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D78F386" w:rsidR="00A27829" w:rsidRDefault="00B2031A" w:rsidP="00A27829">
      <w:pPr>
        <w:pStyle w:val="Head"/>
        <w:rPr>
          <w:lang w:val="en-US"/>
        </w:rPr>
      </w:pPr>
      <w:r w:rsidRPr="004B6E63">
        <w:rPr>
          <w:lang w:val="en-US"/>
        </w:rPr>
        <w:t xml:space="preserve">Kleemann | </w:t>
      </w:r>
      <w:r w:rsidR="004B6E63" w:rsidRPr="00963C62">
        <w:rPr>
          <w:lang w:val="en-US"/>
        </w:rPr>
        <w:t>Less noise and dust for more sustainability</w:t>
      </w:r>
    </w:p>
    <w:p w14:paraId="34CB88CA" w14:textId="0ED48FCA" w:rsidR="00534639" w:rsidRPr="00534639" w:rsidRDefault="00534639" w:rsidP="00534639">
      <w:pPr>
        <w:pStyle w:val="Subhead"/>
        <w:rPr>
          <w:lang w:val="en-US"/>
        </w:rPr>
      </w:pPr>
      <w:r w:rsidRPr="00963C62">
        <w:rPr>
          <w:lang w:val="en-US"/>
        </w:rPr>
        <w:t>To protect employees and the environment, Kleemann continuously develops its noise and dust-protection concepts</w:t>
      </w:r>
    </w:p>
    <w:p w14:paraId="4D56EECA" w14:textId="5B180215" w:rsidR="0003344C" w:rsidRDefault="0003344C" w:rsidP="00534639">
      <w:pPr>
        <w:pStyle w:val="Teaser"/>
        <w:rPr>
          <w:lang w:val="en-US"/>
        </w:rPr>
      </w:pPr>
      <w:r w:rsidRPr="0003344C">
        <w:rPr>
          <w:lang w:val="en-US"/>
        </w:rPr>
        <w:t>Excessive noise and dust emissions result in damage to health in the long term. To protect not only employees on building sites, but also human and animal life in the surrounding area, Kleemann continuously develops new measures for reducing and efficiently containing noise and dust emissions. Kleemann machines of the latest EVO2 generation thus work with a lower sound power level than their predecessor models.</w:t>
      </w:r>
    </w:p>
    <w:p w14:paraId="73943079" w14:textId="4314B546" w:rsidR="007209AA" w:rsidRPr="003F3440" w:rsidRDefault="007209AA" w:rsidP="007209AA">
      <w:pPr>
        <w:pStyle w:val="Teaserhead"/>
        <w:rPr>
          <w:lang w:val="en-US"/>
        </w:rPr>
      </w:pPr>
      <w:r w:rsidRPr="003F3440">
        <w:rPr>
          <w:lang w:val="en-US"/>
        </w:rPr>
        <w:t>Less noise in urban areas</w:t>
      </w:r>
    </w:p>
    <w:p w14:paraId="1714795C" w14:textId="77777777" w:rsidR="007209AA" w:rsidRPr="003F3440" w:rsidRDefault="007209AA" w:rsidP="007209AA">
      <w:pPr>
        <w:pStyle w:val="Standardabsatz"/>
        <w:rPr>
          <w:lang w:val="en-US"/>
        </w:rPr>
      </w:pPr>
      <w:r w:rsidRPr="003F3440">
        <w:rPr>
          <w:lang w:val="en-US"/>
        </w:rPr>
        <w:t xml:space="preserve">Particularly on construction sites in intra-urban areas, many people are exposed to noise emissions. Comprehensive noise protection is therefore </w:t>
      </w:r>
      <w:proofErr w:type="gramStart"/>
      <w:r w:rsidRPr="003F3440">
        <w:rPr>
          <w:lang w:val="en-US"/>
        </w:rPr>
        <w:t>all the more</w:t>
      </w:r>
      <w:proofErr w:type="gramEnd"/>
      <w:r w:rsidRPr="003F3440">
        <w:rPr>
          <w:lang w:val="en-US"/>
        </w:rPr>
        <w:t xml:space="preserve"> important here. However, regulations of local authorities </w:t>
      </w:r>
      <w:proofErr w:type="gramStart"/>
      <w:r w:rsidRPr="003F3440">
        <w:rPr>
          <w:lang w:val="en-US"/>
        </w:rPr>
        <w:t>with regard to</w:t>
      </w:r>
      <w:proofErr w:type="gramEnd"/>
      <w:r w:rsidRPr="003F3440">
        <w:rPr>
          <w:lang w:val="en-US"/>
        </w:rPr>
        <w:t xml:space="preserve"> the sound level of construction sites are not standardized. </w:t>
      </w:r>
      <w:proofErr w:type="gramStart"/>
      <w:r w:rsidRPr="003F3440">
        <w:rPr>
          <w:lang w:val="en-US"/>
        </w:rPr>
        <w:t>In order to</w:t>
      </w:r>
      <w:proofErr w:type="gramEnd"/>
      <w:r w:rsidRPr="003F3440">
        <w:rPr>
          <w:lang w:val="en-US"/>
        </w:rPr>
        <w:t xml:space="preserve"> optimize noise protection for residents and the construction site team independently of this, in the past Kleemann has dedicated a lot of develop work into the emission reduction of its plants.</w:t>
      </w:r>
    </w:p>
    <w:p w14:paraId="396417A4" w14:textId="1F6F5150" w:rsidR="00F26A2B" w:rsidRDefault="00F26A2B" w:rsidP="007209AA">
      <w:pPr>
        <w:pStyle w:val="Standardabsatz"/>
        <w:rPr>
          <w:lang w:val="en-US"/>
        </w:rPr>
      </w:pPr>
      <w:r w:rsidRPr="00F26A2B">
        <w:rPr>
          <w:lang w:val="en-US"/>
        </w:rPr>
        <w:t>As a result, the basic versions of the current machines operate at sound power levels up to 6.2 dB lower than the predecessor models – the perceived noise is thus 75% lower. This is a clear improvement not only for users but also for residents.</w:t>
      </w:r>
    </w:p>
    <w:p w14:paraId="696FAA41" w14:textId="77777777" w:rsidR="007209AA" w:rsidRPr="003F3440" w:rsidRDefault="007209AA" w:rsidP="007209AA">
      <w:pPr>
        <w:pStyle w:val="Teaserhead"/>
        <w:rPr>
          <w:lang w:val="en-US"/>
        </w:rPr>
      </w:pPr>
      <w:r w:rsidRPr="003F3440">
        <w:rPr>
          <w:lang w:val="en-US"/>
        </w:rPr>
        <w:t>Kleemann solutions</w:t>
      </w:r>
    </w:p>
    <w:p w14:paraId="6DDF5597" w14:textId="0DAB84A6" w:rsidR="00F26A2B" w:rsidRDefault="00F26A2B" w:rsidP="007209AA">
      <w:pPr>
        <w:pStyle w:val="Standardabsatz"/>
        <w:rPr>
          <w:lang w:val="en-US"/>
        </w:rPr>
      </w:pPr>
      <w:r w:rsidRPr="00F26A2B">
        <w:rPr>
          <w:lang w:val="en-US"/>
        </w:rPr>
        <w:t xml:space="preserve">The standard version of the Kleemann machines of the latest EVO2 generation already operates at 87/88 decibels (dB) at the operator´s stand. Optional noise protection packages reduce the sound power level of the complete plant by a further 3 dB and halve the perceived noise level once again. Categorization aid: An average pneumatic drill reaches approx. 120 dB, a vacuum cleaner 70 </w:t>
      </w:r>
      <w:proofErr w:type="spellStart"/>
      <w:r w:rsidRPr="00F26A2B">
        <w:rPr>
          <w:lang w:val="en-US"/>
        </w:rPr>
        <w:t>dB.</w:t>
      </w:r>
      <w:proofErr w:type="spellEnd"/>
    </w:p>
    <w:p w14:paraId="7B62DEED" w14:textId="4D5812D5" w:rsidR="007209AA" w:rsidRPr="003F3440" w:rsidRDefault="007209AA" w:rsidP="007209AA">
      <w:pPr>
        <w:pStyle w:val="Teaserhead"/>
        <w:rPr>
          <w:lang w:val="en-US"/>
        </w:rPr>
      </w:pPr>
      <w:r w:rsidRPr="003F3440">
        <w:rPr>
          <w:lang w:val="en-US"/>
        </w:rPr>
        <w:t>Sustainability in the series</w:t>
      </w:r>
    </w:p>
    <w:p w14:paraId="1476E8DF" w14:textId="2EA364A0" w:rsidR="007209AA" w:rsidRPr="003F3440" w:rsidRDefault="007209AA" w:rsidP="007209AA">
      <w:pPr>
        <w:pStyle w:val="Standardabsatz"/>
        <w:rPr>
          <w:lang w:val="en-US"/>
        </w:rPr>
      </w:pPr>
      <w:r w:rsidRPr="003F3440">
        <w:rPr>
          <w:lang w:val="en-US"/>
        </w:rPr>
        <w:t>As the fan speed is regulated according to load, ambient temperature and degree of cooler contamination, even the basic configuration of the mobile jaw crusher</w:t>
      </w:r>
      <w:r w:rsidR="00651B05">
        <w:rPr>
          <w:lang w:val="en-US"/>
        </w:rPr>
        <w:t xml:space="preserve"> </w:t>
      </w:r>
      <w:r w:rsidRPr="003F3440">
        <w:rPr>
          <w:lang w:val="en-US"/>
        </w:rPr>
        <w:t>MOBICAT MC 110(</w:t>
      </w:r>
      <w:proofErr w:type="spellStart"/>
      <w:r w:rsidRPr="003F3440">
        <w:rPr>
          <w:lang w:val="en-US"/>
        </w:rPr>
        <w:t>i</w:t>
      </w:r>
      <w:proofErr w:type="spellEnd"/>
      <w:r w:rsidRPr="003F3440">
        <w:rPr>
          <w:lang w:val="en-US"/>
        </w:rPr>
        <w:t>) EVO2</w:t>
      </w:r>
      <w:r w:rsidR="00651B05">
        <w:rPr>
          <w:lang w:val="en-US"/>
        </w:rPr>
        <w:t xml:space="preserve"> </w:t>
      </w:r>
      <w:r w:rsidRPr="003F3440">
        <w:rPr>
          <w:lang w:val="en-US"/>
        </w:rPr>
        <w:t xml:space="preserve">is very </w:t>
      </w:r>
      <w:proofErr w:type="gramStart"/>
      <w:r w:rsidRPr="003F3440">
        <w:rPr>
          <w:lang w:val="en-US"/>
        </w:rPr>
        <w:t>low-noise</w:t>
      </w:r>
      <w:proofErr w:type="gramEnd"/>
      <w:r w:rsidRPr="003F3440">
        <w:rPr>
          <w:lang w:val="en-US"/>
        </w:rPr>
        <w:t>. With the additional noise-protection package, the plant can be operated without noise-damping headsets – depending on the ambient conditions and local regulations.</w:t>
      </w:r>
      <w:r w:rsidR="000A5617">
        <w:rPr>
          <w:lang w:val="en-US"/>
        </w:rPr>
        <w:t xml:space="preserve"> </w:t>
      </w:r>
      <w:r w:rsidRPr="003F3440">
        <w:rPr>
          <w:lang w:val="en-US"/>
        </w:rPr>
        <w:t>Even without the noise protection package, only</w:t>
      </w:r>
      <w:r w:rsidR="00651B05">
        <w:rPr>
          <w:lang w:val="en-US"/>
        </w:rPr>
        <w:t xml:space="preserve"> </w:t>
      </w:r>
      <w:r w:rsidRPr="003F3440">
        <w:rPr>
          <w:lang w:val="en-US"/>
        </w:rPr>
        <w:t>90 dB</w:t>
      </w:r>
      <w:r w:rsidR="00651B05">
        <w:rPr>
          <w:lang w:val="en-US"/>
        </w:rPr>
        <w:t xml:space="preserve"> </w:t>
      </w:r>
      <w:r w:rsidRPr="003F3440">
        <w:rPr>
          <w:lang w:val="en-US"/>
        </w:rPr>
        <w:t>are measured directly at the machine. The noise protection package results in around</w:t>
      </w:r>
      <w:r w:rsidR="00651B05">
        <w:rPr>
          <w:lang w:val="en-US"/>
        </w:rPr>
        <w:t xml:space="preserve"> </w:t>
      </w:r>
      <w:r w:rsidRPr="003F3440">
        <w:rPr>
          <w:lang w:val="en-US"/>
        </w:rPr>
        <w:t>85 dB</w:t>
      </w:r>
      <w:r w:rsidR="00651B05">
        <w:rPr>
          <w:lang w:val="en-US"/>
        </w:rPr>
        <w:t xml:space="preserve"> </w:t>
      </w:r>
      <w:r w:rsidRPr="003F3440">
        <w:rPr>
          <w:lang w:val="en-US"/>
        </w:rPr>
        <w:t>in the direct vicinity of the machine.</w:t>
      </w:r>
    </w:p>
    <w:p w14:paraId="30D07D1E" w14:textId="56F65628" w:rsidR="007209AA" w:rsidRPr="003F3440" w:rsidRDefault="007209AA" w:rsidP="007209AA">
      <w:pPr>
        <w:pStyle w:val="Teaserhead"/>
        <w:rPr>
          <w:lang w:val="en-US"/>
        </w:rPr>
      </w:pPr>
      <w:r w:rsidRPr="003F3440">
        <w:rPr>
          <w:lang w:val="en-US"/>
        </w:rPr>
        <w:t>Effective dust containment</w:t>
      </w:r>
    </w:p>
    <w:p w14:paraId="535E8147" w14:textId="0DC6C6D2" w:rsidR="007209AA" w:rsidRPr="000A5617" w:rsidRDefault="007209AA" w:rsidP="007209AA">
      <w:pPr>
        <w:pStyle w:val="Standardabsatz"/>
        <w:rPr>
          <w:lang w:val="en-US"/>
        </w:rPr>
      </w:pPr>
      <w:r w:rsidRPr="003F3440">
        <w:rPr>
          <w:lang w:val="en-US"/>
        </w:rPr>
        <w:t xml:space="preserve">Not only efficient noise protection, but also containment of the dust development benefits employees, </w:t>
      </w:r>
      <w:proofErr w:type="gramStart"/>
      <w:r w:rsidRPr="003F3440">
        <w:rPr>
          <w:lang w:val="en-US"/>
        </w:rPr>
        <w:t>residents</w:t>
      </w:r>
      <w:proofErr w:type="gramEnd"/>
      <w:r w:rsidRPr="003F3440">
        <w:rPr>
          <w:lang w:val="en-US"/>
        </w:rPr>
        <w:t xml:space="preserve"> and the complete environment. This protects user and residents – and, ultimately, such measures also ensure greater acceptance of urban building sites. Kleemann, with a special belt cover and a water spraying concept, has developed two measures that contribute to dust reduction.</w:t>
      </w:r>
      <w:r w:rsidR="00C70BC9">
        <w:rPr>
          <w:lang w:val="en-US"/>
        </w:rPr>
        <w:t xml:space="preserve"> </w:t>
      </w:r>
      <w:r w:rsidRPr="003F3440">
        <w:rPr>
          <w:lang w:val="en-US"/>
        </w:rPr>
        <w:t xml:space="preserve">Water pump systems can be connected to the intelligently positioned water spraying system so that, among </w:t>
      </w:r>
      <w:r w:rsidRPr="003F3440">
        <w:rPr>
          <w:lang w:val="en-US"/>
        </w:rPr>
        <w:lastRenderedPageBreak/>
        <w:t>other things, standing water bodies or tanks can be used.</w:t>
      </w:r>
      <w:r>
        <w:rPr>
          <w:lang w:val="en-US"/>
        </w:rPr>
        <w:t xml:space="preserve"> </w:t>
      </w:r>
      <w:r w:rsidRPr="003F3440">
        <w:rPr>
          <w:rFonts w:cs="Verdana"/>
          <w:color w:val="000000" w:themeColor="text1"/>
          <w:lang w:val="en-US"/>
        </w:rPr>
        <w:t xml:space="preserve">The cover means that the fine dust particles are </w:t>
      </w:r>
      <w:proofErr w:type="spellStart"/>
      <w:r w:rsidRPr="003F3440">
        <w:rPr>
          <w:rFonts w:cs="Verdana"/>
          <w:color w:val="000000" w:themeColor="text1"/>
          <w:lang w:val="en-US"/>
        </w:rPr>
        <w:t>not longer</w:t>
      </w:r>
      <w:proofErr w:type="spellEnd"/>
      <w:r w:rsidRPr="003F3440">
        <w:rPr>
          <w:rFonts w:cs="Verdana"/>
          <w:color w:val="000000" w:themeColor="text1"/>
          <w:lang w:val="en-US"/>
        </w:rPr>
        <w:t xml:space="preserve"> blown away but rather remain on the conveyor. </w:t>
      </w:r>
      <w:r w:rsidRPr="000673A0">
        <w:rPr>
          <w:rFonts w:cs="Verdana"/>
          <w:color w:val="000000" w:themeColor="text1"/>
          <w:lang w:val="en-US"/>
        </w:rPr>
        <w:t>The result is a clear reduction in dust emissions.</w:t>
      </w:r>
    </w:p>
    <w:p w14:paraId="31412CCB" w14:textId="14B581FD" w:rsidR="00E15EBE" w:rsidRPr="00272E48" w:rsidRDefault="009F4B7C" w:rsidP="00E15EBE">
      <w:pPr>
        <w:pStyle w:val="Fotos"/>
        <w:rPr>
          <w:lang w:val="en-US"/>
        </w:rPr>
      </w:pPr>
      <w:r w:rsidRPr="00272E48">
        <w:rPr>
          <w:lang w:val="en-US"/>
        </w:rPr>
        <w:t>Photos</w:t>
      </w:r>
      <w:r w:rsidR="00E15EBE" w:rsidRPr="00272E48">
        <w:rPr>
          <w:lang w:val="en-US"/>
        </w:rPr>
        <w:t>:</w:t>
      </w:r>
    </w:p>
    <w:p w14:paraId="20879CE4" w14:textId="7168CB06" w:rsidR="002611FE" w:rsidRPr="00272E48" w:rsidRDefault="00A46F1E" w:rsidP="002611FE">
      <w:pPr>
        <w:pStyle w:val="BUbold"/>
        <w:rPr>
          <w:lang w:val="en-US"/>
        </w:rPr>
      </w:pPr>
      <w:r w:rsidRPr="00D23E57">
        <w:rPr>
          <w:noProof/>
          <w:lang w:val="en-GB" w:eastAsia="en-GB"/>
        </w:rPr>
        <w:drawing>
          <wp:inline distT="0" distB="0" distL="0" distR="0" wp14:anchorId="1B66E54E" wp14:editId="70639322">
            <wp:extent cx="2404800" cy="1352700"/>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sidR="002611FE" w:rsidRPr="00272E48">
        <w:rPr>
          <w:lang w:val="en-US"/>
        </w:rPr>
        <w:br/>
      </w:r>
      <w:r w:rsidR="004A3D6B" w:rsidRPr="00272E48">
        <w:rPr>
          <w:lang w:val="en-US"/>
        </w:rPr>
        <w:t>KL_0001</w:t>
      </w:r>
    </w:p>
    <w:p w14:paraId="0E27B995" w14:textId="021B4549" w:rsidR="004A3D6B" w:rsidRPr="00272E48" w:rsidRDefault="004A3D6B" w:rsidP="004A3D6B">
      <w:pPr>
        <w:pStyle w:val="BUnormal"/>
        <w:rPr>
          <w:lang w:val="en-US"/>
        </w:rPr>
      </w:pPr>
      <w:r w:rsidRPr="009F4B7C">
        <w:rPr>
          <w:lang w:val="en-US"/>
        </w:rPr>
        <w:t xml:space="preserve">Kleemann </w:t>
      </w:r>
      <w:r w:rsidR="005402B6" w:rsidRPr="005402B6">
        <w:rPr>
          <w:rFonts w:eastAsia="Times New Roman" w:cs="Times New Roman"/>
          <w:color w:val="000000" w:themeColor="text1"/>
          <w:szCs w:val="22"/>
          <w:lang w:val="en-US" w:eastAsia="de-DE"/>
        </w:rPr>
        <w:t>plants:</w:t>
      </w:r>
      <w:r w:rsidRPr="009F4B7C">
        <w:rPr>
          <w:lang w:val="en-US"/>
        </w:rPr>
        <w:t xml:space="preserve"> </w:t>
      </w:r>
      <w:r w:rsidR="009F4B7C" w:rsidRPr="00963C62">
        <w:rPr>
          <w:lang w:val="en-US"/>
        </w:rPr>
        <w:t>Less noise and dust for more sustainability</w:t>
      </w:r>
      <w:r w:rsidR="009F4B7C">
        <w:rPr>
          <w:lang w:val="en-US"/>
        </w:rPr>
        <w:t>.</w:t>
      </w:r>
    </w:p>
    <w:p w14:paraId="33BE5363" w14:textId="5DEB8F48" w:rsidR="004A3D6B" w:rsidRPr="00272E48" w:rsidRDefault="00195810" w:rsidP="004A3D6B">
      <w:pPr>
        <w:pStyle w:val="BUbold"/>
        <w:rPr>
          <w:lang w:val="en-US"/>
        </w:rPr>
      </w:pPr>
      <w:r>
        <w:rPr>
          <w:noProof/>
        </w:rPr>
        <w:drawing>
          <wp:inline distT="0" distB="0" distL="0" distR="0" wp14:anchorId="30E4A96E" wp14:editId="6FB47115">
            <wp:extent cx="2404745" cy="2030297"/>
            <wp:effectExtent l="0" t="0" r="0" b="1905"/>
            <wp:docPr id="69404588" name="Grafik 1" descr="Ein Bild, das Gelände, draußen, Rad, Land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04588" name="Grafik 1" descr="Ein Bild, das Gelände, draußen, Rad, Landfahrzeug enthält.&#10;&#10;Automatisch generierte Beschreibung"/>
                    <pic:cNvPicPr/>
                  </pic:nvPicPr>
                  <pic:blipFill>
                    <a:blip r:embed="rId9" cstate="screen">
                      <a:extLst>
                        <a:ext uri="{28A0092B-C50C-407E-A947-70E740481C1C}">
                          <a14:useLocalDpi xmlns:a14="http://schemas.microsoft.com/office/drawing/2010/main"/>
                        </a:ext>
                      </a:extLst>
                    </a:blip>
                    <a:stretch>
                      <a:fillRect/>
                    </a:stretch>
                  </pic:blipFill>
                  <pic:spPr>
                    <a:xfrm>
                      <a:off x="0" y="0"/>
                      <a:ext cx="2431760" cy="2053105"/>
                    </a:xfrm>
                    <a:prstGeom prst="rect">
                      <a:avLst/>
                    </a:prstGeom>
                  </pic:spPr>
                </pic:pic>
              </a:graphicData>
            </a:graphic>
          </wp:inline>
        </w:drawing>
      </w:r>
      <w:r w:rsidR="004A3D6B" w:rsidRPr="00272E48">
        <w:rPr>
          <w:lang w:val="en-US"/>
        </w:rPr>
        <w:t xml:space="preserve"> </w:t>
      </w:r>
    </w:p>
    <w:p w14:paraId="4646371B" w14:textId="1DA31446" w:rsidR="004A3D6B" w:rsidRPr="00272E48" w:rsidRDefault="004A3D6B" w:rsidP="004A3D6B">
      <w:pPr>
        <w:pStyle w:val="BUbold"/>
        <w:rPr>
          <w:lang w:val="en-US"/>
        </w:rPr>
      </w:pPr>
      <w:r w:rsidRPr="00272E48">
        <w:rPr>
          <w:lang w:val="en-US"/>
        </w:rPr>
        <w:t>KL_0002</w:t>
      </w:r>
    </w:p>
    <w:p w14:paraId="2EB420DF" w14:textId="7A247DE6" w:rsidR="005148E4" w:rsidRPr="00272E48" w:rsidRDefault="004A3D6B" w:rsidP="00312FB9">
      <w:pPr>
        <w:pStyle w:val="BUnormal"/>
        <w:rPr>
          <w:rFonts w:eastAsia="Times New Roman" w:cs="Times New Roman"/>
          <w:lang w:val="en-US" w:eastAsia="de-DE"/>
        </w:rPr>
      </w:pPr>
      <w:r w:rsidRPr="00272E48">
        <w:rPr>
          <w:lang w:val="en-US"/>
        </w:rPr>
        <w:t xml:space="preserve">Kleemann </w:t>
      </w:r>
      <w:r w:rsidR="005402B6" w:rsidRPr="005402B6">
        <w:rPr>
          <w:color w:val="000000" w:themeColor="text1"/>
          <w:lang w:val="en-US"/>
        </w:rPr>
        <w:t>plants</w:t>
      </w:r>
      <w:r w:rsidR="00BB13FD" w:rsidRPr="00272E48">
        <w:rPr>
          <w:lang w:val="en-US"/>
        </w:rPr>
        <w:t xml:space="preserve"> with water spraying system in different positions.</w:t>
      </w:r>
    </w:p>
    <w:p w14:paraId="7C475B60" w14:textId="77777777" w:rsidR="005148E4" w:rsidRPr="00272E48" w:rsidRDefault="005148E4" w:rsidP="005148E4">
      <w:pPr>
        <w:pStyle w:val="BUbold"/>
        <w:rPr>
          <w:lang w:val="en-US"/>
        </w:rPr>
      </w:pPr>
      <w:r w:rsidRPr="00D23E57">
        <w:rPr>
          <w:noProof/>
          <w:lang w:val="en-GB" w:eastAsia="en-GB"/>
        </w:rPr>
        <w:drawing>
          <wp:inline distT="0" distB="0" distL="0" distR="0" wp14:anchorId="67E99D6E" wp14:editId="580BE387">
            <wp:extent cx="2404800" cy="1351447"/>
            <wp:effectExtent l="0" t="0" r="0" b="0"/>
            <wp:docPr id="2036843146" name="Grafik 2036843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6843146" name="Grafik 2036843146"/>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1447"/>
                    </a:xfrm>
                    <a:prstGeom prst="rect">
                      <a:avLst/>
                    </a:prstGeom>
                    <a:noFill/>
                    <a:ln>
                      <a:noFill/>
                    </a:ln>
                  </pic:spPr>
                </pic:pic>
              </a:graphicData>
            </a:graphic>
          </wp:inline>
        </w:drawing>
      </w:r>
      <w:r w:rsidRPr="00272E48">
        <w:rPr>
          <w:lang w:val="en-US"/>
        </w:rPr>
        <w:t xml:space="preserve"> </w:t>
      </w:r>
    </w:p>
    <w:p w14:paraId="7D3CFAB0" w14:textId="2BC7BC91" w:rsidR="005148E4" w:rsidRPr="00272E48" w:rsidRDefault="005148E4" w:rsidP="005148E4">
      <w:pPr>
        <w:pStyle w:val="BUbold"/>
        <w:rPr>
          <w:lang w:val="en-US"/>
        </w:rPr>
      </w:pPr>
      <w:r w:rsidRPr="00272E48">
        <w:rPr>
          <w:lang w:val="en-US"/>
        </w:rPr>
        <w:t>KL_0003</w:t>
      </w:r>
    </w:p>
    <w:p w14:paraId="6787C294" w14:textId="1CADF1B9" w:rsidR="004A3D6B" w:rsidRPr="009F4B7C" w:rsidRDefault="009F4B7C" w:rsidP="009F4B7C">
      <w:pPr>
        <w:pStyle w:val="BUnormal"/>
        <w:rPr>
          <w:rFonts w:cs="Helvetica"/>
          <w:lang w:val="en-US"/>
        </w:rPr>
      </w:pPr>
      <w:r w:rsidRPr="00654D58">
        <w:rPr>
          <w:lang w:val="en-US"/>
        </w:rPr>
        <w:t>Special belt covers guarantee an effective reduction in dust.</w:t>
      </w:r>
    </w:p>
    <w:p w14:paraId="29E92010" w14:textId="3BC37972" w:rsidR="00BD25D1" w:rsidRPr="00272E48" w:rsidRDefault="004A3D6B" w:rsidP="00BD25D1">
      <w:pPr>
        <w:pStyle w:val="BUbold"/>
        <w:rPr>
          <w:lang w:val="en-US"/>
        </w:rPr>
      </w:pPr>
      <w:r>
        <w:rPr>
          <w:noProof/>
        </w:rPr>
        <w:lastRenderedPageBreak/>
        <w:drawing>
          <wp:inline distT="0" distB="0" distL="0" distR="0" wp14:anchorId="1DEF2C85" wp14:editId="20CAC062">
            <wp:extent cx="2404800" cy="1700554"/>
            <wp:effectExtent l="0" t="0" r="0" b="1270"/>
            <wp:docPr id="10837901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3790103"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404800" cy="1700554"/>
                    </a:xfrm>
                    <a:prstGeom prst="rect">
                      <a:avLst/>
                    </a:prstGeom>
                  </pic:spPr>
                </pic:pic>
              </a:graphicData>
            </a:graphic>
          </wp:inline>
        </w:drawing>
      </w:r>
      <w:r w:rsidR="00BD25D1">
        <w:rPr>
          <w:lang w:val="en-US"/>
        </w:rPr>
        <w:br/>
      </w:r>
      <w:r w:rsidRPr="00272E48">
        <w:rPr>
          <w:lang w:val="en-US"/>
        </w:rPr>
        <w:t>KL_0004</w:t>
      </w:r>
    </w:p>
    <w:p w14:paraId="320F3E80" w14:textId="0E1081F3" w:rsidR="005148E4" w:rsidRPr="00BB13FD" w:rsidRDefault="009F4B7C" w:rsidP="005148E4">
      <w:pPr>
        <w:pStyle w:val="BUnormal"/>
        <w:rPr>
          <w:lang w:val="en-US"/>
        </w:rPr>
      </w:pPr>
      <w:r w:rsidRPr="00654D58">
        <w:rPr>
          <w:lang w:val="en-US"/>
        </w:rPr>
        <w:t>Noise-protection concept MOBICAT</w:t>
      </w:r>
      <w:r w:rsidR="00C70BC9">
        <w:rPr>
          <w:lang w:val="en-US"/>
        </w:rPr>
        <w:t xml:space="preserve"> </w:t>
      </w:r>
      <w:r w:rsidRPr="00654D58">
        <w:rPr>
          <w:lang w:val="en-US"/>
        </w:rPr>
        <w:t>MC</w:t>
      </w:r>
      <w:r w:rsidR="00C70BC9">
        <w:rPr>
          <w:lang w:val="en-US"/>
        </w:rPr>
        <w:t xml:space="preserve"> </w:t>
      </w:r>
      <w:r w:rsidRPr="00654D58">
        <w:rPr>
          <w:lang w:val="en-US"/>
        </w:rPr>
        <w:t>110(</w:t>
      </w:r>
      <w:proofErr w:type="spellStart"/>
      <w:r w:rsidRPr="00654D58">
        <w:rPr>
          <w:lang w:val="en-US"/>
        </w:rPr>
        <w:t>i</w:t>
      </w:r>
      <w:proofErr w:type="spellEnd"/>
      <w:r w:rsidRPr="00654D58">
        <w:rPr>
          <w:lang w:val="en-US"/>
        </w:rPr>
        <w:t>)</w:t>
      </w:r>
      <w:r w:rsidR="00C70BC9">
        <w:rPr>
          <w:lang w:val="en-US"/>
        </w:rPr>
        <w:t xml:space="preserve"> </w:t>
      </w:r>
      <w:r w:rsidRPr="00654D58">
        <w:rPr>
          <w:lang w:val="en-US"/>
        </w:rPr>
        <w:t>EVO2</w:t>
      </w:r>
      <w:r w:rsidR="00BB13FD">
        <w:rPr>
          <w:lang w:val="en-US"/>
        </w:rPr>
        <w:t xml:space="preserve">: </w:t>
      </w:r>
      <w:r w:rsidR="00BB13FD" w:rsidRPr="00654D58">
        <w:rPr>
          <w:lang w:val="en-US"/>
        </w:rPr>
        <w:t>Even without the noise protection package, only</w:t>
      </w:r>
      <w:r w:rsidR="00C70BC9">
        <w:rPr>
          <w:lang w:val="en-US"/>
        </w:rPr>
        <w:t xml:space="preserve"> </w:t>
      </w:r>
      <w:r w:rsidR="00BB13FD" w:rsidRPr="00654D58">
        <w:rPr>
          <w:lang w:val="en-US"/>
        </w:rPr>
        <w:t>90 dB</w:t>
      </w:r>
      <w:r w:rsidR="00C70BC9">
        <w:rPr>
          <w:lang w:val="en-US"/>
        </w:rPr>
        <w:t xml:space="preserve"> </w:t>
      </w:r>
      <w:r w:rsidR="00BB13FD" w:rsidRPr="00654D58">
        <w:rPr>
          <w:lang w:val="en-US"/>
        </w:rPr>
        <w:t>are measured directly at the machine. The noise protection package results in around</w:t>
      </w:r>
      <w:r w:rsidR="00C70BC9">
        <w:rPr>
          <w:lang w:val="en-US"/>
        </w:rPr>
        <w:t xml:space="preserve"> </w:t>
      </w:r>
      <w:r w:rsidR="00BB13FD" w:rsidRPr="00654D58">
        <w:rPr>
          <w:lang w:val="en-US"/>
        </w:rPr>
        <w:t>85 dB</w:t>
      </w:r>
      <w:r w:rsidR="00C70BC9">
        <w:rPr>
          <w:lang w:val="en-US"/>
        </w:rPr>
        <w:t xml:space="preserve"> </w:t>
      </w:r>
      <w:r w:rsidR="00BB13FD" w:rsidRPr="00654D58">
        <w:rPr>
          <w:lang w:val="en-US"/>
        </w:rPr>
        <w:t>in the direct vicinity of the machine.</w:t>
      </w:r>
      <w:r w:rsidR="005148E4" w:rsidRPr="00272E48">
        <w:rPr>
          <w:shd w:val="clear" w:color="auto" w:fill="FFFFFF"/>
          <w:lang w:val="en-US"/>
        </w:rPr>
        <w:br/>
      </w:r>
    </w:p>
    <w:p w14:paraId="489915D0" w14:textId="111DB2AA" w:rsidR="005148E4" w:rsidRPr="00125F12" w:rsidRDefault="000A5617" w:rsidP="00125F12">
      <w:pPr>
        <w:pStyle w:val="Note"/>
        <w:rPr>
          <w:lang w:val="en-US"/>
        </w:rPr>
      </w:pPr>
      <w:r>
        <w:rPr>
          <w:lang w:val="en-US"/>
        </w:rPr>
        <w:t>N</w:t>
      </w:r>
      <w:r w:rsidR="00312FB9" w:rsidRPr="00125F12">
        <w:rPr>
          <w:lang w:val="en-US"/>
        </w:rPr>
        <w:t>ote: the photographs shown here are only previews. If you wish to publish them in other media, please download the higher resolution (300 dpi) versions from the Wirtgen Group websites.</w:t>
      </w:r>
    </w:p>
    <w:p w14:paraId="439997F2" w14:textId="77777777" w:rsidR="00312FB9" w:rsidRPr="005A314F" w:rsidRDefault="00312FB9" w:rsidP="00312FB9">
      <w:pPr>
        <w:pStyle w:val="Absatzberschrift"/>
        <w:rPr>
          <w:iCs/>
          <w:lang w:val="en-US"/>
        </w:rPr>
      </w:pPr>
      <w:r w:rsidRPr="005A314F">
        <w:rPr>
          <w:lang w:val="en-US"/>
        </w:rPr>
        <w:t>For further information, please contact us at:</w:t>
      </w:r>
    </w:p>
    <w:p w14:paraId="7666F1C8" w14:textId="77777777" w:rsidR="00312FB9" w:rsidRPr="005A314F" w:rsidRDefault="00312FB9" w:rsidP="00312FB9">
      <w:pPr>
        <w:pStyle w:val="Absatzberschrift"/>
        <w:rPr>
          <w:lang w:val="en-US"/>
        </w:rPr>
      </w:pPr>
    </w:p>
    <w:p w14:paraId="665681CF" w14:textId="77777777" w:rsidR="00312FB9" w:rsidRPr="00705CC9" w:rsidRDefault="00312FB9" w:rsidP="00312FB9">
      <w:pPr>
        <w:pStyle w:val="Absatzberschrift"/>
        <w:rPr>
          <w:b w:val="0"/>
          <w:bCs/>
          <w:szCs w:val="22"/>
        </w:rPr>
      </w:pPr>
      <w:r w:rsidRPr="00705CC9">
        <w:rPr>
          <w:b w:val="0"/>
        </w:rPr>
        <w:t>WIRTGEN GROUP</w:t>
      </w:r>
    </w:p>
    <w:p w14:paraId="1FBEE1A8" w14:textId="77777777" w:rsidR="00312FB9" w:rsidRPr="00705CC9" w:rsidRDefault="00312FB9" w:rsidP="00312FB9">
      <w:pPr>
        <w:pStyle w:val="Fuzeile1"/>
      </w:pPr>
      <w:r w:rsidRPr="00705CC9">
        <w:t>Public Relations</w:t>
      </w:r>
    </w:p>
    <w:p w14:paraId="78E39C61" w14:textId="77777777" w:rsidR="00312FB9" w:rsidRPr="00705CC9" w:rsidRDefault="00312FB9" w:rsidP="00312FB9">
      <w:pPr>
        <w:pStyle w:val="Fuzeile1"/>
      </w:pPr>
      <w:r w:rsidRPr="00705CC9">
        <w:t>Reinhard-Wirtgen-</w:t>
      </w:r>
      <w:proofErr w:type="spellStart"/>
      <w:r w:rsidRPr="00705CC9">
        <w:t>Strasse</w:t>
      </w:r>
      <w:proofErr w:type="spellEnd"/>
      <w:r w:rsidRPr="00705CC9">
        <w:t xml:space="preserve"> 2</w:t>
      </w:r>
    </w:p>
    <w:p w14:paraId="4EF337D6" w14:textId="77777777" w:rsidR="00312FB9" w:rsidRPr="005A314F" w:rsidRDefault="00312FB9" w:rsidP="00312FB9">
      <w:pPr>
        <w:pStyle w:val="Fuzeile1"/>
        <w:rPr>
          <w:lang w:val="en-US"/>
        </w:rPr>
      </w:pPr>
      <w:r w:rsidRPr="005A314F">
        <w:rPr>
          <w:lang w:val="en-US"/>
        </w:rPr>
        <w:t xml:space="preserve">53578 </w:t>
      </w:r>
      <w:proofErr w:type="spellStart"/>
      <w:r w:rsidRPr="005A314F">
        <w:rPr>
          <w:lang w:val="en-US"/>
        </w:rPr>
        <w:t>Windhagen</w:t>
      </w:r>
      <w:proofErr w:type="spellEnd"/>
    </w:p>
    <w:p w14:paraId="63B1FDA8" w14:textId="77777777" w:rsidR="00312FB9" w:rsidRPr="005A314F" w:rsidRDefault="00312FB9" w:rsidP="00312FB9">
      <w:pPr>
        <w:pStyle w:val="Fuzeile1"/>
        <w:rPr>
          <w:lang w:val="en-US"/>
        </w:rPr>
      </w:pPr>
      <w:r w:rsidRPr="005A314F">
        <w:rPr>
          <w:lang w:val="en-US"/>
        </w:rPr>
        <w:t>Germany</w:t>
      </w:r>
    </w:p>
    <w:p w14:paraId="3E5D0BF8" w14:textId="77777777" w:rsidR="00312FB9" w:rsidRPr="005A314F" w:rsidRDefault="00312FB9" w:rsidP="00312FB9">
      <w:pPr>
        <w:pStyle w:val="Fuzeile1"/>
        <w:rPr>
          <w:lang w:val="en-US"/>
        </w:rPr>
      </w:pPr>
    </w:p>
    <w:p w14:paraId="12A0FF30" w14:textId="7B0C13DA" w:rsidR="00312FB9" w:rsidRPr="005A314F" w:rsidRDefault="00312FB9" w:rsidP="00312FB9">
      <w:pPr>
        <w:pStyle w:val="Fuzeile1"/>
        <w:rPr>
          <w:rFonts w:ascii="Times New Roman" w:hAnsi="Times New Roman" w:cs="Times New Roman"/>
          <w:color w:val="FF0000"/>
          <w:lang w:val="en-US"/>
        </w:rPr>
      </w:pPr>
      <w:r w:rsidRPr="005A314F">
        <w:rPr>
          <w:lang w:val="en-US"/>
        </w:rPr>
        <w:t>Telephone: +49</w:t>
      </w:r>
      <w:r w:rsidR="000A5617">
        <w:rPr>
          <w:lang w:val="en-US"/>
        </w:rPr>
        <w:t>-</w:t>
      </w:r>
      <w:r w:rsidRPr="005A314F">
        <w:rPr>
          <w:lang w:val="en-US"/>
        </w:rPr>
        <w:t>2645</w:t>
      </w:r>
      <w:r w:rsidR="000A5617">
        <w:rPr>
          <w:lang w:val="en-US"/>
        </w:rPr>
        <w:t>-</w:t>
      </w:r>
      <w:r w:rsidRPr="005A314F">
        <w:rPr>
          <w:lang w:val="en-US"/>
        </w:rPr>
        <w:t>131</w:t>
      </w:r>
      <w:r w:rsidR="000A5617">
        <w:rPr>
          <w:lang w:val="en-US"/>
        </w:rPr>
        <w:t>-</w:t>
      </w:r>
      <w:r w:rsidRPr="005A314F">
        <w:rPr>
          <w:lang w:val="en-US"/>
        </w:rPr>
        <w:t xml:space="preserve">1966 </w:t>
      </w:r>
    </w:p>
    <w:p w14:paraId="456AA2F6" w14:textId="37D97843" w:rsidR="00312FB9" w:rsidRPr="005A314F" w:rsidRDefault="00312FB9" w:rsidP="00312FB9">
      <w:pPr>
        <w:pStyle w:val="Fuzeile1"/>
        <w:rPr>
          <w:lang w:val="en-US"/>
        </w:rPr>
      </w:pPr>
      <w:r w:rsidRPr="005A314F">
        <w:rPr>
          <w:lang w:val="en-US"/>
        </w:rPr>
        <w:t>Fax: +49</w:t>
      </w:r>
      <w:r w:rsidR="000A5617">
        <w:rPr>
          <w:lang w:val="en-US"/>
        </w:rPr>
        <w:t>-</w:t>
      </w:r>
      <w:r w:rsidRPr="005A314F">
        <w:rPr>
          <w:lang w:val="en-US"/>
        </w:rPr>
        <w:t>2645</w:t>
      </w:r>
      <w:r w:rsidR="000A5617">
        <w:rPr>
          <w:lang w:val="en-US"/>
        </w:rPr>
        <w:t>-</w:t>
      </w:r>
      <w:r w:rsidRPr="005A314F">
        <w:rPr>
          <w:lang w:val="en-US"/>
        </w:rPr>
        <w:t>131</w:t>
      </w:r>
      <w:r w:rsidR="000A5617">
        <w:rPr>
          <w:lang w:val="en-US"/>
        </w:rPr>
        <w:t>-</w:t>
      </w:r>
      <w:r w:rsidRPr="005A314F">
        <w:rPr>
          <w:lang w:val="en-US"/>
        </w:rPr>
        <w:t>4</w:t>
      </w:r>
      <w:r w:rsidR="004426DD">
        <w:rPr>
          <w:lang w:val="en-US"/>
        </w:rPr>
        <w:t>0</w:t>
      </w:r>
      <w:r w:rsidRPr="005A314F">
        <w:rPr>
          <w:lang w:val="en-US"/>
        </w:rPr>
        <w:t>99</w:t>
      </w:r>
    </w:p>
    <w:p w14:paraId="26FA9EFF" w14:textId="69F49CBC" w:rsidR="00312FB9" w:rsidRPr="005A314F" w:rsidRDefault="00312FB9" w:rsidP="00312FB9">
      <w:pPr>
        <w:pStyle w:val="Fuzeile1"/>
        <w:rPr>
          <w:lang w:val="en-US"/>
        </w:rPr>
      </w:pPr>
      <w:r w:rsidRPr="005A314F">
        <w:rPr>
          <w:lang w:val="en-US"/>
        </w:rPr>
        <w:t>Email: PR@wirtgen-group.com</w:t>
      </w:r>
    </w:p>
    <w:p w14:paraId="77B25820" w14:textId="77777777" w:rsidR="00312FB9" w:rsidRPr="0003344C" w:rsidRDefault="00312FB9" w:rsidP="00312FB9">
      <w:pPr>
        <w:pStyle w:val="Fuzeile1"/>
        <w:rPr>
          <w:vanish/>
          <w:lang w:val="en-US"/>
        </w:rPr>
      </w:pPr>
    </w:p>
    <w:p w14:paraId="0FEBCC5F" w14:textId="77777777" w:rsidR="00312FB9" w:rsidRPr="00F74540" w:rsidRDefault="00312FB9" w:rsidP="00312FB9">
      <w:pPr>
        <w:pStyle w:val="Fuzeile1"/>
      </w:pPr>
      <w:r>
        <w:t>www.wirtgen-group.com</w:t>
      </w:r>
    </w:p>
    <w:p w14:paraId="3D604A55" w14:textId="2DB6DC2F"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52A22" w14:textId="77777777" w:rsidR="00C65992" w:rsidRDefault="00C65992" w:rsidP="00E55534">
      <w:r>
        <w:separator/>
      </w:r>
    </w:p>
  </w:endnote>
  <w:endnote w:type="continuationSeparator" w:id="0">
    <w:p w14:paraId="1DFCB97E" w14:textId="77777777" w:rsidR="00C65992" w:rsidRDefault="00C6599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0F247" w14:textId="77777777" w:rsidR="00C65992" w:rsidRDefault="00C65992" w:rsidP="00E55534">
      <w:r>
        <w:separator/>
      </w:r>
    </w:p>
  </w:footnote>
  <w:footnote w:type="continuationSeparator" w:id="0">
    <w:p w14:paraId="10DA2D5F" w14:textId="77777777" w:rsidR="00C65992" w:rsidRDefault="00C6599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FF49E06" w:rsidR="005101B4" w:rsidRDefault="00497750">
    <w:pPr>
      <w:pStyle w:val="Kopfzeile"/>
    </w:pPr>
    <w:r>
      <w:rPr>
        <w:noProof/>
      </w:rPr>
      <mc:AlternateContent>
        <mc:Choice Requires="wps">
          <w:drawing>
            <wp:anchor distT="0" distB="0" distL="0" distR="0" simplePos="0" relativeHeight="251662336" behindDoc="0" locked="0" layoutInCell="1" allowOverlap="1" wp14:anchorId="065F1251" wp14:editId="354ECC16">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FF4E8E" w14:textId="7A757C5E" w:rsidR="00497750" w:rsidRPr="00497750" w:rsidRDefault="00497750">
                          <w:pPr>
                            <w:rPr>
                              <w:rFonts w:ascii="Calibri" w:eastAsia="Calibri" w:hAnsi="Calibri" w:cs="Calibri"/>
                              <w:noProof/>
                              <w:color w:val="FF0000"/>
                              <w:sz w:val="20"/>
                              <w:szCs w:val="20"/>
                            </w:rPr>
                          </w:pPr>
                          <w:r w:rsidRPr="00497750">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65F1251" id="_x0000_t202" coordsize="21600,21600" o:spt="202" path="m,l,21600r21600,l21600,xe">
              <v:stroke joinstyle="miter"/>
              <v:path gradientshapeok="t" o:connecttype="rect"/>
            </v:shapetype>
            <v:shape id="Textfeld 11"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41FF4E8E" w14:textId="7A757C5E" w:rsidR="00497750" w:rsidRPr="00497750" w:rsidRDefault="00497750">
                    <w:pPr>
                      <w:rPr>
                        <w:rFonts w:ascii="Calibri" w:eastAsia="Calibri" w:hAnsi="Calibri" w:cs="Calibri"/>
                        <w:noProof/>
                        <w:color w:val="FF0000"/>
                        <w:sz w:val="20"/>
                        <w:szCs w:val="20"/>
                      </w:rPr>
                    </w:pPr>
                    <w:r w:rsidRPr="00497750">
                      <w:rPr>
                        <w:rFonts w:ascii="Calibri" w:eastAsia="Calibri" w:hAnsi="Calibri" w:cs="Calibri"/>
                        <w:noProof/>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E872DA3" w:rsidR="00533132" w:rsidRPr="00533132" w:rsidRDefault="00497750" w:rsidP="00533132">
    <w:pPr>
      <w:pStyle w:val="Kopfzeile"/>
    </w:pPr>
    <w:r>
      <w:rPr>
        <w:noProof/>
        <w:lang w:eastAsia="zh-CN"/>
      </w:rPr>
      <mc:AlternateContent>
        <mc:Choice Requires="wps">
          <w:drawing>
            <wp:anchor distT="0" distB="0" distL="0" distR="0" simplePos="0" relativeHeight="251663360" behindDoc="0" locked="0" layoutInCell="1" allowOverlap="1" wp14:anchorId="72EE8C92" wp14:editId="47135FB6">
              <wp:simplePos x="752475" y="447675"/>
              <wp:positionH relativeFrom="rightMargin">
                <wp:align>right</wp:align>
              </wp:positionH>
              <wp:positionV relativeFrom="paragraph">
                <wp:posOffset>635</wp:posOffset>
              </wp:positionV>
              <wp:extent cx="443865" cy="443865"/>
              <wp:effectExtent l="0" t="0" r="0" b="16510"/>
              <wp:wrapSquare wrapText="bothSides"/>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490271" w14:textId="3BEF96E5" w:rsidR="00497750" w:rsidRPr="00497750" w:rsidRDefault="00497750">
                          <w:pPr>
                            <w:rPr>
                              <w:rFonts w:ascii="Calibri" w:eastAsia="Calibri" w:hAnsi="Calibri" w:cs="Calibri"/>
                              <w:noProof/>
                              <w:color w:val="FF0000"/>
                              <w:sz w:val="20"/>
                              <w:szCs w:val="20"/>
                            </w:rPr>
                          </w:pPr>
                          <w:r w:rsidRPr="00497750">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2EE8C92" id="_x0000_t202" coordsize="21600,21600" o:spt="202" path="m,l,21600r21600,l21600,xe">
              <v:stroke joinstyle="miter"/>
              <v:path gradientshapeok="t" o:connecttype="rect"/>
            </v:shapetype>
            <v:shape id="Textfeld 13"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fill o:detectmouseclick="t"/>
              <v:textbox style="mso-fit-shape-to-text:t" inset="0,0,15pt,0">
                <w:txbxContent>
                  <w:p w14:paraId="70490271" w14:textId="3BEF96E5" w:rsidR="00497750" w:rsidRPr="00497750" w:rsidRDefault="00497750">
                    <w:pPr>
                      <w:rPr>
                        <w:rFonts w:ascii="Calibri" w:eastAsia="Calibri" w:hAnsi="Calibri" w:cs="Calibri"/>
                        <w:noProof/>
                        <w:color w:val="FF0000"/>
                        <w:sz w:val="20"/>
                        <w:szCs w:val="20"/>
                      </w:rPr>
                    </w:pPr>
                    <w:r w:rsidRPr="00497750">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FF21093" w:rsidR="00533132" w:rsidRDefault="00497750">
    <w:pPr>
      <w:pStyle w:val="Kopfzeile"/>
    </w:pPr>
    <w:r>
      <w:rPr>
        <w:noProof/>
        <w:lang w:eastAsia="zh-CN"/>
      </w:rPr>
      <mc:AlternateContent>
        <mc:Choice Requires="wps">
          <w:drawing>
            <wp:anchor distT="0" distB="0" distL="0" distR="0" simplePos="0" relativeHeight="251661312" behindDoc="0" locked="0" layoutInCell="1" allowOverlap="1" wp14:anchorId="24728C14" wp14:editId="73A98425">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9152C8" w14:textId="4121BD3D" w:rsidR="00497750" w:rsidRPr="00497750" w:rsidRDefault="00497750">
                          <w:pPr>
                            <w:rPr>
                              <w:rFonts w:ascii="Calibri" w:eastAsia="Calibri" w:hAnsi="Calibri" w:cs="Calibri"/>
                              <w:noProof/>
                              <w:color w:val="FF0000"/>
                              <w:sz w:val="20"/>
                              <w:szCs w:val="20"/>
                            </w:rPr>
                          </w:pPr>
                          <w:r w:rsidRPr="00497750">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4728C14"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fill o:detectmouseclick="t"/>
              <v:textbox style="mso-fit-shape-to-text:t" inset="0,0,15pt,0">
                <w:txbxContent>
                  <w:p w14:paraId="6B9152C8" w14:textId="4121BD3D" w:rsidR="00497750" w:rsidRPr="00497750" w:rsidRDefault="00497750">
                    <w:pPr>
                      <w:rPr>
                        <w:rFonts w:ascii="Calibri" w:eastAsia="Calibri" w:hAnsi="Calibri" w:cs="Calibri"/>
                        <w:noProof/>
                        <w:color w:val="FF0000"/>
                        <w:sz w:val="20"/>
                        <w:szCs w:val="20"/>
                      </w:rPr>
                    </w:pPr>
                    <w:r w:rsidRPr="00497750">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8"/>
  </w:num>
  <w:num w:numId="2" w16cid:durableId="1473983918">
    <w:abstractNumId w:val="8"/>
  </w:num>
  <w:num w:numId="3" w16cid:durableId="227151528">
    <w:abstractNumId w:val="8"/>
  </w:num>
  <w:num w:numId="4" w16cid:durableId="1711029628">
    <w:abstractNumId w:val="8"/>
  </w:num>
  <w:num w:numId="5" w16cid:durableId="331567186">
    <w:abstractNumId w:val="8"/>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344C"/>
    <w:rsid w:val="00042106"/>
    <w:rsid w:val="0005285B"/>
    <w:rsid w:val="00055529"/>
    <w:rsid w:val="00062C3A"/>
    <w:rsid w:val="00066D09"/>
    <w:rsid w:val="000804AB"/>
    <w:rsid w:val="0009665C"/>
    <w:rsid w:val="000A0479"/>
    <w:rsid w:val="000A36D9"/>
    <w:rsid w:val="000A4C7D"/>
    <w:rsid w:val="000A5617"/>
    <w:rsid w:val="000B582B"/>
    <w:rsid w:val="000D15C3"/>
    <w:rsid w:val="000E24F8"/>
    <w:rsid w:val="000E5738"/>
    <w:rsid w:val="00103205"/>
    <w:rsid w:val="00107EEE"/>
    <w:rsid w:val="0011795C"/>
    <w:rsid w:val="0012026F"/>
    <w:rsid w:val="00125F12"/>
    <w:rsid w:val="00130601"/>
    <w:rsid w:val="00132055"/>
    <w:rsid w:val="00146C3D"/>
    <w:rsid w:val="00153B47"/>
    <w:rsid w:val="001613A6"/>
    <w:rsid w:val="001614F0"/>
    <w:rsid w:val="001616F4"/>
    <w:rsid w:val="0018021A"/>
    <w:rsid w:val="00194FB1"/>
    <w:rsid w:val="00195810"/>
    <w:rsid w:val="001B16BB"/>
    <w:rsid w:val="001B34EE"/>
    <w:rsid w:val="001C1A3E"/>
    <w:rsid w:val="00200355"/>
    <w:rsid w:val="0021351D"/>
    <w:rsid w:val="00253A2E"/>
    <w:rsid w:val="002603EC"/>
    <w:rsid w:val="002611FE"/>
    <w:rsid w:val="00272E48"/>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12FB9"/>
    <w:rsid w:val="00315240"/>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0D29"/>
    <w:rsid w:val="003F57AB"/>
    <w:rsid w:val="00400FD9"/>
    <w:rsid w:val="004016F7"/>
    <w:rsid w:val="00403373"/>
    <w:rsid w:val="00406C81"/>
    <w:rsid w:val="00412545"/>
    <w:rsid w:val="0041475A"/>
    <w:rsid w:val="00417237"/>
    <w:rsid w:val="00430BB0"/>
    <w:rsid w:val="004426DD"/>
    <w:rsid w:val="0046460D"/>
    <w:rsid w:val="00467F3C"/>
    <w:rsid w:val="0047498D"/>
    <w:rsid w:val="00476100"/>
    <w:rsid w:val="00487BFC"/>
    <w:rsid w:val="00497750"/>
    <w:rsid w:val="004A3D6B"/>
    <w:rsid w:val="004A463B"/>
    <w:rsid w:val="004B6E63"/>
    <w:rsid w:val="004C1967"/>
    <w:rsid w:val="004D23D0"/>
    <w:rsid w:val="004D2BE0"/>
    <w:rsid w:val="004E6EF5"/>
    <w:rsid w:val="00506409"/>
    <w:rsid w:val="005101B4"/>
    <w:rsid w:val="005148E4"/>
    <w:rsid w:val="00530E32"/>
    <w:rsid w:val="00533132"/>
    <w:rsid w:val="00534639"/>
    <w:rsid w:val="00537210"/>
    <w:rsid w:val="005402B6"/>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B05"/>
    <w:rsid w:val="00651E5D"/>
    <w:rsid w:val="00677F11"/>
    <w:rsid w:val="00682B1A"/>
    <w:rsid w:val="00690D7C"/>
    <w:rsid w:val="00690DFE"/>
    <w:rsid w:val="006B3EEC"/>
    <w:rsid w:val="006C0C87"/>
    <w:rsid w:val="006D5C4E"/>
    <w:rsid w:val="006D6C4E"/>
    <w:rsid w:val="006D6CC6"/>
    <w:rsid w:val="006D7EAC"/>
    <w:rsid w:val="006E0104"/>
    <w:rsid w:val="006F7602"/>
    <w:rsid w:val="00717C4C"/>
    <w:rsid w:val="007209AA"/>
    <w:rsid w:val="00722A17"/>
    <w:rsid w:val="00723F4F"/>
    <w:rsid w:val="00754B80"/>
    <w:rsid w:val="00755AE0"/>
    <w:rsid w:val="0075761B"/>
    <w:rsid w:val="00757B83"/>
    <w:rsid w:val="00765D74"/>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0935"/>
    <w:rsid w:val="00892F6F"/>
    <w:rsid w:val="00896F7E"/>
    <w:rsid w:val="008C2A29"/>
    <w:rsid w:val="008C2DB2"/>
    <w:rsid w:val="008D2B87"/>
    <w:rsid w:val="008D770E"/>
    <w:rsid w:val="0090337E"/>
    <w:rsid w:val="009049D8"/>
    <w:rsid w:val="00910609"/>
    <w:rsid w:val="00915841"/>
    <w:rsid w:val="009328FA"/>
    <w:rsid w:val="00936916"/>
    <w:rsid w:val="00936A78"/>
    <w:rsid w:val="009375E1"/>
    <w:rsid w:val="009405D6"/>
    <w:rsid w:val="00950184"/>
    <w:rsid w:val="00952853"/>
    <w:rsid w:val="009646E4"/>
    <w:rsid w:val="00977EC3"/>
    <w:rsid w:val="0098631D"/>
    <w:rsid w:val="009B17A9"/>
    <w:rsid w:val="009B211F"/>
    <w:rsid w:val="009B7C05"/>
    <w:rsid w:val="009C2378"/>
    <w:rsid w:val="009C5A77"/>
    <w:rsid w:val="009C5D99"/>
    <w:rsid w:val="009D016F"/>
    <w:rsid w:val="009E251D"/>
    <w:rsid w:val="009E4817"/>
    <w:rsid w:val="009F10A8"/>
    <w:rsid w:val="009F4B7C"/>
    <w:rsid w:val="009F715C"/>
    <w:rsid w:val="00A0216C"/>
    <w:rsid w:val="00A02F49"/>
    <w:rsid w:val="00A171F4"/>
    <w:rsid w:val="00A1772D"/>
    <w:rsid w:val="00A177B2"/>
    <w:rsid w:val="00A24EFC"/>
    <w:rsid w:val="00A27829"/>
    <w:rsid w:val="00A46F1E"/>
    <w:rsid w:val="00A66B3F"/>
    <w:rsid w:val="00A82395"/>
    <w:rsid w:val="00A9295C"/>
    <w:rsid w:val="00A961A3"/>
    <w:rsid w:val="00A977CE"/>
    <w:rsid w:val="00AA0DF7"/>
    <w:rsid w:val="00AB52F9"/>
    <w:rsid w:val="00AD131F"/>
    <w:rsid w:val="00AD32D5"/>
    <w:rsid w:val="00AD70E4"/>
    <w:rsid w:val="00AF3B3A"/>
    <w:rsid w:val="00AF4E8E"/>
    <w:rsid w:val="00AF6569"/>
    <w:rsid w:val="00B06265"/>
    <w:rsid w:val="00B2031A"/>
    <w:rsid w:val="00B5232A"/>
    <w:rsid w:val="00B60ED1"/>
    <w:rsid w:val="00B62CF5"/>
    <w:rsid w:val="00B72FCB"/>
    <w:rsid w:val="00B85705"/>
    <w:rsid w:val="00B874DC"/>
    <w:rsid w:val="00B90F78"/>
    <w:rsid w:val="00BB13FD"/>
    <w:rsid w:val="00BB3304"/>
    <w:rsid w:val="00BC7A72"/>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65992"/>
    <w:rsid w:val="00C70BC9"/>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26A2B"/>
    <w:rsid w:val="00F33B16"/>
    <w:rsid w:val="00F353EA"/>
    <w:rsid w:val="00F36C27"/>
    <w:rsid w:val="00F56318"/>
    <w:rsid w:val="00F57BAA"/>
    <w:rsid w:val="00F67C95"/>
    <w:rsid w:val="00F74540"/>
    <w:rsid w:val="00F75B79"/>
    <w:rsid w:val="00F82525"/>
    <w:rsid w:val="00F911CB"/>
    <w:rsid w:val="00F91AC4"/>
    <w:rsid w:val="00F97FEA"/>
    <w:rsid w:val="00FA5EC9"/>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544</Words>
  <Characters>3428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3965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2023-05-28T15:58:00Z</cp:lastPrinted>
  <dcterms:created xsi:type="dcterms:W3CDTF">2023-06-16T09:52:00Z</dcterms:created>
  <dcterms:modified xsi:type="dcterms:W3CDTF">2023-06-16T09:52:00Z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2023-06-16T09:52:15Z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b9fcfffd-2626-4b30-80e1-67cf1c5b8057</vt:lpwstr>
  </property>
  <property fmtid="{D5CDD505-2E9C-101B-9397-08002B2CF9AE}" pid="11" name="MSIP_Label_df1a195f-122b-42dc-a2d3-71a1903dcdac_ContentBits">
    <vt:lpwstr>1</vt:lpwstr>
  </property>
</Properties>
</file>