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DC5C5E" w14:textId="77777777" w:rsidR="00527282" w:rsidRPr="00A940C2" w:rsidRDefault="00527282" w:rsidP="00527282">
      <w:pPr>
        <w:pStyle w:val="Head"/>
      </w:pPr>
      <w:r>
        <w:t xml:space="preserve">Kleemann | </w:t>
      </w:r>
      <w:r w:rsidRPr="00A940C2">
        <w:t>Optimale Prozesse und gute Beratung für mehr Nachhaltigkeit</w:t>
      </w:r>
    </w:p>
    <w:p w14:paraId="13D03567" w14:textId="77777777" w:rsidR="00527282" w:rsidRDefault="00527282" w:rsidP="00527282">
      <w:pPr>
        <w:pStyle w:val="Subhead"/>
      </w:pPr>
      <w:r>
        <w:t>Technische Neuerungen und gute Planung sorgen für effiziente Abläufe und damit für weniger Material- und Kraftstoffverbrauch</w:t>
      </w:r>
    </w:p>
    <w:p w14:paraId="737289D3" w14:textId="0C8C4EA5" w:rsidR="00527282" w:rsidRDefault="00527282" w:rsidP="0000404D">
      <w:pPr>
        <w:pStyle w:val="Teaser"/>
      </w:pPr>
      <w:r>
        <w:t>Viele Steinbruch- oder Recyclingunternehmen wünschen sich, Anlagen wirtschaftlich, aber auch möglichst nachhaltig und emissionsarm zu betreiben. Kleemann setzt hier auf innovative technische Lösungen und eine umfassende Beratung der Kunden.</w:t>
      </w:r>
    </w:p>
    <w:p w14:paraId="0C1E571F" w14:textId="77777777" w:rsidR="00527282" w:rsidRPr="00A940C2" w:rsidRDefault="00527282" w:rsidP="00527282">
      <w:pPr>
        <w:pStyle w:val="Teaserhead"/>
      </w:pPr>
      <w:r w:rsidRPr="00A940C2">
        <w:t>Intelligente Technik optimiert die Prozesse</w:t>
      </w:r>
    </w:p>
    <w:p w14:paraId="0300F04B" w14:textId="77777777" w:rsidR="00527282" w:rsidRDefault="00527282" w:rsidP="00527282">
      <w:pPr>
        <w:pStyle w:val="Standardabsatz"/>
      </w:pPr>
      <w:r>
        <w:t>Zu den technischen Lösungen rund um die Prozessoptimierung gehören etwa punktgenaue Regelungsinstrumente, beispielsweise die innovative Beschickungsregelung (CFS). Sie sorgt dafür, dass das Aufgabematerial bei den Brechern stets mit maximaler Effizienz durch die Maschinen gefördert wird. Der Füllstand der Brechkammer wird dabei stetig überwacht und die Zufuhr dem Prozess angepasst. Ein so optimierter Ablauf führt zu einem geringstmöglichen Materialverschleiß. Außerdem sinkt der Kraftstoffverbrauch – beides kommt der Umwelt zugute.</w:t>
      </w:r>
    </w:p>
    <w:p w14:paraId="1FE26E4D" w14:textId="77777777" w:rsidR="00527282" w:rsidRPr="00A940C2" w:rsidRDefault="00527282" w:rsidP="00527282">
      <w:pPr>
        <w:pStyle w:val="Teaserhead"/>
      </w:pPr>
      <w:r w:rsidRPr="00A940C2">
        <w:t>Genauso wichtig: effiziente, reibungslose Abläufe</w:t>
      </w:r>
    </w:p>
    <w:p w14:paraId="56D81C52" w14:textId="6B3CFAF0" w:rsidR="00527282" w:rsidRDefault="00527282" w:rsidP="0005070C">
      <w:pPr>
        <w:pStyle w:val="Standardabsatz"/>
      </w:pPr>
      <w:r>
        <w:t>Die Beschickungsregelung CFS ist ein Beispiel dafür, wie sich per intelligenter Technik der gesamte Prozess optimieren lässt. Technische Neuerungen sind aber nur ein Baustein. Mindestens genauso wichtig ist die gute Planung eines Anlagenzugs. Denn nur, wenn alle Komponenten optimal ineinandergreifen, können technische Innovationen ihr Können voll ausspielen.</w:t>
      </w:r>
    </w:p>
    <w:p w14:paraId="3BC35DB7" w14:textId="77777777" w:rsidR="00527282" w:rsidRPr="00A940C2" w:rsidRDefault="00527282" w:rsidP="00527282">
      <w:pPr>
        <w:pStyle w:val="Teaserhead"/>
      </w:pPr>
      <w:r w:rsidRPr="00A940C2">
        <w:t>Gute Abstimmung ist das A und O</w:t>
      </w:r>
    </w:p>
    <w:p w14:paraId="50EF0CD9" w14:textId="77777777" w:rsidR="00527282" w:rsidRDefault="00527282" w:rsidP="00527282">
      <w:pPr>
        <w:pStyle w:val="Standardabsatz"/>
      </w:pPr>
      <w:r>
        <w:t>Um effektiv und damit ressourcenschonend zu arbeiten, darf die Anlage weder zu klein noch überdimensioniert sein. So ist die Wahl der Brechanlagen mit den passenden Brechwerkzeugen entscheidend und die Siebanlagen – bestückt mit den optimalen Siebmedien – müssen gut auf den Prozess abgestimmt sein. Haldenbänder, die zur Gesamtanlage passende Leistung bringen, sind zu berücksichtigen und die Berücksichtigung der Leistung des Beschickungsgerät gehört zum Gesamtprozess.</w:t>
      </w:r>
    </w:p>
    <w:p w14:paraId="68CF0360" w14:textId="7DB1C12A" w:rsidR="0005070C" w:rsidRDefault="00527282" w:rsidP="0000404D">
      <w:pPr>
        <w:pStyle w:val="Standardabsatz"/>
      </w:pPr>
      <w:r>
        <w:t>Wenn Maschinen entsprechend eingestellt sind, kann der Energieverbrauch um ein Vielfaches geringer ausfallen. Ein so optimierter Ablauf führt außerdem zu einem geringstmöglichen Materialverschleiß – ebenfalls ein wichtiger Punkt, denn wenn Bauteile schnell verschleißen, müssen neue Komponenten mit hohem Material- und Energieaufwand produziert werden. Vermeidung von unnötigem Verschleiß hilft somit nicht nur dem Geldbeutel, sondern reduziert in nicht unbeträchtlichem Ausmaß die CO</w:t>
      </w:r>
      <w:r>
        <w:rPr>
          <w:rFonts w:ascii="Cambria Math" w:hAnsi="Cambria Math" w:cs="Cambria Math"/>
        </w:rPr>
        <w:t>₂</w:t>
      </w:r>
      <w:r>
        <w:t>-Emissionen.</w:t>
      </w:r>
    </w:p>
    <w:p w14:paraId="26D8F7AB" w14:textId="77777777" w:rsidR="00527282" w:rsidRPr="00A940C2" w:rsidRDefault="00527282" w:rsidP="00527282">
      <w:pPr>
        <w:pStyle w:val="Teaserhead"/>
      </w:pPr>
      <w:r w:rsidRPr="00A940C2">
        <w:t xml:space="preserve">Anwendungsberatung sorgt </w:t>
      </w:r>
      <w:r w:rsidRPr="00527282">
        <w:t>für</w:t>
      </w:r>
      <w:r w:rsidRPr="00A940C2">
        <w:t xml:space="preserve"> effiziente Lösungen</w:t>
      </w:r>
    </w:p>
    <w:p w14:paraId="2CEB4BC3" w14:textId="7364EA7E" w:rsidR="00527282" w:rsidRPr="00527282" w:rsidRDefault="00527282" w:rsidP="00845F80">
      <w:pPr>
        <w:pStyle w:val="Standardabsatz"/>
      </w:pPr>
      <w:r>
        <w:t>Hier setzt Kleemann auf eine umfassende Beratung der Kunden. Anwendungsberater planen im Vorfeld alle Abläufe. Bei umfassenden Prozessen wird ein Fließbild (</w:t>
      </w:r>
      <w:proofErr w:type="spellStart"/>
      <w:r>
        <w:t>AggFlow</w:t>
      </w:r>
      <w:proofErr w:type="spellEnd"/>
      <w:r>
        <w:t xml:space="preserve">) erstellt, mit dem sich der Materialfluss detailliert simulieren lässt. Die Beratung </w:t>
      </w:r>
      <w:r>
        <w:lastRenderedPageBreak/>
        <w:t xml:space="preserve">umfasst technische Lösungen, aber auch Hinweise, wie Abläufe besser gestaltet werden können. Die passgenaue Ausarbeitung eines Anlagenzugs erfordert eine gute Planungssoftware, aber auch viel Erfahrung und Fingerspitzengefühl. Kleemann setzt </w:t>
      </w:r>
      <w:r w:rsidR="00F2237B">
        <w:t xml:space="preserve">daher </w:t>
      </w:r>
      <w:r>
        <w:t>auf technische Lösungen und die Unterstützung durch erfahrene Anwendungstechniker.</w:t>
      </w:r>
    </w:p>
    <w:p w14:paraId="31412CCB" w14:textId="10995DDC" w:rsidR="00E15EBE" w:rsidRPr="0005070C" w:rsidRDefault="00E15EBE" w:rsidP="00E15EBE">
      <w:pPr>
        <w:pStyle w:val="Fotos"/>
      </w:pPr>
      <w:r w:rsidRPr="0005070C">
        <w:t>Fotos:</w:t>
      </w:r>
    </w:p>
    <w:p w14:paraId="564D619F" w14:textId="77777777" w:rsidR="003E5360" w:rsidRDefault="00A46F1E" w:rsidP="002611FE">
      <w:pPr>
        <w:pStyle w:val="BUbold"/>
      </w:pPr>
      <w:r w:rsidRPr="00D23E57">
        <w:rPr>
          <w:noProof/>
          <w:lang w:val="en-GB" w:eastAsia="en-GB"/>
        </w:rPr>
        <w:drawing>
          <wp:inline distT="0" distB="0" distL="0" distR="0" wp14:anchorId="1B66E54E" wp14:editId="05679E67">
            <wp:extent cx="2404800" cy="1352700"/>
            <wp:effectExtent l="0" t="0" r="0" b="635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pic:cNvPicPr>
                      <a:picLocks noChangeAspect="1" noChangeArrowheads="1"/>
                    </pic:cNvPicPr>
                  </pic:nvPicPr>
                  <pic:blipFill>
                    <a:blip r:embed="rId8" cstate="screen">
                      <a:extLst>
                        <a:ext uri="{28A0092B-C50C-407E-A947-70E740481C1C}">
                          <a14:useLocalDpi xmlns:a14="http://schemas.microsoft.com/office/drawing/2010/main"/>
                        </a:ext>
                      </a:extLst>
                    </a:blip>
                    <a:stretch>
                      <a:fillRect/>
                    </a:stretch>
                  </pic:blipFill>
                  <pic:spPr bwMode="auto">
                    <a:xfrm>
                      <a:off x="0" y="0"/>
                      <a:ext cx="2404800" cy="1352700"/>
                    </a:xfrm>
                    <a:prstGeom prst="rect">
                      <a:avLst/>
                    </a:prstGeom>
                    <a:noFill/>
                    <a:ln>
                      <a:noFill/>
                    </a:ln>
                  </pic:spPr>
                </pic:pic>
              </a:graphicData>
            </a:graphic>
          </wp:inline>
        </w:drawing>
      </w:r>
    </w:p>
    <w:p w14:paraId="2CB679C8" w14:textId="48562FCB" w:rsidR="003E5360" w:rsidRDefault="003E5360" w:rsidP="002611FE">
      <w:pPr>
        <w:pStyle w:val="BUbold"/>
      </w:pPr>
      <w:r>
        <w:t>01_header_prozesse_therock</w:t>
      </w:r>
    </w:p>
    <w:p w14:paraId="3088C131" w14:textId="689D52DA" w:rsidR="003E5360" w:rsidRPr="003E5360" w:rsidRDefault="003E5360" w:rsidP="003E5360">
      <w:pPr>
        <w:rPr>
          <w:sz w:val="20"/>
          <w:szCs w:val="20"/>
        </w:rPr>
      </w:pPr>
      <w:r w:rsidRPr="003E5360">
        <w:rPr>
          <w:sz w:val="20"/>
          <w:szCs w:val="20"/>
        </w:rPr>
        <w:t>Mit intelligent</w:t>
      </w:r>
      <w:r w:rsidR="00F47CC9">
        <w:rPr>
          <w:sz w:val="20"/>
          <w:szCs w:val="20"/>
        </w:rPr>
        <w:t xml:space="preserve"> eingesetzter </w:t>
      </w:r>
      <w:r w:rsidRPr="003E5360">
        <w:rPr>
          <w:sz w:val="20"/>
          <w:szCs w:val="20"/>
        </w:rPr>
        <w:t>Technik und umfassender Planung optimiert Kleemann alle Prozessabläufe im Steinbruch. Die Maschinen-Komponenten</w:t>
      </w:r>
      <w:r w:rsidR="00DF05E5">
        <w:rPr>
          <w:sz w:val="20"/>
          <w:szCs w:val="20"/>
        </w:rPr>
        <w:t xml:space="preserve"> und</w:t>
      </w:r>
      <w:r w:rsidR="00ED22F0">
        <w:rPr>
          <w:sz w:val="20"/>
          <w:szCs w:val="20"/>
        </w:rPr>
        <w:t xml:space="preserve"> </w:t>
      </w:r>
      <w:r w:rsidR="00DF05E5">
        <w:rPr>
          <w:sz w:val="20"/>
          <w:szCs w:val="20"/>
        </w:rPr>
        <w:t>Leistungen</w:t>
      </w:r>
      <w:r w:rsidRPr="003E5360">
        <w:rPr>
          <w:sz w:val="20"/>
          <w:szCs w:val="20"/>
        </w:rPr>
        <w:t xml:space="preserve"> werden aufeinander abgestimmt und sorgen so für weniger Material- und Kraftstoffverbrauch.</w:t>
      </w:r>
    </w:p>
    <w:p w14:paraId="627D2F6A" w14:textId="77777777" w:rsidR="003E5360" w:rsidRDefault="003E5360" w:rsidP="003E5360"/>
    <w:p w14:paraId="29E92010" w14:textId="777ACF19" w:rsidR="00BD25D1" w:rsidRPr="005F51DA" w:rsidRDefault="00BD25D1" w:rsidP="00BD25D1">
      <w:pPr>
        <w:pStyle w:val="BUbold"/>
      </w:pPr>
      <w:r w:rsidRPr="00D23E57">
        <w:rPr>
          <w:b w:val="0"/>
          <w:noProof/>
          <w:lang w:val="en-GB" w:eastAsia="en-GB"/>
        </w:rPr>
        <w:drawing>
          <wp:inline distT="0" distB="0" distL="0" distR="0" wp14:anchorId="7CBAC95B" wp14:editId="035C8941">
            <wp:extent cx="2404800" cy="931607"/>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a:picLocks noChangeAspect="1" noChangeArrowheads="1"/>
                    </pic:cNvPicPr>
                  </pic:nvPicPr>
                  <pic:blipFill>
                    <a:blip r:embed="rId9" cstate="screen">
                      <a:extLst>
                        <a:ext uri="{28A0092B-C50C-407E-A947-70E740481C1C}">
                          <a14:useLocalDpi xmlns:a14="http://schemas.microsoft.com/office/drawing/2010/main"/>
                        </a:ext>
                      </a:extLst>
                    </a:blip>
                    <a:stretch>
                      <a:fillRect/>
                    </a:stretch>
                  </pic:blipFill>
                  <pic:spPr bwMode="auto">
                    <a:xfrm>
                      <a:off x="0" y="0"/>
                      <a:ext cx="2404800" cy="931607"/>
                    </a:xfrm>
                    <a:prstGeom prst="rect">
                      <a:avLst/>
                    </a:prstGeom>
                    <a:noFill/>
                    <a:ln>
                      <a:noFill/>
                    </a:ln>
                  </pic:spPr>
                </pic:pic>
              </a:graphicData>
            </a:graphic>
          </wp:inline>
        </w:drawing>
      </w:r>
      <w:r w:rsidRPr="005F51DA">
        <w:br/>
      </w:r>
      <w:r w:rsidR="005F51DA" w:rsidRPr="005F51DA">
        <w:t>01_grafik_bro_nachhaltigkeit</w:t>
      </w:r>
    </w:p>
    <w:p w14:paraId="6F7FC9EB" w14:textId="443EBC96" w:rsidR="00BD25D1" w:rsidRDefault="005F51DA" w:rsidP="005F51DA">
      <w:pPr>
        <w:pStyle w:val="BUnormal"/>
      </w:pPr>
      <w:r w:rsidRPr="005F51DA">
        <w:t xml:space="preserve">Die Beschickungsregelung (CFS) sorgt für einen reibungslosen Prozess. Das System kontrolliert, dass das Aufgabematerial bei den Brechern stets mit maximaler Effizienz durch die Maschinen gefördert wird. </w:t>
      </w:r>
    </w:p>
    <w:p w14:paraId="7BB62BFF" w14:textId="2F7BD079" w:rsidR="005F51DA" w:rsidRDefault="005F51DA" w:rsidP="005F51DA">
      <w:pPr>
        <w:pStyle w:val="BUbold"/>
        <w:rPr>
          <w:lang w:val="en-US"/>
        </w:rPr>
      </w:pPr>
      <w:r w:rsidRPr="00D23E57">
        <w:rPr>
          <w:noProof/>
          <w:lang w:val="en-GB" w:eastAsia="en-GB"/>
        </w:rPr>
        <w:drawing>
          <wp:inline distT="0" distB="0" distL="0" distR="0" wp14:anchorId="3BF98128" wp14:editId="7E3D7686">
            <wp:extent cx="2404800" cy="1700088"/>
            <wp:effectExtent l="0" t="0" r="0" b="1905"/>
            <wp:docPr id="671035562" name="Grafik 6710355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1035562" name="Grafik 671035562"/>
                    <pic:cNvPicPr>
                      <a:picLocks noChangeAspect="1" noChangeArrowheads="1"/>
                    </pic:cNvPicPr>
                  </pic:nvPicPr>
                  <pic:blipFill>
                    <a:blip r:embed="rId10" cstate="screen">
                      <a:extLst>
                        <a:ext uri="{28A0092B-C50C-407E-A947-70E740481C1C}">
                          <a14:useLocalDpi xmlns:a14="http://schemas.microsoft.com/office/drawing/2010/main"/>
                        </a:ext>
                      </a:extLst>
                    </a:blip>
                    <a:stretch>
                      <a:fillRect/>
                    </a:stretch>
                  </pic:blipFill>
                  <pic:spPr bwMode="auto">
                    <a:xfrm>
                      <a:off x="0" y="0"/>
                      <a:ext cx="2404800" cy="1700088"/>
                    </a:xfrm>
                    <a:prstGeom prst="rect">
                      <a:avLst/>
                    </a:prstGeom>
                    <a:noFill/>
                    <a:ln>
                      <a:noFill/>
                    </a:ln>
                  </pic:spPr>
                </pic:pic>
              </a:graphicData>
            </a:graphic>
          </wp:inline>
        </w:drawing>
      </w:r>
    </w:p>
    <w:p w14:paraId="16076C8A" w14:textId="050AABA5" w:rsidR="005F51DA" w:rsidRPr="005F51DA" w:rsidRDefault="005F51DA" w:rsidP="005F51DA">
      <w:pPr>
        <w:pStyle w:val="BUbold"/>
      </w:pPr>
      <w:r w:rsidRPr="005F51DA">
        <w:t>0</w:t>
      </w:r>
      <w:r>
        <w:t>2_collage_aggflow</w:t>
      </w:r>
    </w:p>
    <w:p w14:paraId="6143ACB9" w14:textId="77777777" w:rsidR="005F51DA" w:rsidRDefault="005F51DA" w:rsidP="005F51DA">
      <w:pPr>
        <w:pStyle w:val="BUnormal"/>
      </w:pPr>
      <w:r w:rsidRPr="00A940C2">
        <w:t>Ein Fließbild simuliert anschaulich, was die Anlagenkombination am Ende leistet. Für einen kraftstoffsparenden und ressourcenschonenden Betrieb müssen alle Komponenten bestmöglich zusammenspielen.</w:t>
      </w:r>
    </w:p>
    <w:p w14:paraId="4576AFA1" w14:textId="681EED16" w:rsidR="005F51DA" w:rsidRDefault="005F51DA" w:rsidP="005F51DA">
      <w:pPr>
        <w:pStyle w:val="BUbold"/>
      </w:pPr>
      <w:r w:rsidRPr="00D23E57">
        <w:rPr>
          <w:b w:val="0"/>
          <w:noProof/>
          <w:lang w:val="en-GB" w:eastAsia="en-GB"/>
        </w:rPr>
        <w:lastRenderedPageBreak/>
        <w:drawing>
          <wp:inline distT="0" distB="0" distL="0" distR="0" wp14:anchorId="31E0C057" wp14:editId="7D96AC18">
            <wp:extent cx="2404800" cy="1603697"/>
            <wp:effectExtent l="0" t="0" r="0" b="0"/>
            <wp:docPr id="1992307394" name="Grafik 19923073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92307394" name="Grafik 1992307394"/>
                    <pic:cNvPicPr>
                      <a:picLocks noChangeAspect="1" noChangeArrowheads="1"/>
                    </pic:cNvPicPr>
                  </pic:nvPicPr>
                  <pic:blipFill>
                    <a:blip r:embed="rId11" cstate="screen">
                      <a:extLst>
                        <a:ext uri="{28A0092B-C50C-407E-A947-70E740481C1C}">
                          <a14:useLocalDpi xmlns:a14="http://schemas.microsoft.com/office/drawing/2010/main"/>
                        </a:ext>
                      </a:extLst>
                    </a:blip>
                    <a:stretch>
                      <a:fillRect/>
                    </a:stretch>
                  </pic:blipFill>
                  <pic:spPr bwMode="auto">
                    <a:xfrm>
                      <a:off x="0" y="0"/>
                      <a:ext cx="2404800" cy="1603697"/>
                    </a:xfrm>
                    <a:prstGeom prst="rect">
                      <a:avLst/>
                    </a:prstGeom>
                    <a:noFill/>
                    <a:ln>
                      <a:noFill/>
                    </a:ln>
                  </pic:spPr>
                </pic:pic>
              </a:graphicData>
            </a:graphic>
          </wp:inline>
        </w:drawing>
      </w:r>
    </w:p>
    <w:p w14:paraId="3FD46B84" w14:textId="4E1F7C9E" w:rsidR="0000404D" w:rsidRPr="0000404D" w:rsidRDefault="0000404D" w:rsidP="0000404D">
      <w:pPr>
        <w:pStyle w:val="BUbold"/>
      </w:pPr>
      <w:r>
        <w:t>Labor_Verfahrenstechnik_DH_9939</w:t>
      </w:r>
    </w:p>
    <w:p w14:paraId="5D913E9B" w14:textId="5AEBF6B9" w:rsidR="0000404D" w:rsidRPr="0000404D" w:rsidRDefault="0000404D" w:rsidP="0000404D">
      <w:pPr>
        <w:pStyle w:val="BUnormal"/>
      </w:pPr>
      <w:r>
        <w:t xml:space="preserve">Die Kleemann Anwendungs- und Verfahrenstechniker sind aufgrund ihrer Expertise und der umfangreichen Praxiserfahrung wichtige Ansprechpartner im Unternehmen, wenn es um die Neu- und Weiterentwicklung von Maschinen geht. </w:t>
      </w:r>
      <w:r>
        <w:br/>
      </w:r>
      <w:r w:rsidR="001C48A4">
        <w:br/>
      </w:r>
    </w:p>
    <w:p w14:paraId="04824B2F" w14:textId="1D2C88F5" w:rsidR="00F74540" w:rsidRPr="006C0C87" w:rsidRDefault="00E15EBE" w:rsidP="006C0C87">
      <w:pPr>
        <w:pStyle w:val="Note"/>
      </w:pPr>
      <w:r w:rsidRPr="00F74540">
        <w:rPr>
          <w:lang w:eastAsia="de-DE"/>
        </w:rPr>
        <w:t>Hinweis:</w:t>
      </w:r>
      <w:r w:rsidR="00A46F1E" w:rsidRPr="00F74540">
        <w:rPr>
          <w:lang w:eastAsia="de-DE"/>
        </w:rPr>
        <w:t xml:space="preserve"> </w:t>
      </w:r>
      <w:r w:rsidR="00A46F1E" w:rsidRPr="00F74540">
        <w:t>Diese Fotos dienen lediglich der Voransicht. Für den Abdruck in den Publikationen nutzen Sie bitte die Fotos in 300 dpi-Auflösung, die auf den Webseiten der Wirtgen Group als Download zur Verfügung stehen.</w:t>
      </w:r>
    </w:p>
    <w:p w14:paraId="55931FB8" w14:textId="77777777" w:rsidR="00E15EBE" w:rsidRDefault="00E15EBE" w:rsidP="00E15EBE">
      <w:pPr>
        <w:pStyle w:val="Absatzberschrift"/>
        <w:rPr>
          <w:iCs/>
        </w:rPr>
      </w:pPr>
      <w:r>
        <w:rPr>
          <w:iCs/>
        </w:rPr>
        <w:t>Weitere Informationen erhalten Sie bei:</w:t>
      </w:r>
    </w:p>
    <w:p w14:paraId="0834BAC7" w14:textId="77777777" w:rsidR="00E15EBE" w:rsidRDefault="00E15EBE" w:rsidP="00E15EBE">
      <w:pPr>
        <w:pStyle w:val="Absatzberschrift"/>
      </w:pPr>
    </w:p>
    <w:p w14:paraId="69EE0B1B" w14:textId="77777777" w:rsidR="00E15EBE" w:rsidRPr="002B783A" w:rsidRDefault="00E15EBE" w:rsidP="00E15EBE">
      <w:pPr>
        <w:pStyle w:val="Absatzberschrift"/>
        <w:rPr>
          <w:b w:val="0"/>
          <w:bCs/>
          <w:szCs w:val="22"/>
        </w:rPr>
      </w:pPr>
      <w:r w:rsidRPr="002B783A">
        <w:rPr>
          <w:b w:val="0"/>
          <w:bCs/>
        </w:rPr>
        <w:t>WIRTGEN GROUP</w:t>
      </w:r>
    </w:p>
    <w:p w14:paraId="6C2CE818" w14:textId="77777777" w:rsidR="00E15EBE" w:rsidRDefault="00E15EBE" w:rsidP="00E15EBE">
      <w:pPr>
        <w:pStyle w:val="Fuzeile1"/>
      </w:pPr>
      <w:r>
        <w:t>Public Relations</w:t>
      </w:r>
    </w:p>
    <w:p w14:paraId="11D0C008" w14:textId="77777777" w:rsidR="00E15EBE" w:rsidRDefault="00E15EBE" w:rsidP="00E15EBE">
      <w:pPr>
        <w:pStyle w:val="Fuzeile1"/>
      </w:pPr>
      <w:r>
        <w:t>Reinhard-Wirtgen-Straße 2</w:t>
      </w:r>
    </w:p>
    <w:p w14:paraId="1063A82F" w14:textId="77777777" w:rsidR="00E15EBE" w:rsidRDefault="00E15EBE" w:rsidP="00E15EBE">
      <w:pPr>
        <w:pStyle w:val="Fuzeile1"/>
      </w:pPr>
      <w:r>
        <w:t>53578 Windhagen</w:t>
      </w:r>
    </w:p>
    <w:p w14:paraId="5A37CC2B" w14:textId="77777777" w:rsidR="00E15EBE" w:rsidRDefault="00E15EBE" w:rsidP="00E15EBE">
      <w:pPr>
        <w:pStyle w:val="Fuzeile1"/>
      </w:pPr>
      <w:r>
        <w:t>Deutschland</w:t>
      </w:r>
    </w:p>
    <w:p w14:paraId="29A07732" w14:textId="77777777" w:rsidR="00E15EBE" w:rsidRDefault="00E15EBE" w:rsidP="00E15EBE">
      <w:pPr>
        <w:pStyle w:val="Fuzeile1"/>
      </w:pPr>
    </w:p>
    <w:p w14:paraId="0C099062" w14:textId="77777777" w:rsidR="00E15EBE" w:rsidRDefault="00E15EBE" w:rsidP="00E15EBE">
      <w:pPr>
        <w:pStyle w:val="Fuzeile1"/>
        <w:rPr>
          <w:rFonts w:ascii="Times New Roman" w:hAnsi="Times New Roman" w:cs="Times New Roman"/>
          <w:color w:val="FF0000"/>
        </w:rPr>
      </w:pPr>
      <w:r>
        <w:t xml:space="preserve">Telefon: +49 (0) 2645 131 – 1966 </w:t>
      </w:r>
    </w:p>
    <w:p w14:paraId="65F4C38F" w14:textId="77777777" w:rsidR="00E15EBE" w:rsidRDefault="00E15EBE" w:rsidP="00E15EBE">
      <w:pPr>
        <w:pStyle w:val="Fuzeile1"/>
      </w:pPr>
      <w:r>
        <w:t>Telefax: +49 (0) 2645 131 – 499</w:t>
      </w:r>
    </w:p>
    <w:p w14:paraId="79FF3B7C" w14:textId="0C549577" w:rsidR="00E15EBE" w:rsidRDefault="00E15EBE" w:rsidP="00E15EBE">
      <w:pPr>
        <w:pStyle w:val="Fuzeile1"/>
      </w:pPr>
      <w:r>
        <w:t xml:space="preserve">E-Mail: </w:t>
      </w:r>
      <w:r w:rsidR="002F70FD">
        <w:rPr>
          <w:rFonts w:cs="Times New Roman (Textkörper CS)" w:hint="cs"/>
        </w:rPr>
        <w:t>P</w:t>
      </w:r>
      <w:r w:rsidR="002F70FD">
        <w:rPr>
          <w:rFonts w:cs="Times New Roman (Textkörper CS)"/>
        </w:rPr>
        <w:t>R@wirtgen-group.com</w:t>
      </w:r>
      <w:r w:rsidRPr="00F91A52">
        <w:rPr>
          <w:vanish/>
        </w:rPr>
        <w:t>PR@wirtgen-group.com</w:t>
      </w:r>
    </w:p>
    <w:p w14:paraId="4F99EB86" w14:textId="77777777" w:rsidR="00E15EBE" w:rsidRPr="00F91A52" w:rsidRDefault="00E15EBE" w:rsidP="00E15EBE">
      <w:pPr>
        <w:pStyle w:val="Fuzeile1"/>
        <w:rPr>
          <w:vanish/>
        </w:rPr>
      </w:pPr>
    </w:p>
    <w:p w14:paraId="3D604A55" w14:textId="53BC3A5B" w:rsidR="00F048D4" w:rsidRPr="00F74540" w:rsidRDefault="00E15EBE" w:rsidP="00F74540">
      <w:pPr>
        <w:pStyle w:val="Fuzeile1"/>
      </w:pPr>
      <w:r w:rsidRPr="00293151">
        <w:t>www.wirtgen-group.com</w:t>
      </w:r>
    </w:p>
    <w:sectPr w:rsidR="00F048D4" w:rsidRPr="00F74540" w:rsidSect="00CA4A09">
      <w:headerReference w:type="even" r:id="rId12"/>
      <w:headerReference w:type="default" r:id="rId13"/>
      <w:footerReference w:type="even" r:id="rId14"/>
      <w:footerReference w:type="default" r:id="rId15"/>
      <w:headerReference w:type="first" r:id="rId16"/>
      <w:footerReference w:type="first" r:id="rId17"/>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207937" w14:textId="77777777" w:rsidR="00891974" w:rsidRDefault="00891974" w:rsidP="00E55534">
      <w:r>
        <w:separator/>
      </w:r>
    </w:p>
  </w:endnote>
  <w:endnote w:type="continuationSeparator" w:id="0">
    <w:p w14:paraId="179A3D6E" w14:textId="77777777" w:rsidR="00891974" w:rsidRDefault="00891974"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Times New Roman (Textkörper CS)">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454695" w14:textId="77777777" w:rsidR="005101B4" w:rsidRDefault="005101B4">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sidRPr="00723F4F">
            <w:rPr>
              <w:rStyle w:val="MittleresRaster11"/>
              <w:szCs w:val="20"/>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sidRPr="00723F4F">
            <w:rPr>
              <w:szCs w:val="20"/>
            </w:rPr>
            <w:fldChar w:fldCharType="begin"/>
          </w:r>
          <w:r w:rsidRPr="00723F4F">
            <w:rPr>
              <w:szCs w:val="20"/>
            </w:rPr>
            <w:instrText xml:space="preserve"> </w:instrText>
          </w:r>
          <w:r w:rsidR="00BD5391">
            <w:rPr>
              <w:szCs w:val="20"/>
            </w:rPr>
            <w:instrText>PAGE</w:instrText>
          </w:r>
          <w:r w:rsidRPr="00723F4F">
            <w:rPr>
              <w:szCs w:val="20"/>
            </w:rPr>
            <w:instrText xml:space="preserve"> \# "</w:instrText>
          </w:r>
          <w:r w:rsidR="00BD5391">
            <w:rPr>
              <w:szCs w:val="20"/>
            </w:rPr>
            <w:instrText>00</w:instrText>
          </w:r>
          <w:r w:rsidRPr="00723F4F">
            <w:rPr>
              <w:szCs w:val="20"/>
            </w:rPr>
            <w:instrText>"</w:instrText>
          </w:r>
          <w:r w:rsidRPr="00723F4F">
            <w:rPr>
              <w:szCs w:val="20"/>
            </w:rPr>
            <w:fldChar w:fldCharType="separate"/>
          </w:r>
          <w:r w:rsidR="00D37CF4">
            <w:rPr>
              <w:noProof/>
              <w:szCs w:val="20"/>
            </w:rPr>
            <w:t>02</w:t>
          </w:r>
          <w:r w:rsidRPr="00723F4F">
            <w:rPr>
              <w:szCs w:val="20"/>
            </w:rPr>
            <w:fldChar w:fldCharType="end"/>
          </w:r>
        </w:p>
      </w:tc>
    </w:tr>
  </w:tbl>
  <w:p w14:paraId="7CF7D2C8" w14:textId="77777777" w:rsidR="00533132" w:rsidRDefault="00BD5391">
    <w:pPr>
      <w:pStyle w:val="Fuzeile"/>
    </w:pPr>
    <w:r>
      <w:rPr>
        <w:noProof/>
        <w:lang w:eastAsia="zh-CN"/>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sidRPr="00723F4F">
            <w:rPr>
              <w:rStyle w:val="Hervorhebung"/>
              <w:szCs w:val="20"/>
            </w:rPr>
            <w:t>WIRTGEN GmbH</w:t>
          </w:r>
          <w:r w:rsidRPr="00723F4F">
            <w:rPr>
              <w:szCs w:val="20"/>
            </w:rPr>
            <w:t xml:space="preserve"> · Reinhard-Wirtgen-Str. 2 · D-53578 Windhagen · T: +49 26 45 / 131 0</w:t>
          </w:r>
        </w:p>
      </w:tc>
    </w:tr>
  </w:tbl>
  <w:p w14:paraId="732BEB33" w14:textId="77777777" w:rsidR="00533132" w:rsidRDefault="00BD5391">
    <w:pPr>
      <w:pStyle w:val="Fuzeile"/>
    </w:pPr>
    <w:r>
      <w:rPr>
        <w:noProof/>
        <w:lang w:eastAsia="zh-CN"/>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90A2E5" w14:textId="77777777" w:rsidR="00891974" w:rsidRDefault="00891974" w:rsidP="00E55534">
      <w:r>
        <w:separator/>
      </w:r>
    </w:p>
  </w:footnote>
  <w:footnote w:type="continuationSeparator" w:id="0">
    <w:p w14:paraId="42FB12BC" w14:textId="77777777" w:rsidR="00891974" w:rsidRDefault="00891974"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DD1DBB" w14:textId="6D850411" w:rsidR="005101B4" w:rsidRDefault="009E4817">
    <w:pPr>
      <w:pStyle w:val="Kopfzeile"/>
    </w:pPr>
    <w:r>
      <w:rPr>
        <w:noProof/>
      </w:rPr>
      <mc:AlternateContent>
        <mc:Choice Requires="wps">
          <w:drawing>
            <wp:anchor distT="0" distB="0" distL="0" distR="0" simplePos="0" relativeHeight="251662336" behindDoc="0" locked="0" layoutInCell="1" allowOverlap="1" wp14:anchorId="22F9ECAD" wp14:editId="41860B02">
              <wp:simplePos x="635" y="635"/>
              <wp:positionH relativeFrom="rightMargin">
                <wp:align>right</wp:align>
              </wp:positionH>
              <wp:positionV relativeFrom="paragraph">
                <wp:posOffset>635</wp:posOffset>
              </wp:positionV>
              <wp:extent cx="443865" cy="443865"/>
              <wp:effectExtent l="0" t="0" r="0" b="16510"/>
              <wp:wrapSquare wrapText="bothSides"/>
              <wp:docPr id="13" name="Textfeld 13"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16EACCA" w14:textId="4DE7A02B" w:rsidR="009E4817" w:rsidRPr="009E4817" w:rsidRDefault="009E4817">
                          <w:pPr>
                            <w:rPr>
                              <w:rFonts w:ascii="Calibri" w:eastAsia="Calibri" w:hAnsi="Calibri" w:cs="Calibri"/>
                              <w:color w:val="FF0000"/>
                              <w:sz w:val="20"/>
                              <w:szCs w:val="20"/>
                            </w:rPr>
                          </w:pPr>
                          <w:r w:rsidRPr="009E4817">
                            <w:rPr>
                              <w:rFonts w:ascii="Calibri" w:eastAsia="Calibri" w:hAnsi="Calibri" w:cs="Calibri"/>
                              <w:color w:val="FF0000"/>
                              <w:sz w:val="20"/>
                              <w:szCs w:val="20"/>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22F9ECAD" id="_x0000_t202" coordsize="21600,21600" o:spt="202" path="m,l,21600r21600,l21600,xe">
              <v:stroke joinstyle="miter"/>
              <v:path gradientshapeok="t" o:connecttype="rect"/>
            </v:shapetype>
            <v:shape id="Textfeld 13" o:spid="_x0000_s1026" type="#_x0000_t202" alt="Public" style="position:absolute;margin-left:-16.25pt;margin-top:.05pt;width:34.95pt;height:34.95pt;z-index:251662336;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" filled="f" stroked="f">
              <v:textbox style="mso-fit-shape-to-text:t" inset="0,0,15pt,0">
                <w:txbxContent>
                  <w:p w14:paraId="416EACCA" w14:textId="4DE7A02B" w:rsidR="009E4817" w:rsidRPr="009E4817" w:rsidRDefault="009E4817">
                    <w:pPr>
                      <w:rPr>
                        <w:rFonts w:ascii="Calibri" w:eastAsia="Calibri" w:hAnsi="Calibri" w:cs="Calibri"/>
                        <w:color w:val="FF0000"/>
                        <w:sz w:val="20"/>
                        <w:szCs w:val="20"/>
                      </w:rPr>
                    </w:pPr>
                    <w:r w:rsidRPr="009E4817">
                      <w:rPr>
                        <w:rFonts w:ascii="Calibri" w:eastAsia="Calibri" w:hAnsi="Calibri" w:cs="Calibri"/>
                        <w:color w:val="FF0000"/>
                        <w:sz w:val="20"/>
                        <w:szCs w:val="20"/>
                      </w:rPr>
                      <w:t>Public</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7D6FB9ED" w:rsidR="00533132" w:rsidRPr="00533132" w:rsidRDefault="009E4817" w:rsidP="00533132">
    <w:pPr>
      <w:pStyle w:val="Kopfzeile"/>
    </w:pPr>
    <w:r>
      <w:rPr>
        <w:noProof/>
        <w:lang w:eastAsia="zh-CN"/>
      </w:rPr>
      <mc:AlternateContent>
        <mc:Choice Requires="wps">
          <w:drawing>
            <wp:anchor distT="0" distB="0" distL="0" distR="0" simplePos="0" relativeHeight="251663360" behindDoc="0" locked="0" layoutInCell="1" allowOverlap="1" wp14:anchorId="423CAEE3" wp14:editId="0D0E54FA">
              <wp:simplePos x="760021" y="451262"/>
              <wp:positionH relativeFrom="rightMargin">
                <wp:align>right</wp:align>
              </wp:positionH>
              <wp:positionV relativeFrom="paragraph">
                <wp:posOffset>635</wp:posOffset>
              </wp:positionV>
              <wp:extent cx="443865" cy="443865"/>
              <wp:effectExtent l="0" t="0" r="0" b="16510"/>
              <wp:wrapSquare wrapText="bothSides"/>
              <wp:docPr id="14" name="Textfeld 14"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D876488" w14:textId="1E2875EC" w:rsidR="009E4817" w:rsidRPr="009E4817" w:rsidRDefault="009E4817">
                          <w:pPr>
                            <w:rPr>
                              <w:rFonts w:ascii="Calibri" w:eastAsia="Calibri" w:hAnsi="Calibri" w:cs="Calibri"/>
                              <w:color w:val="FF0000"/>
                              <w:sz w:val="20"/>
                              <w:szCs w:val="20"/>
                            </w:rPr>
                          </w:pPr>
                          <w:r w:rsidRPr="009E4817">
                            <w:rPr>
                              <w:rFonts w:ascii="Calibri" w:eastAsia="Calibri" w:hAnsi="Calibri" w:cs="Calibri"/>
                              <w:color w:val="FF0000"/>
                              <w:sz w:val="20"/>
                              <w:szCs w:val="20"/>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423CAEE3" id="_x0000_t202" coordsize="21600,21600" o:spt="202" path="m,l,21600r21600,l21600,xe">
              <v:stroke joinstyle="miter"/>
              <v:path gradientshapeok="t" o:connecttype="rect"/>
            </v:shapetype>
            <v:shape id="Textfeld 14" o:spid="_x0000_s1027" type="#_x0000_t202" alt="Public" style="position:absolute;margin-left:-16.25pt;margin-top:.05pt;width:34.95pt;height:34.95pt;z-index:251663360;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" filled="f" stroked="f">
              <v:textbox style="mso-fit-shape-to-text:t" inset="0,0,15pt,0">
                <w:txbxContent>
                  <w:p w14:paraId="0D876488" w14:textId="1E2875EC" w:rsidR="009E4817" w:rsidRPr="009E4817" w:rsidRDefault="009E4817">
                    <w:pPr>
                      <w:rPr>
                        <w:rFonts w:ascii="Calibri" w:eastAsia="Calibri" w:hAnsi="Calibri" w:cs="Calibri"/>
                        <w:color w:val="FF0000"/>
                        <w:sz w:val="20"/>
                        <w:szCs w:val="20"/>
                      </w:rPr>
                    </w:pPr>
                    <w:r w:rsidRPr="009E4817">
                      <w:rPr>
                        <w:rFonts w:ascii="Calibri" w:eastAsia="Calibri" w:hAnsi="Calibri" w:cs="Calibri"/>
                        <w:color w:val="FF0000"/>
                        <w:sz w:val="20"/>
                        <w:szCs w:val="20"/>
                      </w:rPr>
                      <w:t>Public</w:t>
                    </w:r>
                  </w:p>
                </w:txbxContent>
              </v:textbox>
              <w10:wrap type="square" anchorx="margin"/>
            </v:shape>
          </w:pict>
        </mc:Fallback>
      </mc:AlternateContent>
    </w:r>
    <w:r w:rsidR="00BD5391">
      <w:rPr>
        <w:noProof/>
        <w:lang w:eastAsia="zh-CN"/>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VorlagePressemittei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28A9EB4B" w:rsidR="00533132" w:rsidRDefault="009E4817">
    <w:pPr>
      <w:pStyle w:val="Kopfzeile"/>
    </w:pPr>
    <w:r>
      <w:rPr>
        <w:noProof/>
        <w:lang w:eastAsia="zh-CN"/>
      </w:rPr>
      <mc:AlternateContent>
        <mc:Choice Requires="wps">
          <w:drawing>
            <wp:anchor distT="0" distB="0" distL="0" distR="0" simplePos="0" relativeHeight="251661312" behindDoc="0" locked="0" layoutInCell="1" allowOverlap="1" wp14:anchorId="19B45951" wp14:editId="0F5EC0C1">
              <wp:simplePos x="635" y="635"/>
              <wp:positionH relativeFrom="rightMargin">
                <wp:align>right</wp:align>
              </wp:positionH>
              <wp:positionV relativeFrom="paragraph">
                <wp:posOffset>635</wp:posOffset>
              </wp:positionV>
              <wp:extent cx="443865" cy="443865"/>
              <wp:effectExtent l="0" t="0" r="0" b="16510"/>
              <wp:wrapSquare wrapText="bothSides"/>
              <wp:docPr id="11" name="Textfeld 11"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E7EAC22" w14:textId="3C9E6C2B" w:rsidR="009E4817" w:rsidRPr="009E4817" w:rsidRDefault="009E4817">
                          <w:pPr>
                            <w:rPr>
                              <w:rFonts w:ascii="Calibri" w:eastAsia="Calibri" w:hAnsi="Calibri" w:cs="Calibri"/>
                              <w:color w:val="FF0000"/>
                              <w:sz w:val="20"/>
                              <w:szCs w:val="20"/>
                            </w:rPr>
                          </w:pPr>
                          <w:r w:rsidRPr="009E4817">
                            <w:rPr>
                              <w:rFonts w:ascii="Calibri" w:eastAsia="Calibri" w:hAnsi="Calibri" w:cs="Calibri"/>
                              <w:color w:val="FF0000"/>
                              <w:sz w:val="20"/>
                              <w:szCs w:val="20"/>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19B45951" id="_x0000_t202" coordsize="21600,21600" o:spt="202" path="m,l,21600r21600,l21600,xe">
              <v:stroke joinstyle="miter"/>
              <v:path gradientshapeok="t" o:connecttype="rect"/>
            </v:shapetype>
            <v:shape id="Textfeld 11" o:spid="_x0000_s1028" type="#_x0000_t202" alt="Public" style="position:absolute;margin-left:-16.25pt;margin-top:.05pt;width:34.95pt;height:34.95pt;z-index:251661312;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" filled="f" stroked="f">
              <v:textbox style="mso-fit-shape-to-text:t" inset="0,0,15pt,0">
                <w:txbxContent>
                  <w:p w14:paraId="5E7EAC22" w14:textId="3C9E6C2B" w:rsidR="009E4817" w:rsidRPr="009E4817" w:rsidRDefault="009E4817">
                    <w:pPr>
                      <w:rPr>
                        <w:rFonts w:ascii="Calibri" w:eastAsia="Calibri" w:hAnsi="Calibri" w:cs="Calibri"/>
                        <w:color w:val="FF0000"/>
                        <w:sz w:val="20"/>
                        <w:szCs w:val="20"/>
                      </w:rPr>
                    </w:pPr>
                    <w:r w:rsidRPr="009E4817">
                      <w:rPr>
                        <w:rFonts w:ascii="Calibri" w:eastAsia="Calibri" w:hAnsi="Calibri" w:cs="Calibri"/>
                        <w:color w:val="FF0000"/>
                        <w:sz w:val="20"/>
                        <w:szCs w:val="20"/>
                      </w:rPr>
                      <w:t>Public</w:t>
                    </w:r>
                  </w:p>
                </w:txbxContent>
              </v:textbox>
              <w10:wrap type="square" anchorx="margin"/>
            </v:shape>
          </w:pict>
        </mc:Fallback>
      </mc:AlternateContent>
    </w:r>
    <w:r w:rsidR="00BD5391">
      <w:rPr>
        <w:noProof/>
        <w:lang w:eastAsia="zh-CN"/>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sidR="00BD5391">
      <w:rPr>
        <w:noProof/>
        <w:lang w:eastAsia="zh-CN"/>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D5391">
      <w:rPr>
        <w:noProof/>
        <w:lang w:eastAsia="zh-CN"/>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1500pt;height:1500pt" o:bullet="t">
        <v:imagedata r:id="rId1" o:title="AZ_04a"/>
      </v:shape>
    </w:pict>
  </w:numPicBullet>
  <w:numPicBullet w:numPicBulletId="1">
    <w:pict>
      <v:shape id="_x0000_i1033" type="#_x0000_t75" style="width:7.5pt;height:7.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7F3E353B"/>
    <w:multiLevelType w:val="hybridMultilevel"/>
    <w:tmpl w:val="6FFA3B4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16cid:durableId="252248371">
    <w:abstractNumId w:val="9"/>
  </w:num>
  <w:num w:numId="2" w16cid:durableId="2057772383">
    <w:abstractNumId w:val="9"/>
  </w:num>
  <w:num w:numId="3" w16cid:durableId="640156886">
    <w:abstractNumId w:val="9"/>
  </w:num>
  <w:num w:numId="4" w16cid:durableId="1834834899">
    <w:abstractNumId w:val="9"/>
  </w:num>
  <w:num w:numId="5" w16cid:durableId="852644770">
    <w:abstractNumId w:val="9"/>
  </w:num>
  <w:num w:numId="6" w16cid:durableId="1971590827">
    <w:abstractNumId w:val="2"/>
  </w:num>
  <w:num w:numId="7" w16cid:durableId="1746754390">
    <w:abstractNumId w:val="2"/>
  </w:num>
  <w:num w:numId="8" w16cid:durableId="733700584">
    <w:abstractNumId w:val="2"/>
  </w:num>
  <w:num w:numId="9" w16cid:durableId="1179733188">
    <w:abstractNumId w:val="2"/>
  </w:num>
  <w:num w:numId="10" w16cid:durableId="919363790">
    <w:abstractNumId w:val="2"/>
  </w:num>
  <w:num w:numId="11" w16cid:durableId="1746805300">
    <w:abstractNumId w:val="5"/>
  </w:num>
  <w:num w:numId="12" w16cid:durableId="1249534836">
    <w:abstractNumId w:val="5"/>
  </w:num>
  <w:num w:numId="13" w16cid:durableId="236091080">
    <w:abstractNumId w:val="4"/>
  </w:num>
  <w:num w:numId="14" w16cid:durableId="1790079964">
    <w:abstractNumId w:val="4"/>
  </w:num>
  <w:num w:numId="15" w16cid:durableId="966551524">
    <w:abstractNumId w:val="4"/>
  </w:num>
  <w:num w:numId="16" w16cid:durableId="127361407">
    <w:abstractNumId w:val="4"/>
  </w:num>
  <w:num w:numId="17" w16cid:durableId="1608269306">
    <w:abstractNumId w:val="4"/>
  </w:num>
  <w:num w:numId="18" w16cid:durableId="26880822">
    <w:abstractNumId w:val="1"/>
  </w:num>
  <w:num w:numId="19" w16cid:durableId="273175594">
    <w:abstractNumId w:val="3"/>
  </w:num>
  <w:num w:numId="20" w16cid:durableId="1937863336">
    <w:abstractNumId w:val="7"/>
  </w:num>
  <w:num w:numId="21" w16cid:durableId="151992928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839300437">
    <w:abstractNumId w:val="0"/>
  </w:num>
  <w:num w:numId="23" w16cid:durableId="171549890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11158705">
    <w:abstractNumId w:val="6"/>
  </w:num>
  <w:num w:numId="25" w16cid:durableId="192985026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203896295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30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404D"/>
    <w:rsid w:val="0000551D"/>
    <w:rsid w:val="0000745C"/>
    <w:rsid w:val="000148B3"/>
    <w:rsid w:val="00042106"/>
    <w:rsid w:val="0005070C"/>
    <w:rsid w:val="0005285B"/>
    <w:rsid w:val="00055529"/>
    <w:rsid w:val="00062C3A"/>
    <w:rsid w:val="00066D09"/>
    <w:rsid w:val="0009665C"/>
    <w:rsid w:val="000A0479"/>
    <w:rsid w:val="000A36D9"/>
    <w:rsid w:val="000A4C7D"/>
    <w:rsid w:val="000B582B"/>
    <w:rsid w:val="000D15C3"/>
    <w:rsid w:val="000E24F8"/>
    <w:rsid w:val="000E5738"/>
    <w:rsid w:val="00103205"/>
    <w:rsid w:val="0011795C"/>
    <w:rsid w:val="0012026F"/>
    <w:rsid w:val="00130601"/>
    <w:rsid w:val="00132055"/>
    <w:rsid w:val="00146C3D"/>
    <w:rsid w:val="00153B47"/>
    <w:rsid w:val="001613A6"/>
    <w:rsid w:val="001614F0"/>
    <w:rsid w:val="001616F4"/>
    <w:rsid w:val="0018021A"/>
    <w:rsid w:val="001852C9"/>
    <w:rsid w:val="00194FB1"/>
    <w:rsid w:val="001B16BB"/>
    <w:rsid w:val="001B34EE"/>
    <w:rsid w:val="001C1A3E"/>
    <w:rsid w:val="001C48A4"/>
    <w:rsid w:val="00200355"/>
    <w:rsid w:val="0021351D"/>
    <w:rsid w:val="00253A2E"/>
    <w:rsid w:val="002603EC"/>
    <w:rsid w:val="002611FE"/>
    <w:rsid w:val="00282AFC"/>
    <w:rsid w:val="00286C15"/>
    <w:rsid w:val="0029634D"/>
    <w:rsid w:val="002C7542"/>
    <w:rsid w:val="002D065C"/>
    <w:rsid w:val="002D0780"/>
    <w:rsid w:val="002D2EE5"/>
    <w:rsid w:val="002D63E6"/>
    <w:rsid w:val="002E765F"/>
    <w:rsid w:val="002E7E4E"/>
    <w:rsid w:val="002F108B"/>
    <w:rsid w:val="002F5818"/>
    <w:rsid w:val="002F70FD"/>
    <w:rsid w:val="0030316D"/>
    <w:rsid w:val="0032774C"/>
    <w:rsid w:val="00332D28"/>
    <w:rsid w:val="0034191A"/>
    <w:rsid w:val="00343CC7"/>
    <w:rsid w:val="00344471"/>
    <w:rsid w:val="00355235"/>
    <w:rsid w:val="0036561D"/>
    <w:rsid w:val="003665BE"/>
    <w:rsid w:val="00384A08"/>
    <w:rsid w:val="00387E6F"/>
    <w:rsid w:val="003967E5"/>
    <w:rsid w:val="003A753A"/>
    <w:rsid w:val="003B3803"/>
    <w:rsid w:val="003C2A71"/>
    <w:rsid w:val="003E1CB6"/>
    <w:rsid w:val="003E3CF6"/>
    <w:rsid w:val="003E5360"/>
    <w:rsid w:val="003E759F"/>
    <w:rsid w:val="003E7853"/>
    <w:rsid w:val="003F57AB"/>
    <w:rsid w:val="00400FD9"/>
    <w:rsid w:val="004016F7"/>
    <w:rsid w:val="00403373"/>
    <w:rsid w:val="00406C81"/>
    <w:rsid w:val="00412545"/>
    <w:rsid w:val="0041475A"/>
    <w:rsid w:val="004164F6"/>
    <w:rsid w:val="00417237"/>
    <w:rsid w:val="00430BB0"/>
    <w:rsid w:val="0046460D"/>
    <w:rsid w:val="00467F3C"/>
    <w:rsid w:val="0047498D"/>
    <w:rsid w:val="00476100"/>
    <w:rsid w:val="00487BFC"/>
    <w:rsid w:val="004A463B"/>
    <w:rsid w:val="004C1967"/>
    <w:rsid w:val="004D23D0"/>
    <w:rsid w:val="004D2BE0"/>
    <w:rsid w:val="004E6EF5"/>
    <w:rsid w:val="00506409"/>
    <w:rsid w:val="005101B4"/>
    <w:rsid w:val="00527282"/>
    <w:rsid w:val="00530E32"/>
    <w:rsid w:val="00533132"/>
    <w:rsid w:val="00537210"/>
    <w:rsid w:val="005649F4"/>
    <w:rsid w:val="005710C8"/>
    <w:rsid w:val="005711A3"/>
    <w:rsid w:val="00571A5C"/>
    <w:rsid w:val="00573B2B"/>
    <w:rsid w:val="005776E9"/>
    <w:rsid w:val="00587AD9"/>
    <w:rsid w:val="005909A8"/>
    <w:rsid w:val="005A4F04"/>
    <w:rsid w:val="005B5793"/>
    <w:rsid w:val="005C6B30"/>
    <w:rsid w:val="005C71EC"/>
    <w:rsid w:val="005E764C"/>
    <w:rsid w:val="005E7F7D"/>
    <w:rsid w:val="005F51DA"/>
    <w:rsid w:val="006063D4"/>
    <w:rsid w:val="00623B37"/>
    <w:rsid w:val="006330A2"/>
    <w:rsid w:val="00642EB6"/>
    <w:rsid w:val="006433E2"/>
    <w:rsid w:val="00651E5D"/>
    <w:rsid w:val="00677F11"/>
    <w:rsid w:val="00682B1A"/>
    <w:rsid w:val="00690D7C"/>
    <w:rsid w:val="00690DFE"/>
    <w:rsid w:val="006A275A"/>
    <w:rsid w:val="006B3EEC"/>
    <w:rsid w:val="006C0C87"/>
    <w:rsid w:val="006D6CC6"/>
    <w:rsid w:val="006D7EAC"/>
    <w:rsid w:val="006E0104"/>
    <w:rsid w:val="006F7602"/>
    <w:rsid w:val="00722A17"/>
    <w:rsid w:val="00723F4F"/>
    <w:rsid w:val="00754B80"/>
    <w:rsid w:val="00755AE0"/>
    <w:rsid w:val="0075761B"/>
    <w:rsid w:val="00757B83"/>
    <w:rsid w:val="00765D74"/>
    <w:rsid w:val="00774358"/>
    <w:rsid w:val="00791A69"/>
    <w:rsid w:val="0079462A"/>
    <w:rsid w:val="00794830"/>
    <w:rsid w:val="00797CAA"/>
    <w:rsid w:val="007A2B6F"/>
    <w:rsid w:val="007A6BD2"/>
    <w:rsid w:val="007C2658"/>
    <w:rsid w:val="007C7537"/>
    <w:rsid w:val="007D59A2"/>
    <w:rsid w:val="007E20D0"/>
    <w:rsid w:val="007E3DAB"/>
    <w:rsid w:val="008053B3"/>
    <w:rsid w:val="00820315"/>
    <w:rsid w:val="00823073"/>
    <w:rsid w:val="0082316D"/>
    <w:rsid w:val="00832921"/>
    <w:rsid w:val="00834472"/>
    <w:rsid w:val="00836A5D"/>
    <w:rsid w:val="008427F2"/>
    <w:rsid w:val="00843B45"/>
    <w:rsid w:val="00844EA1"/>
    <w:rsid w:val="0084571C"/>
    <w:rsid w:val="00845F80"/>
    <w:rsid w:val="00863129"/>
    <w:rsid w:val="00866830"/>
    <w:rsid w:val="00870ACE"/>
    <w:rsid w:val="00873125"/>
    <w:rsid w:val="008755E5"/>
    <w:rsid w:val="00876D00"/>
    <w:rsid w:val="00881E44"/>
    <w:rsid w:val="00891974"/>
    <w:rsid w:val="00892F6F"/>
    <w:rsid w:val="00896F7E"/>
    <w:rsid w:val="008C2A29"/>
    <w:rsid w:val="008C2DB2"/>
    <w:rsid w:val="008D2B87"/>
    <w:rsid w:val="008D770E"/>
    <w:rsid w:val="0090337E"/>
    <w:rsid w:val="009049D8"/>
    <w:rsid w:val="00910609"/>
    <w:rsid w:val="00915841"/>
    <w:rsid w:val="009328FA"/>
    <w:rsid w:val="00936A78"/>
    <w:rsid w:val="009375E1"/>
    <w:rsid w:val="009405D6"/>
    <w:rsid w:val="00952853"/>
    <w:rsid w:val="009646E4"/>
    <w:rsid w:val="00977EC3"/>
    <w:rsid w:val="0098631D"/>
    <w:rsid w:val="009B17A9"/>
    <w:rsid w:val="009B211F"/>
    <w:rsid w:val="009B7C05"/>
    <w:rsid w:val="009C2378"/>
    <w:rsid w:val="009C5A77"/>
    <w:rsid w:val="009C5D99"/>
    <w:rsid w:val="009D016F"/>
    <w:rsid w:val="009E251D"/>
    <w:rsid w:val="009E4817"/>
    <w:rsid w:val="009F10A8"/>
    <w:rsid w:val="009F715C"/>
    <w:rsid w:val="00A02F49"/>
    <w:rsid w:val="00A171F4"/>
    <w:rsid w:val="00A1772D"/>
    <w:rsid w:val="00A177B2"/>
    <w:rsid w:val="00A24EFC"/>
    <w:rsid w:val="00A27829"/>
    <w:rsid w:val="00A46F1E"/>
    <w:rsid w:val="00A66B3F"/>
    <w:rsid w:val="00A82395"/>
    <w:rsid w:val="00A9057F"/>
    <w:rsid w:val="00A9295C"/>
    <w:rsid w:val="00A977CE"/>
    <w:rsid w:val="00AA0DF7"/>
    <w:rsid w:val="00AB52F9"/>
    <w:rsid w:val="00AD131F"/>
    <w:rsid w:val="00AD32D5"/>
    <w:rsid w:val="00AD70E4"/>
    <w:rsid w:val="00AF3B3A"/>
    <w:rsid w:val="00AF4E8E"/>
    <w:rsid w:val="00AF6569"/>
    <w:rsid w:val="00B06265"/>
    <w:rsid w:val="00B5232A"/>
    <w:rsid w:val="00B5484A"/>
    <w:rsid w:val="00B60ED1"/>
    <w:rsid w:val="00B62CF5"/>
    <w:rsid w:val="00B85705"/>
    <w:rsid w:val="00B874DC"/>
    <w:rsid w:val="00B90F78"/>
    <w:rsid w:val="00BD1058"/>
    <w:rsid w:val="00BD25D1"/>
    <w:rsid w:val="00BD5391"/>
    <w:rsid w:val="00BD764C"/>
    <w:rsid w:val="00BF56B2"/>
    <w:rsid w:val="00C055AB"/>
    <w:rsid w:val="00C11F95"/>
    <w:rsid w:val="00C136DF"/>
    <w:rsid w:val="00C17501"/>
    <w:rsid w:val="00C35C76"/>
    <w:rsid w:val="00C40627"/>
    <w:rsid w:val="00C43EAF"/>
    <w:rsid w:val="00C457C3"/>
    <w:rsid w:val="00C54FB7"/>
    <w:rsid w:val="00C644CA"/>
    <w:rsid w:val="00C658FC"/>
    <w:rsid w:val="00C73005"/>
    <w:rsid w:val="00C84D75"/>
    <w:rsid w:val="00C85E18"/>
    <w:rsid w:val="00C96E9F"/>
    <w:rsid w:val="00CA4A09"/>
    <w:rsid w:val="00CB71DD"/>
    <w:rsid w:val="00CC5A63"/>
    <w:rsid w:val="00CC787C"/>
    <w:rsid w:val="00CF36C9"/>
    <w:rsid w:val="00D00EC4"/>
    <w:rsid w:val="00D166AC"/>
    <w:rsid w:val="00D36BA2"/>
    <w:rsid w:val="00D37CF4"/>
    <w:rsid w:val="00D4487C"/>
    <w:rsid w:val="00D63D33"/>
    <w:rsid w:val="00D73352"/>
    <w:rsid w:val="00D935C3"/>
    <w:rsid w:val="00DA0266"/>
    <w:rsid w:val="00DA477E"/>
    <w:rsid w:val="00DB4BB0"/>
    <w:rsid w:val="00DE37BF"/>
    <w:rsid w:val="00DE461D"/>
    <w:rsid w:val="00DF05E5"/>
    <w:rsid w:val="00E04039"/>
    <w:rsid w:val="00E14608"/>
    <w:rsid w:val="00E15EBE"/>
    <w:rsid w:val="00E21E67"/>
    <w:rsid w:val="00E30EBF"/>
    <w:rsid w:val="00E316C0"/>
    <w:rsid w:val="00E31E03"/>
    <w:rsid w:val="00E451CD"/>
    <w:rsid w:val="00E51170"/>
    <w:rsid w:val="00E52D70"/>
    <w:rsid w:val="00E55534"/>
    <w:rsid w:val="00E7116D"/>
    <w:rsid w:val="00E72429"/>
    <w:rsid w:val="00E914D1"/>
    <w:rsid w:val="00E960D8"/>
    <w:rsid w:val="00EB5FCA"/>
    <w:rsid w:val="00ED22F0"/>
    <w:rsid w:val="00F048D4"/>
    <w:rsid w:val="00F20920"/>
    <w:rsid w:val="00F2237B"/>
    <w:rsid w:val="00F23212"/>
    <w:rsid w:val="00F33B16"/>
    <w:rsid w:val="00F353EA"/>
    <w:rsid w:val="00F36C27"/>
    <w:rsid w:val="00F47CC9"/>
    <w:rsid w:val="00F56318"/>
    <w:rsid w:val="00F67C95"/>
    <w:rsid w:val="00F74540"/>
    <w:rsid w:val="00F75B79"/>
    <w:rsid w:val="00F82525"/>
    <w:rsid w:val="00F911CB"/>
    <w:rsid w:val="00F91AC4"/>
    <w:rsid w:val="00F97FEA"/>
    <w:rsid w:val="00FB60E1"/>
    <w:rsid w:val="00FD3768"/>
    <w:rsid w:val="00FD51E9"/>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073"/>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unhideWhenUsed/>
    <w:rsid w:val="00D37CF4"/>
    <w:rPr>
      <w:sz w:val="20"/>
      <w:szCs w:val="20"/>
    </w:rPr>
  </w:style>
  <w:style w:type="character" w:customStyle="1" w:styleId="KommentartextZchn">
    <w:name w:val="Kommentartext Zchn"/>
    <w:basedOn w:val="Absatz-Standardschriftart"/>
    <w:link w:val="Kommentartext"/>
    <w:uiPriority w:val="99"/>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2611FE"/>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2611FE"/>
    <w:pPr>
      <w:snapToGrid w:val="0"/>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berarbeitung">
    <w:name w:val="Revision"/>
    <w:hidden/>
    <w:uiPriority w:val="71"/>
    <w:semiHidden/>
    <w:rsid w:val="0000404D"/>
    <w:rPr>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6.jpe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5.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7.emf"/></Relationships>
</file>

<file path=word/_rels/header3.xml.rels><?xml version="1.0" encoding="UTF-8" standalone="yes"?>
<Relationships xmlns="http://schemas.openxmlformats.org/package/2006/relationships"><Relationship Id="rId2" Type="http://schemas.openxmlformats.org/officeDocument/2006/relationships/image" Target="media/image9.wmf"/><Relationship Id="rId1" Type="http://schemas.openxmlformats.org/officeDocument/2006/relationships/image" Target="media/image8.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GROUP_Vorlage.dotx</Template>
  <TotalTime>0</TotalTime>
  <Pages>3</Pages>
  <Words>621</Words>
  <Characters>3914</Characters>
  <Application>Microsoft Office Word</Application>
  <DocSecurity>0</DocSecurity>
  <Lines>32</Lines>
  <Paragraphs>9</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4526</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Linnemann Mario</cp:lastModifiedBy>
  <cp:revision>2</cp:revision>
  <cp:lastPrinted>2023-08-08T08:56:00Z</cp:lastPrinted>
  <dcterms:created xsi:type="dcterms:W3CDTF">2023-09-18T14:42:00Z</dcterms:created>
  <dcterms:modified xsi:type="dcterms:W3CDTF">2023-09-18T14:42:00Z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b,d,e</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2022-03-25T12:49:10Z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86db850a-1c7b-4c57-822c-6167f6385dae</vt:lpwstr>
  </property>
  <property fmtid="{D5CDD505-2E9C-101B-9397-08002B2CF9AE}" pid="11" name="MSIP_Label_df1a195f-122b-42dc-a2d3-71a1903dcdac_ContentBits">
    <vt:lpwstr>1</vt:lpwstr>
  </property>
</Properties>
</file>