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E3398" w14:textId="07D290E3" w:rsidR="002F5818" w:rsidRPr="00C70CF8" w:rsidRDefault="005C0883" w:rsidP="005C0883">
      <w:pPr>
        <w:pStyle w:val="1RoadNews"/>
        <w:rPr>
          <w:rFonts w:ascii="Verdana" w:hAnsi="Verdana"/>
          <w:b/>
          <w:color w:val="auto"/>
          <w:sz w:val="38"/>
          <w:szCs w:val="38"/>
        </w:rPr>
        <w:bidi w:val="0"/>
      </w:pPr>
      <w:r>
        <w:rPr>
          <w:rFonts w:ascii="Verdana" w:hAnsi="Verdana"/>
          <w:color w:val="auto"/>
          <w:sz w:val="38"/>
          <w:szCs w:val="38"/>
          <w:lang w:val="es-es"/>
          <w:b w:val="1"/>
          <w:bCs w:val="1"/>
          <w:i w:val="0"/>
          <w:iCs w:val="0"/>
          <w:u w:val="none"/>
          <w:vertAlign w:val="baseline"/>
          <w:rtl w:val="0"/>
        </w:rPr>
        <w:t xml:space="preserve">Vögele </w:t>
      </w:r>
      <w:r>
        <w:rPr>
          <w:rFonts w:ascii="Verdana" w:hAnsi="Verdana"/>
          <w:color w:val="auto"/>
          <w:sz w:val="38"/>
          <w:szCs w:val="38"/>
          <w:lang w:val="es-es"/>
          <w:b w:val="0"/>
          <w:bCs w:val="0"/>
          <w:i w:val="0"/>
          <w:iCs w:val="0"/>
          <w:u w:val="none"/>
          <w:vertAlign w:val="baseline"/>
          <w:rtl w:val="0"/>
        </w:rPr>
        <w:t xml:space="preserve">| </w:t>
      </w:r>
      <w:r>
        <w:rPr>
          <w:rFonts w:ascii="Verdana" w:hAnsi="Verdana"/>
          <w:color w:val="auto"/>
          <w:sz w:val="38"/>
          <w:szCs w:val="38"/>
          <w:lang w:val="es-es"/>
          <w:b w:val="1"/>
          <w:bCs w:val="1"/>
          <w:i w:val="0"/>
          <w:iCs w:val="0"/>
          <w:u w:val="none"/>
          <w:vertAlign w:val="baseline"/>
          <w:rtl w:val="0"/>
        </w:rPr>
        <w:t xml:space="preserve">Sólida colaboración para la Fórmula 1: rehabilitación de una pista de carreras</w:t>
      </w:r>
    </w:p>
    <w:p w14:paraId="033E19AD" w14:textId="77777777" w:rsidR="00936A78" w:rsidRPr="00C70CF8" w:rsidRDefault="00936A78" w:rsidP="00BD5391">
      <w:pPr>
        <w:spacing w:line="276" w:lineRule="auto"/>
        <w:jc w:val="both"/>
        <w:rPr>
          <w:b/>
          <w:iCs/>
          <w:sz w:val="22"/>
        </w:rPr>
      </w:pPr>
    </w:p>
    <w:p w14:paraId="006BB1F5" w14:textId="3FD0E564" w:rsidR="00F353EA" w:rsidRPr="00C70CF8" w:rsidRDefault="003C4EF0" w:rsidP="008447B2">
      <w:pPr>
        <w:pStyle w:val="1RoadNews"/>
        <w:spacing w:line="240" w:lineRule="auto"/>
        <w:rPr>
          <w:rFonts w:ascii="Verdana" w:hAnsi="Verdana" w:cs="HelveticaNeue-Medium"/>
          <w:b/>
          <w:bCs/>
          <w:color w:val="auto"/>
          <w:sz w:val="28"/>
          <w:szCs w:val="28"/>
        </w:rPr>
        <w:bidi w:val="0"/>
      </w:pPr>
      <w:r>
        <w:rPr>
          <w:rFonts w:ascii="Verdana" w:cs="HelveticaNeue-Medium" w:hAnsi="Verdana"/>
          <w:color w:val="auto"/>
          <w:sz w:val="28"/>
          <w:szCs w:val="28"/>
          <w:lang w:val="es-es"/>
          <w:b w:val="1"/>
          <w:bCs w:val="1"/>
          <w:i w:val="0"/>
          <w:iCs w:val="0"/>
          <w:u w:val="none"/>
          <w:vertAlign w:val="baseline"/>
          <w:rtl w:val="0"/>
        </w:rPr>
        <w:t xml:space="preserve">La maquinaria de Wirtgen Group produce una capa de rodadura nueva en el circuito de Spa-Francorchamps </w:t>
      </w:r>
    </w:p>
    <w:p w14:paraId="3E96A8A6" w14:textId="77777777" w:rsidR="008447B2" w:rsidRPr="00C70CF8" w:rsidRDefault="008447B2" w:rsidP="008447B2">
      <w:pPr>
        <w:pStyle w:val="1RoadNews"/>
        <w:spacing w:line="240" w:lineRule="auto"/>
        <w:rPr>
          <w:b/>
          <w:iCs w:val="0"/>
          <w:color w:val="auto"/>
        </w:rPr>
      </w:pPr>
    </w:p>
    <w:p w14:paraId="34D0ABF6" w14:textId="46EBB891" w:rsidR="002D3C69" w:rsidRPr="00342F1E" w:rsidRDefault="006D7A43" w:rsidP="00F044E0">
      <w:pPr>
        <w:jc w:val="both"/>
        <w:rPr>
          <w:b/>
          <w:iCs/>
          <w:sz w:val="22"/>
        </w:rPr>
        <w:bidi w:val="0"/>
      </w:pPr>
      <w:r>
        <w:rPr>
          <w:sz w:val="22"/>
          <w:lang w:val="es-es"/>
          <w:b w:val="1"/>
          <w:bCs w:val="1"/>
          <w:i w:val="0"/>
          <w:iCs w:val="0"/>
          <w:u w:val="none"/>
          <w:vertAlign w:val="baseline"/>
          <w:rtl w:val="0"/>
        </w:rPr>
        <w:t xml:space="preserve">El complejo circuito de Spa-Francorchamps, en Bélgica, ha sido rehabilitado con el objetivo de aumentar el atractivo para los espectadores y, sobre todo, la seguridad para los pilotos.</w:t>
      </w:r>
    </w:p>
    <w:p w14:paraId="4461C3EC" w14:textId="77777777" w:rsidR="002D3C69" w:rsidRPr="00C70CF8" w:rsidRDefault="002D3C69" w:rsidP="00F044E0">
      <w:pPr>
        <w:jc w:val="both"/>
        <w:rPr>
          <w:b/>
          <w:iCs/>
          <w:sz w:val="22"/>
        </w:rPr>
      </w:pPr>
    </w:p>
    <w:p w14:paraId="75A6207A" w14:textId="2375C382" w:rsidR="00803834" w:rsidRPr="00C70CF8" w:rsidRDefault="00475601" w:rsidP="00803834">
      <w:pPr>
        <w:jc w:val="both"/>
        <w:rPr>
          <w:bCs/>
          <w:sz w:val="22"/>
          <w:szCs w:val="22"/>
        </w:rPr>
        <w:bidi w:val="0"/>
      </w:pPr>
      <w:r>
        <w:rPr>
          <w:sz w:val="22"/>
          <w:lang w:val="es-es"/>
          <w:b w:val="0"/>
          <w:bCs w:val="0"/>
          <w:i w:val="0"/>
          <w:iCs w:val="0"/>
          <w:u w:val="none"/>
          <w:vertAlign w:val="baseline"/>
          <w:rtl w:val="0"/>
        </w:rPr>
        <w:t xml:space="preserve">El proyecto de construcción en el circuito de Spa-Francorchamps planteó retos especiales a todos los involucrados, ya que</w:t>
      </w:r>
      <w:r>
        <w:rPr>
          <w:sz w:val="22"/>
          <w:szCs w:val="22"/>
          <w:lang w:val="es-es"/>
          <w:b w:val="0"/>
          <w:bCs w:val="0"/>
          <w:i w:val="0"/>
          <w:iCs w:val="0"/>
          <w:u w:val="none"/>
          <w:vertAlign w:val="baseline"/>
          <w:rtl w:val="0"/>
        </w:rPr>
        <w:t xml:space="preserve"> la pista de carreras no se concibió en un tablero de dibujo como es habitual, sino que se creó hace más de 100 años integrando carreteras convencionales. El CEO Jarno Zaffelli, cuya empresa Dromo Circuit Design ha ejecutado el proyecto, </w:t>
      </w:r>
      <w:r>
        <w:rPr>
          <w:sz w:val="22"/>
          <w:lang w:val="es-es"/>
          <w:b w:val="0"/>
          <w:bCs w:val="0"/>
          <w:i w:val="0"/>
          <w:iCs w:val="0"/>
          <w:u w:val="none"/>
          <w:vertAlign w:val="baseline"/>
          <w:rtl w:val="0"/>
        </w:rPr>
        <w:t xml:space="preserve">destaca que la rehabilitación ha sido muy exigente </w:t>
      </w:r>
      <w:r>
        <w:rPr>
          <w:sz w:val="22"/>
          <w:szCs w:val="22"/>
          <w:lang w:val="es-es"/>
          <w:b w:val="0"/>
          <w:bCs w:val="0"/>
          <w:i w:val="0"/>
          <w:iCs w:val="0"/>
          <w:u w:val="none"/>
          <w:vertAlign w:val="baseline"/>
          <w:rtl w:val="0"/>
        </w:rPr>
        <w:t xml:space="preserve">sobre todo por las pendientes y los desniveles. Hay tramos extremos con pendientes del 20 %, como la legendaria combinación </w:t>
      </w:r>
      <w:r>
        <w:rPr>
          <w:sz w:val="22"/>
          <w:lang w:val="es-es"/>
          <w:b w:val="0"/>
          <w:bCs w:val="0"/>
          <w:i w:val="0"/>
          <w:iCs w:val="0"/>
          <w:u w:val="none"/>
          <w:vertAlign w:val="baseline"/>
          <w:rtl w:val="0"/>
        </w:rPr>
        <w:t xml:space="preserve">de curvas Eau Rouge y Raidillon.</w:t>
      </w:r>
      <w:r>
        <w:rPr>
          <w:sz w:val="22"/>
          <w:szCs w:val="22"/>
          <w:lang w:val="es-es"/>
          <w:b w:val="0"/>
          <w:bCs w:val="0"/>
          <w:i w:val="0"/>
          <w:iCs w:val="0"/>
          <w:u w:val="none"/>
          <w:vertAlign w:val="baseline"/>
          <w:rtl w:val="0"/>
        </w:rPr>
        <w:t xml:space="preserve"> Y hubo que afrontar otro reto en la horquilla de La Source (la fuente), porque allí llegaba agua de manantial al trazado. Para garantizar la mayor seguridad posible para los pilotos en el difícil circuito de Spa-Francorchamps, se impusieron máximas exigencias de regularidad superficial y agarre a la superficie de asfalto.</w:t>
      </w:r>
    </w:p>
    <w:p w14:paraId="0138F02B" w14:textId="77777777" w:rsidR="005C67DF" w:rsidRPr="00C70CF8" w:rsidRDefault="005C67DF" w:rsidP="0008325D">
      <w:pPr>
        <w:jc w:val="both"/>
        <w:rPr>
          <w:b/>
          <w:bCs/>
          <w:sz w:val="22"/>
          <w:szCs w:val="22"/>
        </w:rPr>
      </w:pPr>
    </w:p>
    <w:p w14:paraId="0062613D" w14:textId="77777777" w:rsidR="005C67DF" w:rsidRPr="00C70CF8" w:rsidRDefault="006D6BE9" w:rsidP="0008325D">
      <w:pPr>
        <w:jc w:val="both"/>
        <w:rPr>
          <w:b/>
          <w:bCs/>
          <w:sz w:val="22"/>
          <w:szCs w:val="22"/>
        </w:rPr>
        <w:bidi w:val="0"/>
      </w:pPr>
      <w:r>
        <w:rPr>
          <w:sz w:val="22"/>
          <w:szCs w:val="22"/>
          <w:lang w:val="es-es"/>
          <w:b w:val="1"/>
          <w:bCs w:val="1"/>
          <w:i w:val="0"/>
          <w:iCs w:val="0"/>
          <w:u w:val="none"/>
          <w:vertAlign w:val="baseline"/>
          <w:rtl w:val="0"/>
        </w:rPr>
        <w:t xml:space="preserve">Una carrera por la calidad con experiencia y amplios conocimientos</w:t>
      </w:r>
    </w:p>
    <w:p w14:paraId="59391CCE" w14:textId="08EBE0C1" w:rsidR="008030BF" w:rsidRPr="00C70CF8" w:rsidRDefault="004909AF" w:rsidP="00EE0530">
      <w:pPr>
        <w:pStyle w:val="Kommentartext"/>
        <w:jc w:val="both"/>
        <w:rPr>
          <w:bCs/>
          <w:sz w:val="22"/>
          <w:szCs w:val="22"/>
        </w:rPr>
        <w:bidi w:val="0"/>
      </w:pPr>
      <w:r>
        <w:rPr>
          <w:sz w:val="22"/>
          <w:szCs w:val="22"/>
          <w:lang w:val="es-es"/>
          <w:b w:val="0"/>
          <w:bCs w:val="0"/>
          <w:i w:val="0"/>
          <w:iCs w:val="0"/>
          <w:u w:val="none"/>
          <w:vertAlign w:val="baseline"/>
          <w:rtl w:val="0"/>
        </w:rPr>
        <w:t xml:space="preserve">El extendido de asfalto se encargó a la</w:t>
      </w:r>
      <w:r>
        <w:rPr>
          <w:lang w:val="es-es"/>
          <w:b w:val="0"/>
          <w:bCs w:val="0"/>
          <w:i w:val="0"/>
          <w:iCs w:val="0"/>
          <w:u w:val="none"/>
          <w:vertAlign w:val="baseline"/>
          <w:rtl w:val="0"/>
        </w:rPr>
        <w:t xml:space="preserve"> </w:t>
      </w:r>
      <w:r>
        <w:rPr>
          <w:sz w:val="22"/>
          <w:szCs w:val="22"/>
          <w:lang w:val="es-es"/>
          <w:b w:val="0"/>
          <w:bCs w:val="0"/>
          <w:i w:val="0"/>
          <w:iCs w:val="0"/>
          <w:u w:val="none"/>
          <w:vertAlign w:val="baseline"/>
          <w:rtl w:val="0"/>
        </w:rPr>
        <w:t xml:space="preserve">empresa belga Bodarwé. Los desniveles del sinuoso trazado del circuito de Spa-Francorchamps son un reto no solo para los pilotos, sino también para el equipo de extendido. ”Llevamos muchos años trabajando con empresas de construcción que utilizan maquinaria de Wirtgen Group. Conocemos muy bien las máquinas y sabemos lo que hacen en términos de calidad y fiabilidad”, explica Zaffelli.</w:t>
      </w:r>
      <w:r>
        <w:rPr>
          <w:sz w:val="22"/>
          <w:szCs w:val="22"/>
          <w:lang w:val="es-es"/>
          <w:b w:val="0"/>
          <w:bCs w:val="0"/>
          <w:i w:val="0"/>
          <w:iCs w:val="0"/>
          <w:u w:val="none"/>
          <w:vertAlign w:val="baseline"/>
          <w:rtl w:val="0"/>
        </w:rPr>
        <w:t xml:space="preserve"> </w:t>
      </w:r>
    </w:p>
    <w:p w14:paraId="7F12E049" w14:textId="77777777" w:rsidR="00B71908" w:rsidRPr="00C70CF8" w:rsidRDefault="00B71908" w:rsidP="00827129">
      <w:pPr>
        <w:jc w:val="both"/>
        <w:rPr>
          <w:b/>
          <w:bCs/>
          <w:sz w:val="22"/>
          <w:szCs w:val="22"/>
        </w:rPr>
      </w:pPr>
    </w:p>
    <w:p w14:paraId="123355F8" w14:textId="5C1A14A4" w:rsidR="00827129" w:rsidRPr="00C70CF8" w:rsidRDefault="009174DF" w:rsidP="00827129">
      <w:pPr>
        <w:jc w:val="both"/>
        <w:rPr>
          <w:b/>
          <w:bCs/>
          <w:sz w:val="22"/>
          <w:szCs w:val="22"/>
        </w:rPr>
        <w:bidi w:val="0"/>
      </w:pPr>
      <w:r>
        <w:rPr>
          <w:sz w:val="22"/>
          <w:szCs w:val="22"/>
          <w:lang w:val="es-es"/>
          <w:b w:val="1"/>
          <w:bCs w:val="1"/>
          <w:i w:val="0"/>
          <w:iCs w:val="0"/>
          <w:u w:val="none"/>
          <w:vertAlign w:val="baseline"/>
          <w:rtl w:val="0"/>
        </w:rPr>
        <w:t xml:space="preserve">Grandes exigencias para resultados óptimos en el extendido de capas de rodadura</w:t>
      </w:r>
    </w:p>
    <w:p w14:paraId="5675D1E6" w14:textId="6F96D12F" w:rsidR="00827129" w:rsidRPr="00C70CF8" w:rsidRDefault="00833F90" w:rsidP="00827129">
      <w:pPr>
        <w:jc w:val="both"/>
        <w:rPr>
          <w:bCs/>
          <w:sz w:val="22"/>
          <w:szCs w:val="22"/>
        </w:rPr>
        <w:bidi w:val="0"/>
      </w:pPr>
      <w:r>
        <w:rPr>
          <w:sz w:val="22"/>
          <w:szCs w:val="22"/>
          <w:lang w:val="es-es"/>
          <w:b w:val="0"/>
          <w:bCs w:val="0"/>
          <w:i w:val="0"/>
          <w:iCs w:val="0"/>
          <w:u w:val="none"/>
          <w:vertAlign w:val="baseline"/>
          <w:rtl w:val="0"/>
        </w:rPr>
        <w:t xml:space="preserve">Desde Eau Rouge, en la hondonada, hasta la famosa curva empinada Raidillon de Fórmula 1, debía extenderse una nueva capa de rodadura en una distancia de 505 m. Además, quedaban 206 m en la zona de la curva de Fórmula 1 T9Car en el norte, así como las curvas de motociclismo T8Moto y T9Moto de nueva construcción en una longitud de 701 m. Para realizar el extendido de los tramos con la calidad óptima, se dieron las siguientes especificaciones al equipo de extendido: El extendido debía realizarse sin parar a una velocidad de entre 3 y 4 m por minuto. La temperatura de la mezcla asfáltica se fijó en 180 °C para contar con un margen de compactación suficientemente amplio incluso con las bajas temperaturas exteriores reinantes en ese momento. También se requería controlar y documentar por completo la temperatura de la capa de rodadura extendida.</w:t>
      </w:r>
    </w:p>
    <w:p w14:paraId="51DDAF4C" w14:textId="77777777" w:rsidR="00BA59C2" w:rsidRDefault="00BA59C2" w:rsidP="00506062">
      <w:pPr>
        <w:autoSpaceDE w:val="0"/>
        <w:autoSpaceDN w:val="0"/>
        <w:adjustRightInd w:val="0"/>
        <w:rPr>
          <w:b/>
          <w:sz w:val="22"/>
          <w:szCs w:val="22"/>
        </w:rPr>
      </w:pPr>
    </w:p>
    <w:p w14:paraId="409AD8C4" w14:textId="77777777" w:rsidR="00506062" w:rsidRPr="00C70CF8" w:rsidRDefault="00714793" w:rsidP="00506062">
      <w:pPr>
        <w:autoSpaceDE w:val="0"/>
        <w:autoSpaceDN w:val="0"/>
        <w:adjustRightInd w:val="0"/>
        <w:rPr>
          <w:b/>
          <w:sz w:val="22"/>
          <w:szCs w:val="22"/>
        </w:rPr>
        <w:bidi w:val="0"/>
      </w:pPr>
      <w:r>
        <w:rPr>
          <w:sz w:val="22"/>
          <w:szCs w:val="22"/>
          <w:lang w:val="es-es"/>
          <w:b w:val="1"/>
          <w:bCs w:val="1"/>
          <w:i w:val="0"/>
          <w:iCs w:val="0"/>
          <w:u w:val="none"/>
          <w:vertAlign w:val="baseline"/>
          <w:rtl w:val="0"/>
        </w:rPr>
        <w:t xml:space="preserve">Equipo Benninghoven para mezclas especiales </w:t>
      </w:r>
    </w:p>
    <w:p w14:paraId="0F7ABA90" w14:textId="7CB6B45A" w:rsidR="00827129" w:rsidRPr="00C70CF8" w:rsidRDefault="00B71908" w:rsidP="00587046">
      <w:pPr>
        <w:autoSpaceDE w:val="0"/>
        <w:autoSpaceDN w:val="0"/>
        <w:adjustRightInd w:val="0"/>
        <w:jc w:val="both"/>
        <w:rPr>
          <w:bCs/>
          <w:sz w:val="22"/>
          <w:szCs w:val="22"/>
        </w:rPr>
        <w:bidi w:val="0"/>
      </w:pPr>
      <w:r>
        <w:rPr>
          <w:sz w:val="22"/>
          <w:szCs w:val="22"/>
          <w:lang w:val="es-es"/>
          <w:b w:val="0"/>
          <w:bCs w:val="0"/>
          <w:i w:val="0"/>
          <w:iCs w:val="0"/>
          <w:u w:val="none"/>
          <w:vertAlign w:val="baseline"/>
          <w:rtl w:val="0"/>
        </w:rPr>
        <w:t xml:space="preserve">La composición de la mezcla tiene un papel decisivo en la calidad de la superficie de una pista de Fórmula 1. La fórmula, cuyo nombre en clave es ”Le Noir”, fue desarrollada por Dromo especialmente para Spa-Francorchamps siguiendo las normas de la Federación Internacional del Automóvil (FIA). Es un secreto muy bien guardado. La mezcla se realizó en la mezcladora de asfalto de la filial de Bodarwé, Boreta S.A. El equipo Benninghoven del tipo TBA 4000 se caracteriza por los más altos estándares de calidad y fabricación, así como por incluir una amplia gama de opciones. </w:t>
      </w:r>
    </w:p>
    <w:p w14:paraId="7253D43E" w14:textId="77777777" w:rsidR="00753431" w:rsidRPr="00C70CF8" w:rsidRDefault="00753431" w:rsidP="00B24816">
      <w:pPr>
        <w:jc w:val="both"/>
        <w:rPr>
          <w:b/>
          <w:bCs/>
          <w:sz w:val="22"/>
          <w:szCs w:val="22"/>
        </w:rPr>
      </w:pPr>
    </w:p>
    <w:p w14:paraId="150235A1" w14:textId="4E963AAD" w:rsidR="0035239B" w:rsidRPr="00C70CF8" w:rsidRDefault="00062534" w:rsidP="00B24816">
      <w:pPr>
        <w:jc w:val="both"/>
        <w:rPr>
          <w:b/>
          <w:bCs/>
          <w:sz w:val="22"/>
          <w:szCs w:val="22"/>
        </w:rPr>
        <w:bidi w:val="0"/>
      </w:pPr>
      <w:r>
        <w:rPr>
          <w:sz w:val="22"/>
          <w:szCs w:val="22"/>
          <w:lang w:val="es-es"/>
          <w:b w:val="1"/>
          <w:bCs w:val="1"/>
          <w:i w:val="0"/>
          <w:iCs w:val="0"/>
          <w:u w:val="none"/>
          <w:vertAlign w:val="baseline"/>
          <w:rtl w:val="0"/>
        </w:rPr>
        <w:t xml:space="preserve">Tres SUPER 1800-3i de Vögele, entre otras, equipadas con Big MultiPlex Ski</w:t>
      </w:r>
    </w:p>
    <w:p w14:paraId="10D01292" w14:textId="61883FA6" w:rsidR="00F07D67" w:rsidRPr="00C70CF8" w:rsidRDefault="0084258E" w:rsidP="00F07D67">
      <w:pPr>
        <w:jc w:val="both"/>
        <w:rPr>
          <w:bCs/>
          <w:sz w:val="22"/>
          <w:szCs w:val="22"/>
        </w:rPr>
        <w:bidi w:val="0"/>
      </w:pPr>
      <w:r>
        <w:rPr>
          <w:sz w:val="22"/>
          <w:szCs w:val="22"/>
          <w:lang w:val="es-es"/>
          <w:b w:val="0"/>
          <w:bCs w:val="0"/>
          <w:i w:val="0"/>
          <w:iCs w:val="0"/>
          <w:u w:val="none"/>
          <w:vertAlign w:val="baseline"/>
          <w:rtl w:val="0"/>
        </w:rPr>
        <w:t xml:space="preserve">Después de retirar la capa de rodadura en las secciones correspondientes con una fresadora Wirtgen de tipo W 220i, con el regulador de profundidad de fresado LEVEL PRO ACTIVE y el control 3D, se utilizaron tres SUPER 1800-3i de Vögele. El encargo consistía en realizar el extendido de tres pistas de 4,10-4,30 m sin juntas utilizando el procedimiento de asfaltado en caliente junto a asfalto caliente, de eficacia reconocida. </w:t>
      </w:r>
    </w:p>
    <w:p w14:paraId="19651D8B" w14:textId="77777777" w:rsidR="00BE69A4" w:rsidRPr="00C70CF8" w:rsidRDefault="00BE69A4" w:rsidP="00F07D67">
      <w:pPr>
        <w:jc w:val="both"/>
        <w:rPr>
          <w:bCs/>
          <w:sz w:val="22"/>
          <w:szCs w:val="22"/>
        </w:rPr>
      </w:pPr>
    </w:p>
    <w:p w14:paraId="572B214E" w14:textId="339BA252" w:rsidR="00380307" w:rsidRPr="00C70CF8" w:rsidRDefault="00CD0164" w:rsidP="00380307">
      <w:pPr>
        <w:jc w:val="both"/>
        <w:rPr>
          <w:bCs/>
          <w:sz w:val="22"/>
          <w:szCs w:val="22"/>
        </w:rPr>
        <w:bidi w:val="0"/>
      </w:pPr>
      <w:r>
        <w:rPr>
          <w:sz w:val="22"/>
          <w:szCs w:val="22"/>
          <w:lang w:val="es-es"/>
          <w:b w:val="0"/>
          <w:bCs w:val="0"/>
          <w:i w:val="0"/>
          <w:iCs w:val="0"/>
          <w:u w:val="none"/>
          <w:vertAlign w:val="baseline"/>
          <w:rtl w:val="0"/>
        </w:rPr>
        <w:t xml:space="preserve">Las tres extendedoras estaban equipadas cada una con una regla extensible AB 500 TV y un Big MultiPlex Ski para conseguir la máxima regularidad superficial en dirección longitudinal. Se instalaron tres sensores sónicos múltiples en los perfiles variables del Big MultiPlex Ski, cada uno de los cuales escanea la capa intermedia o la capa de rodadura adyacente, lo que garantiza un extendido preciso. </w:t>
      </w:r>
    </w:p>
    <w:p w14:paraId="2CA995F0" w14:textId="77777777" w:rsidR="0088187D" w:rsidRPr="00C70CF8" w:rsidRDefault="0088187D" w:rsidP="00380307">
      <w:pPr>
        <w:jc w:val="both"/>
        <w:rPr>
          <w:b/>
          <w:bCs/>
          <w:sz w:val="22"/>
          <w:szCs w:val="22"/>
        </w:rPr>
      </w:pPr>
    </w:p>
    <w:p w14:paraId="00E9E18C" w14:textId="77777777" w:rsidR="00F9391C" w:rsidRPr="00C70CF8" w:rsidRDefault="00062534" w:rsidP="00F9391C">
      <w:pPr>
        <w:autoSpaceDE w:val="0"/>
        <w:autoSpaceDN w:val="0"/>
        <w:adjustRightInd w:val="0"/>
        <w:rPr>
          <w:b/>
          <w:sz w:val="22"/>
          <w:szCs w:val="22"/>
        </w:rPr>
        <w:bidi w:val="0"/>
      </w:pPr>
      <w:r>
        <w:rPr>
          <w:sz w:val="22"/>
          <w:szCs w:val="22"/>
          <w:lang w:val="es-es"/>
          <w:b w:val="1"/>
          <w:bCs w:val="1"/>
          <w:i w:val="0"/>
          <w:iCs w:val="0"/>
          <w:u w:val="none"/>
          <w:vertAlign w:val="baseline"/>
          <w:rtl w:val="0"/>
        </w:rPr>
        <w:t xml:space="preserve">Control total con WITOS Paving Docu y Roadscan </w:t>
      </w:r>
    </w:p>
    <w:p w14:paraId="277E64AB" w14:textId="221A3AB2" w:rsidR="00A6057F" w:rsidRPr="00C70CF8" w:rsidRDefault="006A1D7C" w:rsidP="00A6057F">
      <w:pPr>
        <w:autoSpaceDE w:val="0"/>
        <w:autoSpaceDN w:val="0"/>
        <w:adjustRightInd w:val="0"/>
        <w:jc w:val="both"/>
        <w:rPr>
          <w:sz w:val="22"/>
          <w:szCs w:val="22"/>
        </w:rPr>
        <w:bidi w:val="0"/>
      </w:pPr>
      <w:r>
        <w:rPr>
          <w:sz w:val="22"/>
          <w:szCs w:val="22"/>
          <w:lang w:val="es-es"/>
          <w:b w:val="0"/>
          <w:bCs w:val="0"/>
          <w:i w:val="0"/>
          <w:iCs w:val="0"/>
          <w:u w:val="none"/>
          <w:vertAlign w:val="baseline"/>
          <w:rtl w:val="0"/>
        </w:rPr>
        <w:t xml:space="preserve">Para controlar y documentar la temperatura de extendido, las tres extendedoras se equiparon con WITOS Paving Docu, incluido el sistema de medición de temperatura RoadScan. Además de la temperatura del asfalto, el sistema podía registrar los parámetros de extendido: geometría, superficie, trazado y cantidades de asfalto extendido. El jefe de obra Sébastien Dandrifosse de Bodarwé se mostró satisfecho: ”WITOS Paving Docu permite comprobar a la perfección la temperatura directamente en la obra, porque es ahí donde necesitamos la información para poder contrarrestar directamente cualquier desviación”. </w:t>
      </w:r>
    </w:p>
    <w:p w14:paraId="36E8BF6D" w14:textId="77777777" w:rsidR="00A6057F" w:rsidRPr="00C70CF8" w:rsidRDefault="00A6057F" w:rsidP="00A6057F">
      <w:pPr>
        <w:autoSpaceDE w:val="0"/>
        <w:autoSpaceDN w:val="0"/>
        <w:adjustRightInd w:val="0"/>
        <w:jc w:val="both"/>
        <w:rPr>
          <w:sz w:val="22"/>
          <w:szCs w:val="22"/>
        </w:rPr>
      </w:pPr>
    </w:p>
    <w:p w14:paraId="1A048CA2" w14:textId="77777777" w:rsidR="00CD046A" w:rsidRPr="00C70CF8" w:rsidRDefault="00CD046A" w:rsidP="00743E9F">
      <w:pPr>
        <w:autoSpaceDE w:val="0"/>
        <w:autoSpaceDN w:val="0"/>
        <w:adjustRightInd w:val="0"/>
        <w:rPr>
          <w:b/>
          <w:sz w:val="22"/>
          <w:szCs w:val="22"/>
        </w:rPr>
        <w:bidi w:val="0"/>
      </w:pPr>
      <w:r>
        <w:rPr>
          <w:sz w:val="22"/>
          <w:szCs w:val="22"/>
          <w:lang w:val="es-es"/>
          <w:b w:val="1"/>
          <w:bCs w:val="1"/>
          <w:i w:val="0"/>
          <w:iCs w:val="0"/>
          <w:u w:val="none"/>
          <w:vertAlign w:val="baseline"/>
          <w:rtl w:val="0"/>
        </w:rPr>
        <w:t xml:space="preserve">Trabajo en equipo para la máxima categoría</w:t>
      </w:r>
    </w:p>
    <w:p w14:paraId="3B93DE58" w14:textId="69AD1D17" w:rsidR="00F30AC6" w:rsidRPr="00595555" w:rsidRDefault="006B3951" w:rsidP="00C15E51">
      <w:pPr>
        <w:autoSpaceDE w:val="0"/>
        <w:autoSpaceDN w:val="0"/>
        <w:adjustRightInd w:val="0"/>
        <w:jc w:val="both"/>
        <w:rPr>
          <w:sz w:val="22"/>
          <w:szCs w:val="22"/>
        </w:rPr>
        <w:bidi w:val="0"/>
      </w:pPr>
      <w:r>
        <w:rPr>
          <w:sz w:val="22"/>
          <w:szCs w:val="22"/>
          <w:lang w:val="es-es"/>
          <w:b w:val="0"/>
          <w:bCs w:val="0"/>
          <w:i w:val="0"/>
          <w:iCs w:val="0"/>
          <w:u w:val="none"/>
          <w:vertAlign w:val="baseline"/>
          <w:rtl w:val="0"/>
        </w:rPr>
        <w:t xml:space="preserve">Máquinas y personal trabajaron al más alto nivel en el legendario circuito de carreras de las Ardenas belgas. Las exigencias eran grandes, pero el personal superó todos los retos con sus máquinas y la tecnología. También el apoyo de Wirtgen Group convenció a los diseñadores del circuito, como resume Jarno Zaffelli: ”El apoyo de los técnicos fue muy bueno y extremadamente importante. Es muy reconfortante tener al lado a estos expertos durante un extendido que no podemos repetir fácilmente.” </w:t>
      </w:r>
    </w:p>
    <w:p w14:paraId="32C5B85A" w14:textId="77777777" w:rsidR="00F30AC6" w:rsidRPr="00595555" w:rsidRDefault="00F30AC6" w:rsidP="00C15E51">
      <w:pPr>
        <w:autoSpaceDE w:val="0"/>
        <w:autoSpaceDN w:val="0"/>
        <w:adjustRightInd w:val="0"/>
        <w:jc w:val="both"/>
        <w:rPr>
          <w:sz w:val="22"/>
          <w:szCs w:val="22"/>
        </w:rPr>
      </w:pPr>
    </w:p>
    <w:p w14:paraId="663E1B20" w14:textId="77777777" w:rsidR="00D366F0" w:rsidRPr="00595555" w:rsidRDefault="00D366F0" w:rsidP="00C15E51">
      <w:pPr>
        <w:jc w:val="both"/>
        <w:rPr>
          <w:rFonts w:eastAsia="Calibri" w:cs="Arial"/>
          <w:b/>
          <w:sz w:val="22"/>
          <w:szCs w:val="22"/>
        </w:rPr>
        <w:bidi w:val="0"/>
      </w:pPr>
      <w:r>
        <w:rPr>
          <w:rFonts w:cs="Arial" w:eastAsia="Calibri"/>
          <w:caps/>
          <w:szCs w:val="22"/>
          <w:lang w:val="es-es"/>
          <w:b w:val="0"/>
          <w:bCs w:val="0"/>
          <w:i w:val="0"/>
          <w:iCs w:val="0"/>
          <w:u w:val="none"/>
          <w:vertAlign w:val="baseline"/>
          <w:rtl w:val="0"/>
        </w:rPr>
        <w:br w:type="page"/>
      </w:r>
    </w:p>
    <w:p w14:paraId="0340913F" w14:textId="3585B702" w:rsidR="00342F1E" w:rsidRDefault="00342F1E" w:rsidP="00342F1E">
      <w:pPr>
        <w:rPr>
          <w:b/>
          <w:bCs/>
          <w:sz w:val="22"/>
          <w:szCs w:val="22"/>
        </w:rPr>
        <w:bidi w:val="0"/>
      </w:pPr>
      <w:r>
        <w:rPr>
          <w:sz w:val="22"/>
          <w:szCs w:val="22"/>
          <w:lang w:val="es-es"/>
          <w:b w:val="1"/>
          <w:bCs w:val="1"/>
          <w:i w:val="0"/>
          <w:iCs w:val="0"/>
          <w:u w:val="none"/>
          <w:vertAlign w:val="baseline"/>
          <w:rtl w:val="0"/>
        </w:rPr>
        <w:t xml:space="preserve">Fotos:</w:t>
      </w:r>
    </w:p>
    <w:p w14:paraId="65CA8AC9" w14:textId="3FDCBFFA" w:rsidR="00C33D73" w:rsidRDefault="00C33D73" w:rsidP="00342F1E">
      <w:pPr>
        <w:rPr>
          <w:b/>
          <w:bCs/>
          <w:sz w:val="22"/>
          <w:szCs w:val="22"/>
        </w:rPr>
      </w:pPr>
    </w:p>
    <w:p w14:paraId="05C778BD" w14:textId="320F2A2C" w:rsidR="00C33D73" w:rsidRPr="00426A9F" w:rsidRDefault="00C33D73" w:rsidP="00C33D73">
      <w:pPr>
        <w:pStyle w:val="BUbold"/>
        <w:bidi w:val="0"/>
      </w:pPr>
      <w:r>
        <w:rPr>
          <w:noProof/>
          <w:lang w:val="es-es"/>
          <w:b w:val="0"/>
          <w:bCs w:val="0"/>
          <w:i w:val="0"/>
          <w:iCs w:val="0"/>
          <w:u w:val="none"/>
          <w:vertAlign w:val="baseline"/>
          <w:rtl w:val="0"/>
        </w:rPr>
        <w:drawing>
          <wp:inline distT="0" distB="0" distL="0" distR="0" wp14:anchorId="64773D5E" wp14:editId="3EAEF440">
            <wp:extent cx="2079833" cy="1384991"/>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V_1355_264_PR.jpg</w:t>
      </w:r>
    </w:p>
    <w:p w14:paraId="4E489545" w14:textId="732CB1B7" w:rsidR="00C33D73" w:rsidRDefault="00C33D73" w:rsidP="00C33D73">
      <w:pPr>
        <w:rPr>
          <w:szCs w:val="20"/>
        </w:rPr>
        <w:bidi w:val="0"/>
      </w:pPr>
      <w:r>
        <w:rPr>
          <w:szCs w:val="20"/>
          <w:lang w:val="es-es"/>
          <w:b w:val="0"/>
          <w:bCs w:val="0"/>
          <w:i w:val="0"/>
          <w:iCs w:val="0"/>
          <w:u w:val="none"/>
          <w:vertAlign w:val="baseline"/>
          <w:rtl w:val="0"/>
        </w:rPr>
        <w:t xml:space="preserve">La legendaria curva empinada Raidillon de Fórmula 1, con una pendiente del 20 %, es uno de los grandes retos del extendido. Nueva tribuna de espectadores sobre la colina.</w:t>
      </w:r>
    </w:p>
    <w:p w14:paraId="01AA2B6A" w14:textId="77777777" w:rsidR="00342F1E" w:rsidRPr="00342F1E" w:rsidRDefault="00342F1E" w:rsidP="00342F1E">
      <w:pPr>
        <w:pStyle w:val="BUbold"/>
      </w:pPr>
    </w:p>
    <w:p w14:paraId="78503E0C" w14:textId="2ACCAD3D" w:rsidR="00342F1E" w:rsidRPr="00595555" w:rsidRDefault="00342F1E" w:rsidP="00342F1E">
      <w:pPr>
        <w:pStyle w:val="BUbold"/>
        <w:bidi w:val="0"/>
      </w:pPr>
      <w:r>
        <w:rPr>
          <w:noProof/>
          <w:lang w:val="es-es"/>
          <w:b w:val="0"/>
          <w:bCs w:val="0"/>
          <w:i w:val="0"/>
          <w:iCs w:val="0"/>
          <w:u w:val="none"/>
          <w:vertAlign w:val="baseline"/>
          <w:rtl w:val="0"/>
        </w:rPr>
        <w:drawing>
          <wp:inline distT="0" distB="0" distL="0" distR="0" wp14:anchorId="2DB7ECDA" wp14:editId="58DD2127">
            <wp:extent cx="2079833" cy="1384991"/>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V_1355_053_PR.jpg</w:t>
      </w:r>
    </w:p>
    <w:p w14:paraId="5660D480" w14:textId="5D12D370" w:rsidR="00DA6C9C" w:rsidRPr="00DA6C9C" w:rsidRDefault="00630A45" w:rsidP="00DA6C9C">
      <w:pPr>
        <w:pStyle w:val="BUbold"/>
        <w:rPr>
          <w:b w:val="0"/>
          <w:szCs w:val="20"/>
        </w:rPr>
        <w:bidi w:val="0"/>
      </w:pPr>
      <w:r>
        <w:rPr>
          <w:szCs w:val="20"/>
          <w:lang w:val="es-es"/>
          <w:b w:val="0"/>
          <w:bCs w:val="0"/>
          <w:i w:val="0"/>
          <w:iCs w:val="0"/>
          <w:u w:val="none"/>
          <w:vertAlign w:val="baseline"/>
          <w:rtl w:val="0"/>
        </w:rPr>
        <w:t xml:space="preserve">Nivelación óptima: las tres extendedoras de Vögele están equipadas con un Big MultiPlex Ski, para una máxima regularidad superficial.</w:t>
      </w:r>
      <w:r>
        <w:rPr>
          <w:szCs w:val="20"/>
          <w:lang w:val="es-es"/>
          <w:b w:val="0"/>
          <w:bCs w:val="0"/>
          <w:i w:val="0"/>
          <w:iCs w:val="0"/>
          <w:u w:val="none"/>
          <w:vertAlign w:val="baseline"/>
          <w:rtl w:val="0"/>
        </w:rPr>
        <w:br w:type="textWrapping"/>
      </w:r>
    </w:p>
    <w:p w14:paraId="5D584168" w14:textId="7CEC0689" w:rsidR="00342F1E" w:rsidRPr="00595555" w:rsidRDefault="00342F1E" w:rsidP="00342F1E">
      <w:pPr>
        <w:pStyle w:val="BUbold"/>
        <w:bidi w:val="0"/>
      </w:pPr>
      <w:r>
        <w:rPr>
          <w:noProof/>
          <w:lang w:val="es-es"/>
          <w:b w:val="0"/>
          <w:bCs w:val="0"/>
          <w:i w:val="0"/>
          <w:iCs w:val="0"/>
          <w:u w:val="none"/>
          <w:vertAlign w:val="baseline"/>
          <w:rtl w:val="0"/>
        </w:rPr>
        <w:drawing>
          <wp:inline distT="0" distB="0" distL="0" distR="0" wp14:anchorId="47C0F085" wp14:editId="364DB035">
            <wp:extent cx="2079833" cy="1384991"/>
            <wp:effectExtent l="0" t="0" r="0"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V_1355_099_PR.jpg</w:t>
      </w:r>
    </w:p>
    <w:p w14:paraId="27C61E74" w14:textId="77777777" w:rsidR="00DA6C9C" w:rsidRPr="00DA6C9C" w:rsidRDefault="00DA6C9C" w:rsidP="00342F1E">
      <w:pPr>
        <w:pStyle w:val="BUbold"/>
        <w:rPr>
          <w:b w:val="0"/>
          <w:szCs w:val="20"/>
        </w:rPr>
        <w:bidi w:val="0"/>
      </w:pPr>
      <w:r>
        <w:rPr>
          <w:szCs w:val="20"/>
          <w:lang w:val="es-es"/>
          <w:b w:val="0"/>
          <w:bCs w:val="0"/>
          <w:i w:val="0"/>
          <w:iCs w:val="0"/>
          <w:u w:val="none"/>
          <w:vertAlign w:val="baseline"/>
          <w:rtl w:val="0"/>
        </w:rPr>
        <w:t xml:space="preserve">Con WITOS Paving Docu, el equipo de extendido mantiene siempre el control total sobre la logística y la temperatura de extendido.</w:t>
      </w:r>
    </w:p>
    <w:p w14:paraId="2EC8FFCA" w14:textId="77777777" w:rsidR="0032354C" w:rsidRPr="00595555" w:rsidRDefault="0032354C" w:rsidP="00342F1E">
      <w:pPr>
        <w:pStyle w:val="BUbold"/>
        <w:rPr>
          <w:bCs/>
        </w:rPr>
      </w:pPr>
    </w:p>
    <w:p w14:paraId="23318846" w14:textId="3D20C61F" w:rsidR="00342F1E" w:rsidRPr="00595555" w:rsidRDefault="00342F1E" w:rsidP="00342F1E">
      <w:pPr>
        <w:pStyle w:val="BUbold"/>
        <w:bidi w:val="0"/>
      </w:pPr>
      <w:r>
        <w:rPr>
          <w:noProof/>
          <w:lang w:val="es-es"/>
          <w:b w:val="0"/>
          <w:bCs w:val="0"/>
          <w:i w:val="0"/>
          <w:iCs w:val="0"/>
          <w:u w:val="none"/>
          <w:vertAlign w:val="baseline"/>
          <w:rtl w:val="0"/>
        </w:rPr>
        <w:drawing>
          <wp:inline distT="0" distB="0" distL="0" distR="0" wp14:anchorId="2A5DD375" wp14:editId="5D6DAF54">
            <wp:extent cx="2079833" cy="1384991"/>
            <wp:effectExtent l="0" t="0" r="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V_1355_195_PR.jpg</w:t>
      </w:r>
    </w:p>
    <w:p w14:paraId="15F25E50" w14:textId="276E9F32" w:rsidR="002F5F28" w:rsidRDefault="00DA6C9C" w:rsidP="00DA6C9C">
      <w:pPr>
        <w:pStyle w:val="BUnormal"/>
        <w:bidi w:val="0"/>
      </w:pPr>
      <w:r>
        <w:rPr>
          <w:lang w:val="es-es"/>
          <w:b w:val="0"/>
          <w:bCs w:val="0"/>
          <w:i w:val="0"/>
          <w:iCs w:val="0"/>
          <w:u w:val="none"/>
          <w:vertAlign w:val="baseline"/>
          <w:rtl w:val="0"/>
        </w:rPr>
        <w:t xml:space="preserve">Máxima calidad y estándares de fabricación para la mezcla asfáltica: El equipo Benninghoven de tipo TBA 4000 fue el primero en producirse en la nueva planta Benninghoven de Wittlich.</w:t>
      </w:r>
    </w:p>
    <w:p w14:paraId="6B1FAD4D" w14:textId="77777777" w:rsidR="00C33D73" w:rsidRPr="00342F1E" w:rsidRDefault="00C33D73" w:rsidP="00C33D73">
      <w:pPr>
        <w:rPr>
          <w:rFonts w:eastAsiaTheme="minorHAnsi" w:cstheme="minorBidi"/>
          <w:b/>
          <w:sz w:val="22"/>
          <w:szCs w:val="24"/>
        </w:rPr>
      </w:pPr>
    </w:p>
    <w:p w14:paraId="3948546A" w14:textId="752F249B" w:rsidR="00C33D73" w:rsidRPr="00342F1E" w:rsidRDefault="00C33D73" w:rsidP="00C33D73">
      <w:pPr>
        <w:pStyle w:val="BUbold"/>
        <w:rPr>
          <w:b w:val="0"/>
          <w:bCs/>
        </w:rPr>
        <w:bidi w:val="0"/>
      </w:pPr>
      <w:r>
        <w:rPr>
          <w:noProof/>
          <w:lang w:val="es-es"/>
          <w:b w:val="0"/>
          <w:bCs w:val="0"/>
          <w:i w:val="0"/>
          <w:iCs w:val="0"/>
          <w:u w:val="none"/>
          <w:vertAlign w:val="baseline"/>
          <w:rtl w:val="0"/>
        </w:rPr>
        <w:drawing>
          <wp:inline distT="0" distB="0" distL="0" distR="0" wp14:anchorId="26DB40A6" wp14:editId="53EC0DB2">
            <wp:extent cx="2079833" cy="1384991"/>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V_1355_002_PR.jpg</w:t>
      </w:r>
      <w:r>
        <w:rPr>
          <w:lang w:val="es-es"/>
          <w:b w:val="0"/>
          <w:bCs w:val="0"/>
          <w:i w:val="0"/>
          <w:iCs w:val="0"/>
          <w:u w:val="none"/>
          <w:vertAlign w:val="baseline"/>
          <w:rtl w:val="0"/>
        </w:rPr>
        <w:br w:type="textWrapping"/>
      </w:r>
      <w:r>
        <w:rPr>
          <w:szCs w:val="20"/>
          <w:lang w:val="es-es"/>
          <w:b w:val="0"/>
          <w:bCs w:val="0"/>
          <w:i w:val="0"/>
          <w:iCs w:val="0"/>
          <w:u w:val="none"/>
          <w:vertAlign w:val="baseline"/>
          <w:rtl w:val="0"/>
        </w:rPr>
        <w:t xml:space="preserve">Vista aérea de las nuevas curvas de motociclismo T8Moto y T9Moto en el tradicional circuito de carreras de Spa-Francorchamps: se han utilizado tres SUPER 1800-3i para extender la capa de rodadura sin juntas en un procedimiento de asfaltado en caliente junto a asfalto caliente.</w:t>
      </w:r>
    </w:p>
    <w:p w14:paraId="18F0D5D8" w14:textId="77777777" w:rsidR="00C33D73" w:rsidRPr="00C33D73" w:rsidRDefault="00C33D73" w:rsidP="00595555"/>
    <w:p w14:paraId="73E24016" w14:textId="77777777" w:rsidR="00DA6C9C" w:rsidRPr="00DA6C9C" w:rsidRDefault="00DA6C9C" w:rsidP="00DA6C9C"/>
    <w:p w14:paraId="0E18D2F2" w14:textId="49C18AB2" w:rsidR="008755E5" w:rsidRPr="00DA6C9C" w:rsidRDefault="00651E5D" w:rsidP="008755E5">
      <w:pPr>
        <w:pStyle w:val="Text"/>
        <w:rPr>
          <w:sz w:val="20"/>
          <w:szCs w:val="14"/>
        </w:rPr>
        <w:bidi w:val="0"/>
      </w:pPr>
      <w:r>
        <w:rPr>
          <w:sz w:val="20"/>
          <w:szCs w:val="14"/>
          <w:lang w:val="es-es"/>
          <w:b w:val="0"/>
          <w:bCs w:val="0"/>
          <w:i w:val="1"/>
          <w:iCs w:val="1"/>
          <w:u w:val="single"/>
          <w:vertAlign w:val="baseline"/>
          <w:rtl w:val="0"/>
        </w:rPr>
        <w:t xml:space="preserve">Nota:</w:t>
      </w:r>
      <w:r>
        <w:rPr>
          <w:sz w:val="20"/>
          <w:szCs w:val="14"/>
          <w:lang w:val="es-es"/>
          <w:b w:val="0"/>
          <w:bCs w:val="0"/>
          <w:i w:val="1"/>
          <w:iCs w:val="1"/>
          <w:u w:val="none"/>
          <w:vertAlign w:val="baseline"/>
          <w:rtl w:val="0"/>
        </w:rPr>
        <w:t xml:space="preserve"> </w:t>
      </w:r>
      <w:r>
        <w:rPr>
          <w:sz w:val="20"/>
          <w:szCs w:val="14"/>
          <w:lang w:val="es-es"/>
          <w:b w:val="0"/>
          <w:bCs w:val="0"/>
          <w:i w:val="1"/>
          <w:iCs w:val="1"/>
          <w:u w:val="none"/>
          <w:vertAlign w:val="baseline"/>
          <w:rtl w:val="0"/>
        </w:rPr>
        <w:t xml:space="preserve">estas fotos sirven exclusivamente para la vista previa. </w:t>
      </w:r>
      <w:r>
        <w:rPr>
          <w:sz w:val="20"/>
          <w:szCs w:val="14"/>
          <w:lang w:val="es-es"/>
          <w:b w:val="0"/>
          <w:bCs w:val="0"/>
          <w:i w:val="1"/>
          <w:iCs w:val="1"/>
          <w:u w:val="none"/>
          <w:vertAlign w:val="baseline"/>
          <w:rtl w:val="0"/>
        </w:rPr>
        <w:t xml:space="preserve">Para la impresión en publicaciones, rogamos utilice las fotografías en resolución de 300 dpi que se encuentran disponibles para su descarga en las páginas web de </w:t>
      </w:r>
      <w:r>
        <w:rPr>
          <w:sz w:val="20"/>
          <w:szCs w:val="14"/>
          <w:lang w:val="es-es"/>
          <w:b w:val="0"/>
          <w:bCs w:val="0"/>
          <w:i w:val="0"/>
          <w:iCs w:val="0"/>
          <w:u w:val="none"/>
          <w:vertAlign w:val="baseline"/>
          <w:rtl w:val="0"/>
        </w:rPr>
        <w:t xml:space="preserve">Wirtgen Group</w:t>
      </w:r>
      <w:r>
        <w:rPr>
          <w:sz w:val="20"/>
          <w:szCs w:val="14"/>
          <w:lang w:val="es-es"/>
          <w:b w:val="0"/>
          <w:bCs w:val="0"/>
          <w:i w:val="1"/>
          <w:iCs w:val="1"/>
          <w:u w:val="none"/>
          <w:vertAlign w:val="baseline"/>
          <w:rtl w:val="0"/>
        </w:rPr>
        <w:t xml:space="preserve">.</w:t>
      </w:r>
    </w:p>
    <w:p w14:paraId="537B0679" w14:textId="77777777" w:rsidR="008755E5" w:rsidRPr="00C70CF8" w:rsidRDefault="008755E5" w:rsidP="008755E5">
      <w:pPr>
        <w:pStyle w:val="Text"/>
      </w:pPr>
    </w:p>
    <w:p w14:paraId="31B43290" w14:textId="77777777" w:rsidR="002F5F28" w:rsidRPr="00C70CF8" w:rsidRDefault="002F5F28"/>
    <w:tbl>
      <w:tblPr>
        <w:tblStyle w:val="Basic"/>
        <w:tblW w:w="0" w:type="auto"/>
        <w:tblLook w:val="04A0" w:firstRow="1" w:lastRow="0" w:firstColumn="1" w:lastColumn="0" w:noHBand="0" w:noVBand="1"/>
      </w:tblPr>
      <w:tblGrid>
        <w:gridCol w:w="4778"/>
        <w:gridCol w:w="4746"/>
      </w:tblGrid>
      <w:tr w:rsidR="008755E5" w:rsidRPr="00C70CF8" w14:paraId="40BA5655" w14:textId="77777777" w:rsidTr="002F5F2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690499A6" w14:textId="77777777" w:rsidR="008755E5" w:rsidRPr="00C70CF8" w:rsidRDefault="008755E5" w:rsidP="004B016F">
            <w:pPr>
              <w:pStyle w:val="HeadlineKontakte"/>
              <w:bidi w:val="0"/>
            </w:pPr>
            <w:r>
              <w:rPr>
                <w:caps w:val="0"/>
                <w:szCs w:val="22"/>
                <w:lang w:val="es-es"/>
                <w:b w:val="1"/>
                <w:bCs w:val="1"/>
                <w:i w:val="0"/>
                <w:iCs w:val="0"/>
                <w:u w:val="none"/>
                <w:vertAlign w:val="baseline"/>
                <w:rtl w:val="0"/>
              </w:rPr>
              <w:t xml:space="preserve">Información adicional</w:t>
            </w:r>
            <w:r>
              <w:rPr>
                <w:lang w:val="es-es"/>
                <w:b w:val="1"/>
                <w:bCs w:val="1"/>
                <w:i w:val="0"/>
                <w:iCs w:val="0"/>
                <w:u w:val="none"/>
                <w:vertAlign w:val="baseline"/>
                <w:rtl w:val="0"/>
              </w:rPr>
              <w:t xml:space="preserve"> </w:t>
            </w:r>
          </w:p>
          <w:p w14:paraId="70875F40" w14:textId="77777777" w:rsidR="008755E5" w:rsidRPr="00C70CF8" w:rsidRDefault="008755E5" w:rsidP="004B016F">
            <w:pPr>
              <w:pStyle w:val="HeadlineKontakte"/>
              <w:bidi w:val="0"/>
            </w:pPr>
            <w:r>
              <w:rPr>
                <w:caps w:val="0"/>
                <w:szCs w:val="22"/>
                <w:lang w:val="es-es"/>
                <w:b w:val="1"/>
                <w:bCs w:val="1"/>
                <w:i w:val="0"/>
                <w:iCs w:val="0"/>
                <w:u w:val="none"/>
                <w:vertAlign w:val="baseline"/>
                <w:rtl w:val="0"/>
              </w:rPr>
              <w:t xml:space="preserve">disponible en</w:t>
            </w:r>
            <w:r>
              <w:rPr>
                <w:lang w:val="es-es"/>
                <w:b w:val="1"/>
                <w:bCs w:val="1"/>
                <w:i w:val="0"/>
                <w:iCs w:val="0"/>
                <w:u w:val="none"/>
                <w:vertAlign w:val="baseline"/>
                <w:rtl w:val="0"/>
              </w:rPr>
              <w:t xml:space="preserve">:</w:t>
            </w:r>
          </w:p>
          <w:p w14:paraId="145E1450" w14:textId="77777777" w:rsidR="008755E5" w:rsidRPr="00C70CF8" w:rsidRDefault="008755E5" w:rsidP="004B016F">
            <w:pPr>
              <w:pStyle w:val="Text"/>
              <w:bidi w:val="0"/>
            </w:pPr>
            <w:r>
              <w:rPr>
                <w:lang w:val="es-es"/>
                <w:b w:val="0"/>
                <w:bCs w:val="0"/>
                <w:i w:val="0"/>
                <w:iCs w:val="0"/>
                <w:u w:val="none"/>
                <w:vertAlign w:val="baseline"/>
                <w:rtl w:val="0"/>
              </w:rPr>
              <w:t xml:space="preserve">WIRTGEN GROUP</w:t>
            </w:r>
          </w:p>
          <w:p w14:paraId="783DF07D" w14:textId="77777777" w:rsidR="008755E5" w:rsidRPr="00C70CF8" w:rsidRDefault="002D2EE5" w:rsidP="004B016F">
            <w:pPr>
              <w:pStyle w:val="Text"/>
              <w:bidi w:val="0"/>
            </w:pPr>
            <w:r>
              <w:rPr>
                <w:lang w:val="es-es"/>
                <w:b w:val="0"/>
                <w:bCs w:val="0"/>
                <w:i w:val="0"/>
                <w:iCs w:val="0"/>
                <w:u w:val="none"/>
                <w:vertAlign w:val="baseline"/>
                <w:rtl w:val="0"/>
              </w:rPr>
              <w:t xml:space="preserve">Public Relations</w:t>
            </w:r>
          </w:p>
          <w:p w14:paraId="7B3FEAC9" w14:textId="77777777" w:rsidR="008755E5" w:rsidRPr="00C70CF8" w:rsidRDefault="008755E5" w:rsidP="004B016F">
            <w:pPr>
              <w:pStyle w:val="Text"/>
              <w:bidi w:val="0"/>
            </w:pPr>
            <w:r>
              <w:rPr>
                <w:lang w:val="es-es"/>
                <w:b w:val="0"/>
                <w:bCs w:val="0"/>
                <w:i w:val="0"/>
                <w:iCs w:val="0"/>
                <w:u w:val="none"/>
                <w:vertAlign w:val="baseline"/>
                <w:rtl w:val="0"/>
              </w:rPr>
              <w:t xml:space="preserve">Reinhard-Wirtgen-Strasse 2</w:t>
            </w:r>
          </w:p>
          <w:p w14:paraId="5E1F1921" w14:textId="77777777" w:rsidR="008755E5" w:rsidRPr="00C70CF8" w:rsidRDefault="008755E5" w:rsidP="004B016F">
            <w:pPr>
              <w:pStyle w:val="Text"/>
              <w:bidi w:val="0"/>
            </w:pPr>
            <w:r>
              <w:rPr>
                <w:lang w:val="es-es"/>
                <w:b w:val="0"/>
                <w:bCs w:val="0"/>
                <w:i w:val="0"/>
                <w:iCs w:val="0"/>
                <w:u w:val="none"/>
                <w:vertAlign w:val="baseline"/>
                <w:rtl w:val="0"/>
              </w:rPr>
              <w:t xml:space="preserve">53578 Windhagen</w:t>
            </w:r>
          </w:p>
          <w:p w14:paraId="6A13E76B" w14:textId="77777777" w:rsidR="008755E5" w:rsidRPr="00C70CF8" w:rsidRDefault="008755E5" w:rsidP="004B016F">
            <w:pPr>
              <w:pStyle w:val="Text"/>
              <w:bidi w:val="0"/>
            </w:pPr>
            <w:r>
              <w:rPr>
                <w:lang w:val="es-es"/>
                <w:b w:val="0"/>
                <w:bCs w:val="0"/>
                <w:i w:val="0"/>
                <w:iCs w:val="0"/>
                <w:u w:val="none"/>
                <w:vertAlign w:val="baseline"/>
                <w:rtl w:val="0"/>
              </w:rPr>
              <w:t xml:space="preserve">Alemania</w:t>
            </w:r>
          </w:p>
          <w:p w14:paraId="18A1EB4F" w14:textId="77777777" w:rsidR="008755E5" w:rsidRPr="00C70CF8" w:rsidRDefault="008755E5" w:rsidP="004B016F">
            <w:pPr>
              <w:pStyle w:val="Text"/>
            </w:pPr>
          </w:p>
          <w:p w14:paraId="16CCFDB5" w14:textId="77777777" w:rsidR="002603EC" w:rsidRPr="00C70CF8" w:rsidRDefault="008755E5" w:rsidP="004B016F">
            <w:pPr>
              <w:pStyle w:val="Text"/>
              <w:bidi w:val="0"/>
            </w:pPr>
            <w:r>
              <w:rPr>
                <w:lang w:val="es-es"/>
                <w:b w:val="0"/>
                <w:bCs w:val="0"/>
                <w:i w:val="0"/>
                <w:iCs w:val="0"/>
                <w:u w:val="none"/>
                <w:vertAlign w:val="baseline"/>
                <w:rtl w:val="0"/>
              </w:rPr>
              <w:t xml:space="preserve">Teléfono: +49 (0) 2645 131 – 1966 </w:t>
            </w:r>
          </w:p>
          <w:p w14:paraId="512DD195" w14:textId="77777777" w:rsidR="008755E5" w:rsidRPr="00C70CF8" w:rsidRDefault="008755E5" w:rsidP="004B016F">
            <w:pPr>
              <w:pStyle w:val="Text"/>
              <w:bidi w:val="0"/>
            </w:pPr>
            <w:r>
              <w:rPr>
                <w:lang w:val="es-es"/>
                <w:b w:val="0"/>
                <w:bCs w:val="0"/>
                <w:i w:val="0"/>
                <w:iCs w:val="0"/>
                <w:u w:val="none"/>
                <w:vertAlign w:val="baseline"/>
                <w:rtl w:val="0"/>
              </w:rPr>
              <w:t xml:space="preserve">Fax: +49 (0) 2645 131 – 499</w:t>
            </w:r>
          </w:p>
          <w:p w14:paraId="65CE303F" w14:textId="77777777" w:rsidR="008755E5" w:rsidRPr="00C70CF8" w:rsidRDefault="008755E5" w:rsidP="004B016F">
            <w:pPr>
              <w:pStyle w:val="Text"/>
              <w:bidi w:val="0"/>
            </w:pPr>
            <w:r>
              <w:rPr>
                <w:lang w:val="es-es"/>
                <w:b w:val="0"/>
                <w:bCs w:val="0"/>
                <w:i w:val="0"/>
                <w:iCs w:val="0"/>
                <w:u w:val="none"/>
                <w:vertAlign w:val="baseline"/>
                <w:rtl w:val="0"/>
              </w:rPr>
              <w:t xml:space="preserve">E-mail: PR@wirtgen-group.com</w:t>
            </w:r>
          </w:p>
          <w:p w14:paraId="321DC90A" w14:textId="77777777" w:rsidR="008755E5" w:rsidRPr="00C70CF8" w:rsidRDefault="002D2EE5" w:rsidP="004B016F">
            <w:pPr>
              <w:pStyle w:val="Text"/>
              <w:rPr/>
              <w:bidi w:val="0"/>
            </w:pPr>
            <w:r>
              <w:rPr>
                <w:lang w:val="es-es"/>
                <w:b w:val="0"/>
                <w:bCs w:val="0"/>
                <w:i w:val="0"/>
                <w:iCs w:val="0"/>
                <w:u w:val="none"/>
                <w:vertAlign w:val="baseline"/>
                <w:rtl w:val="0"/>
              </w:rPr>
              <w:t xml:space="preserve">www.wirtgen-group.com</w:t>
            </w:r>
          </w:p>
          <w:p w14:paraId="3BB64A8B" w14:textId="77777777" w:rsidR="002D2EE5" w:rsidRPr="00C70CF8" w:rsidRDefault="002D2EE5" w:rsidP="004B016F">
            <w:pPr>
              <w:pStyle w:val="Text"/>
            </w:pPr>
          </w:p>
          <w:p w14:paraId="5B567C07" w14:textId="77777777" w:rsidR="002D2EE5" w:rsidRPr="00C70CF8" w:rsidRDefault="002D2EE5" w:rsidP="004B016F">
            <w:pPr>
              <w:pStyle w:val="Text"/>
            </w:pPr>
          </w:p>
          <w:p w14:paraId="1FE107F7" w14:textId="77777777" w:rsidR="002D2EE5" w:rsidRPr="00C70CF8" w:rsidRDefault="002D2EE5" w:rsidP="004B016F">
            <w:pPr>
              <w:pStyle w:val="Text"/>
            </w:pPr>
          </w:p>
        </w:tc>
        <w:tc>
          <w:tcPr>
            <w:tcW w:w="4746" w:type="dxa"/>
            <w:tcBorders>
              <w:left w:val="single" w:sz="48" w:space="0" w:color="FFFFFF" w:themeColor="background1"/>
            </w:tcBorders>
          </w:tcPr>
          <w:p w14:paraId="16FB4608" w14:textId="77777777" w:rsidR="008755E5" w:rsidRPr="00C70CF8" w:rsidRDefault="008755E5" w:rsidP="004B016F">
            <w:pPr>
              <w:pStyle w:val="Text"/>
            </w:pPr>
          </w:p>
        </w:tc>
      </w:tr>
    </w:tbl>
    <w:p w14:paraId="478EC1E9" w14:textId="77777777" w:rsidR="00D166AC" w:rsidRPr="00C70CF8" w:rsidRDefault="00D166AC" w:rsidP="008755E5">
      <w:pPr>
        <w:spacing w:line="280" w:lineRule="atLeast"/>
        <w:jc w:val="both"/>
      </w:pPr>
    </w:p>
    <w:sectPr w:rsidR="00D166AC" w:rsidRPr="00C70CF8"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61E0" w14:textId="77777777" w:rsidR="0051143F" w:rsidRDefault="0051143F" w:rsidP="00E55534">
      <w:pPr>
        <w:bidi w:val="0"/>
      </w:pPr>
      <w:r>
        <w:separator/>
      </w:r>
    </w:p>
  </w:endnote>
  <w:endnote w:type="continuationSeparator" w:id="0">
    <w:p w14:paraId="7B10BC61" w14:textId="77777777" w:rsidR="0051143F" w:rsidRDefault="0051143F"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Medium">
    <w:charset w:val="4D"/>
    <w:family w:val="swiss"/>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A1E3F" w:rsidRPr="00723F4F" w14:paraId="27570943" w14:textId="77777777" w:rsidTr="00723F4F">
      <w:trPr>
        <w:trHeight w:hRule="exact" w:val="227"/>
      </w:trPr>
      <w:tc>
        <w:tcPr>
          <w:tcW w:w="8364" w:type="dxa"/>
          <w:shd w:val="clear" w:color="auto" w:fill="auto"/>
        </w:tcPr>
        <w:p w14:paraId="0C90E03E" w14:textId="77777777" w:rsidR="008A1E3F" w:rsidRPr="00723F4F" w:rsidRDefault="008A1E3F" w:rsidP="00723F4F">
          <w:pPr>
            <w:pStyle w:val="Kolumnentitel"/>
            <w:rPr>
              <w:szCs w:val="20"/>
            </w:rPr>
            <w:bidi w:val="0"/>
          </w:pPr>
          <w:r>
            <w:rPr>
              <w:rStyle w:val="MittleresRaster11"/>
              <w:szCs w:val="20"/>
              <w:lang w:val="es-es"/>
              <w:b w:val="0"/>
              <w:bCs w:val="0"/>
              <w:i w:val="0"/>
              <w:iCs w:val="0"/>
              <w:u w:val="none"/>
              <w:vertAlign w:val="baseline"/>
              <w:rtl w:val="0"/>
            </w:rPr>
            <w:t xml:space="preserve">     </w:t>
          </w:r>
        </w:p>
      </w:tc>
      <w:tc>
        <w:tcPr>
          <w:tcW w:w="1160" w:type="dxa"/>
          <w:shd w:val="clear" w:color="auto" w:fill="auto"/>
        </w:tcPr>
        <w:p w14:paraId="2CF753CF" w14:textId="77777777" w:rsidR="008A1E3F" w:rsidRPr="00723F4F" w:rsidRDefault="008A1E3F" w:rsidP="00723F4F">
          <w:pPr>
            <w:pStyle w:val="Seitenzahlen"/>
            <w:rPr>
              <w:szCs w:val="20"/>
            </w:rPr>
            <w:bidi w:val="0"/>
          </w:pPr>
          <w:r>
            <w:rPr>
              <w:szCs w:val="20"/>
              <w:lang w:val="es-es"/>
              <w:b w:val="0"/>
              <w:bCs w:val="0"/>
              <w:i w:val="0"/>
              <w:iCs w:val="0"/>
              <w:u w:val="none"/>
              <w:vertAlign w:val="baseline"/>
              <w:rtl w:val="0"/>
            </w:rPr>
            <w:fldChar w:fldCharType="begin"/>
          </w:r>
          <w:r>
            <w:rPr>
              <w:szCs w:val="20"/>
              <w:lang w:val="es-es"/>
              <w:b w:val="0"/>
              <w:bCs w:val="0"/>
              <w:i w:val="0"/>
              <w:iCs w:val="0"/>
              <w:u w:val="none"/>
              <w:vertAlign w:val="baseline"/>
              <w:rtl w:val="0"/>
            </w:rPr>
            <w:instrText xml:space="preserve"> </w:instrText>
          </w:r>
          <w:r>
            <w:rPr>
              <w:szCs w:val="20"/>
              <w:lang w:val="es-es"/>
              <w:b w:val="0"/>
              <w:bCs w:val="0"/>
              <w:i w:val="0"/>
              <w:iCs w:val="0"/>
              <w:u w:val="none"/>
              <w:vertAlign w:val="baseline"/>
              <w:rtl w:val="0"/>
            </w:rPr>
            <w:instrText>PAGE</w:instrText>
          </w:r>
          <w:r>
            <w:rPr>
              <w:szCs w:val="20"/>
              <w:lang w:val="es-es"/>
              <w:b w:val="0"/>
              <w:bCs w:val="0"/>
              <w:i w:val="0"/>
              <w:iCs w:val="0"/>
              <w:u w:val="none"/>
              <w:vertAlign w:val="baseline"/>
              <w:rtl w:val="0"/>
            </w:rPr>
            <w:instrText xml:space="preserve"> \# "</w:instrText>
          </w:r>
          <w:r>
            <w:rPr>
              <w:szCs w:val="20"/>
              <w:lang w:val="es-es"/>
              <w:b w:val="0"/>
              <w:bCs w:val="0"/>
              <w:i w:val="0"/>
              <w:iCs w:val="0"/>
              <w:u w:val="none"/>
              <w:vertAlign w:val="baseline"/>
              <w:rtl w:val="0"/>
            </w:rPr>
            <w:instrText>00</w:instrText>
          </w:r>
          <w:r>
            <w:rPr>
              <w:szCs w:val="20"/>
              <w:lang w:val="es-es"/>
              <w:b w:val="0"/>
              <w:bCs w:val="0"/>
              <w:i w:val="0"/>
              <w:iCs w:val="0"/>
              <w:u w:val="none"/>
              <w:vertAlign w:val="baseline"/>
              <w:rtl w:val="0"/>
            </w:rPr>
            <w:instrText>"</w:instrText>
          </w:r>
          <w:r>
            <w:rPr>
              <w:szCs w:val="20"/>
              <w:lang w:val="es-es"/>
              <w:b w:val="0"/>
              <w:bCs w:val="0"/>
              <w:i w:val="0"/>
              <w:iCs w:val="0"/>
              <w:u w:val="none"/>
              <w:vertAlign w:val="baseline"/>
              <w:rtl w:val="0"/>
            </w:rPr>
            <w:fldChar w:fldCharType="separate"/>
          </w:r>
          <w:r>
            <w:rPr>
              <w:noProof/>
              <w:szCs w:val="20"/>
              <w:lang w:val="es-es"/>
              <w:b w:val="0"/>
              <w:bCs w:val="0"/>
              <w:i w:val="0"/>
              <w:iCs w:val="0"/>
              <w:u w:val="none"/>
              <w:vertAlign w:val="baseline"/>
              <w:rtl w:val="0"/>
            </w:rPr>
            <w:t xml:space="preserve">04</w:t>
          </w:r>
          <w:r>
            <w:rPr>
              <w:szCs w:val="20"/>
              <w:lang w:val="es-es"/>
              <w:b w:val="0"/>
              <w:bCs w:val="0"/>
              <w:i w:val="0"/>
              <w:iCs w:val="0"/>
              <w:u w:val="none"/>
              <w:vertAlign w:val="baseline"/>
              <w:rtl w:val="0"/>
            </w:rPr>
            <w:fldChar w:fldCharType="end"/>
          </w:r>
        </w:p>
      </w:tc>
    </w:tr>
  </w:tbl>
  <w:p w14:paraId="510B19BE" w14:textId="77777777" w:rsidR="008A1E3F" w:rsidRDefault="008A1E3F">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35A1C7EE" wp14:editId="1A7FB74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B8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A1E3F" w:rsidRPr="00723F4F" w14:paraId="7FE905DC" w14:textId="77777777" w:rsidTr="00723F4F">
      <w:tc>
        <w:tcPr>
          <w:tcW w:w="9664" w:type="dxa"/>
          <w:shd w:val="clear" w:color="auto" w:fill="auto"/>
        </w:tcPr>
        <w:p w14:paraId="7F55213C" w14:textId="77777777" w:rsidR="008A1E3F" w:rsidRPr="00723F4F" w:rsidRDefault="008A1E3F" w:rsidP="00723F4F">
          <w:pPr>
            <w:pStyle w:val="Fuzeile"/>
            <w:spacing w:before="96" w:after="96"/>
            <w:rPr>
              <w:szCs w:val="20"/>
            </w:rPr>
            <w:bidi w:val="0"/>
          </w:pPr>
          <w:r>
            <w:rPr>
              <w:rStyle w:val="Hervorhebung"/>
              <w:szCs w:val="20"/>
              <w:lang w:val="es-es"/>
              <w:b w:val="0"/>
              <w:bCs w:val="0"/>
              <w:i w:val="0"/>
              <w:iCs w:val="0"/>
              <w:u w:val="none"/>
              <w:vertAlign w:val="baseline"/>
              <w:rtl w:val="0"/>
            </w:rPr>
            <w:t xml:space="preserve">WIRTGEN</w:t>
          </w:r>
          <w:r>
            <w:rPr>
              <w:rStyle w:val="Hervorhebung"/>
              <w:szCs w:val="20"/>
              <w:lang w:val="es-es"/>
              <w:b w:val="1"/>
              <w:bCs w:val="1"/>
              <w:i w:val="0"/>
              <w:iCs w:val="0"/>
              <w:u w:val="none"/>
              <w:vertAlign w:val="baseline"/>
              <w:rtl w:val="0"/>
            </w:rPr>
            <w:t xml:space="preserve"> GmbH</w:t>
          </w:r>
          <w:r>
            <w:rPr>
              <w:szCs w:val="20"/>
              <w:lang w:val="es-es"/>
              <w:b w:val="0"/>
              <w:bCs w:val="0"/>
              <w:i w:val="0"/>
              <w:iCs w:val="0"/>
              <w:u w:val="none"/>
              <w:vertAlign w:val="baseline"/>
              <w:rtl w:val="0"/>
            </w:rPr>
            <w:t xml:space="preserve"> · Reinhard-Wirtgen-Str. 2 · D-53578 Windhagen · T: +49 26 45 / 131 0</w:t>
          </w:r>
        </w:p>
      </w:tc>
    </w:tr>
  </w:tbl>
  <w:p w14:paraId="2992CDEC" w14:textId="77777777" w:rsidR="008A1E3F" w:rsidRDefault="008A1E3F">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120FE0AB" wp14:editId="062ACD7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3C11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C4604" w14:textId="77777777" w:rsidR="0051143F" w:rsidRDefault="0051143F" w:rsidP="00E55534">
      <w:pPr>
        <w:bidi w:val="0"/>
      </w:pPr>
      <w:r>
        <w:separator/>
      </w:r>
    </w:p>
  </w:footnote>
  <w:footnote w:type="continuationSeparator" w:id="0">
    <w:p w14:paraId="042D646C" w14:textId="77777777" w:rsidR="0051143F" w:rsidRDefault="0051143F"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3BE2" w14:textId="77777777" w:rsidR="008A1E3F" w:rsidRDefault="008A1E3F">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2336" behindDoc="0" locked="0" layoutInCell="1" allowOverlap="1" wp14:anchorId="59E6A03E" wp14:editId="7F9E4961">
              <wp:simplePos x="635" y="635"/>
              <wp:positionH relativeFrom="rightMargin">
                <wp:align>right</wp:align>
              </wp:positionH>
              <wp:positionV relativeFrom="paragraph">
                <wp:posOffset>635</wp:posOffset>
              </wp:positionV>
              <wp:extent cx="501650" cy="154940"/>
              <wp:effectExtent l="0" t="0" r="0" b="16510"/>
              <wp:wrapSquare wrapText="bothSides"/>
              <wp:docPr id="9" name="Text Box 9"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E6A03E" id="_x0000_t202" coordsize="21600,21600" o:spt="202" path="m,l,21600r21600,l21600,xe">
              <v:stroke joinstyle="miter"/>
              <v:path gradientshapeok="t" o:connecttype="rect"/>
            </v:shapetype>
            <v:shape id="Text Box 9" o:spid="_x0000_s1026" type="#_x0000_t202" alt="Public" style="position:absolute;margin-left:-11.7pt;margin-top:.05pt;width:39.5pt;height:12.2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" filled="f" stroked="f">
              <v:textbox style="mso-fit-shape-to-text:t" inset="0,0,15pt,0">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56AE" w14:textId="10FEBD61" w:rsidR="008A1E3F" w:rsidRPr="00533132" w:rsidRDefault="008A1E3F" w:rsidP="00533132">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3360" behindDoc="0" locked="0" layoutInCell="1" allowOverlap="1" wp14:anchorId="76720CCA" wp14:editId="17B3DA7A">
              <wp:simplePos x="752475" y="447675"/>
              <wp:positionH relativeFrom="rightMargin">
                <wp:align>right</wp:align>
              </wp:positionH>
              <wp:positionV relativeFrom="paragraph">
                <wp:posOffset>635</wp:posOffset>
              </wp:positionV>
              <wp:extent cx="501650" cy="154940"/>
              <wp:effectExtent l="0" t="0" r="0" b="16510"/>
              <wp:wrapSquare wrapText="bothSides"/>
              <wp:docPr id="11" name="Text Box 11"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720CCA" id="_x0000_t202" coordsize="21600,21600" o:spt="202" path="m,l,21600r21600,l21600,xe">
              <v:stroke joinstyle="miter"/>
              <v:path gradientshapeok="t" o:connecttype="rect"/>
            </v:shapetype>
            <v:shape id="Text Box 11" o:spid="_x0000_s1027" type="#_x0000_t202" alt="Public" style="position:absolute;margin-left:-11.7pt;margin-top:.05pt;width:39.5pt;height:12.2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4ifJw4CAAAcBAAA&#10;DgAAAAAAAAAAAAAAAAAuAgAAZHJzL2Uyb0RvYy54bWxQSwECLQAUAAYACAAAACEAOviigtgAAAAD&#10;AQAADwAAAAAAAAAAAAAAAABoBAAAZHJzL2Rvd25yZXYueG1sUEsFBgAAAAAEAAQA8wAAAG0FAAAA&#10;AA==&#10;" filled="f" stroked="f">
              <v:textbox style="mso-fit-shape-to-text:t" inset="0,0,15pt,0">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b w:val="0"/>
        <w:bCs w:val="0"/>
        <w:i w:val="0"/>
        <w:iCs w:val="0"/>
        <w:u w:val="none"/>
        <w:vertAlign w:val="baseline"/>
        <w:rtl w:val="0"/>
      </w:rPr>
      <w:drawing>
        <wp:anchor distT="0" distB="0" distL="114300" distR="114300" simplePos="0" relativeHeight="251660288" behindDoc="1" locked="0" layoutInCell="1" allowOverlap="1" wp14:anchorId="0B5016F3" wp14:editId="1A8D311C">
          <wp:simplePos x="0" y="0"/>
          <wp:positionH relativeFrom="column">
            <wp:posOffset>-759460</wp:posOffset>
          </wp:positionH>
          <wp:positionV relativeFrom="paragraph">
            <wp:posOffset>-453390</wp:posOffset>
          </wp:positionV>
          <wp:extent cx="7559675" cy="10693400"/>
          <wp:effectExtent l="0" t="0" r="0" b="0"/>
          <wp:wrapNone/>
          <wp:docPr id="4" name="Bild 12" descr="Plantilla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A284" w14:textId="77777777" w:rsidR="008A1E3F" w:rsidRDefault="008A1E3F">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1312" behindDoc="0" locked="0" layoutInCell="1" allowOverlap="1" wp14:anchorId="30A5D829" wp14:editId="6562626D">
              <wp:simplePos x="635" y="635"/>
              <wp:positionH relativeFrom="rightMargin">
                <wp:align>right</wp:align>
              </wp:positionH>
              <wp:positionV relativeFrom="paragraph">
                <wp:posOffset>635</wp:posOffset>
              </wp:positionV>
              <wp:extent cx="501650" cy="154940"/>
              <wp:effectExtent l="0" t="0" r="0" b="16510"/>
              <wp:wrapSquare wrapText="bothSides"/>
              <wp:docPr id="8" name="Text Box 8"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A5D829" id="_x0000_t202" coordsize="21600,21600" o:spt="202" path="m,l,21600r21600,l21600,xe">
              <v:stroke joinstyle="miter"/>
              <v:path gradientshapeok="t" o:connecttype="rect"/>
            </v:shapetype>
            <v:shape id="Text Box 8" o:spid="_x0000_s1029" type="#_x0000_t202" alt="Public" style="position:absolute;margin-left:-11.7pt;margin-top:.05pt;width:39.5pt;height:12.2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ljctGg4CAAAcBAAA&#10;DgAAAAAAAAAAAAAAAAAuAgAAZHJzL2Uyb0RvYy54bWxQSwECLQAUAAYACAAAACEAOviigtgAAAAD&#10;AQAADwAAAAAAAAAAAAAAAABoBAAAZHJzL2Rvd25yZXYueG1sUEsFBgAAAAAEAAQA8wAAAG0FAAAA&#10;AA==&#10;" filled="f" stroked="f">
              <v:textbox style="mso-fit-shape-to-text:t" inset="0,0,15pt,0">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0A66DF05" wp14:editId="27867A1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F97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b w:val="0"/>
        <w:bCs w:val="0"/>
        <w:i w:val="0"/>
        <w:iCs w:val="0"/>
        <w:u w:val="none"/>
        <w:vertAlign w:val="baseline"/>
        <w:rtl w:val="0"/>
      </w:rPr>
      <w:drawing>
        <wp:anchor distT="0" distB="0" distL="114300" distR="114300" simplePos="0" relativeHeight="251656192" behindDoc="0" locked="0" layoutInCell="1" allowOverlap="1" wp14:anchorId="6D078652" wp14:editId="54B8E52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b w:val="0"/>
        <w:bCs w:val="0"/>
        <w:i w:val="0"/>
        <w:iCs w:val="0"/>
        <w:u w:val="none"/>
        <w:vertAlign w:val="baseline"/>
        <w:rtl w:val="0"/>
      </w:rPr>
      <w:drawing>
        <wp:anchor distT="0" distB="0" distL="114300" distR="114300" simplePos="0" relativeHeight="251655168" behindDoc="0" locked="0" layoutInCell="1" allowOverlap="1" wp14:anchorId="543D1D68" wp14:editId="479DF6B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pt;height:7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5937609">
    <w:abstractNumId w:val="8"/>
  </w:num>
  <w:num w:numId="2" w16cid:durableId="257711165">
    <w:abstractNumId w:val="8"/>
  </w:num>
  <w:num w:numId="3" w16cid:durableId="1941644158">
    <w:abstractNumId w:val="8"/>
  </w:num>
  <w:num w:numId="4" w16cid:durableId="2138986996">
    <w:abstractNumId w:val="8"/>
  </w:num>
  <w:num w:numId="5" w16cid:durableId="2115862100">
    <w:abstractNumId w:val="8"/>
  </w:num>
  <w:num w:numId="6" w16cid:durableId="663704999">
    <w:abstractNumId w:val="2"/>
  </w:num>
  <w:num w:numId="7" w16cid:durableId="1491671544">
    <w:abstractNumId w:val="2"/>
  </w:num>
  <w:num w:numId="8" w16cid:durableId="990601914">
    <w:abstractNumId w:val="2"/>
  </w:num>
  <w:num w:numId="9" w16cid:durableId="568730632">
    <w:abstractNumId w:val="2"/>
  </w:num>
  <w:num w:numId="10" w16cid:durableId="1214148853">
    <w:abstractNumId w:val="2"/>
  </w:num>
  <w:num w:numId="11" w16cid:durableId="1671324045">
    <w:abstractNumId w:val="5"/>
  </w:num>
  <w:num w:numId="12" w16cid:durableId="755591228">
    <w:abstractNumId w:val="5"/>
  </w:num>
  <w:num w:numId="13" w16cid:durableId="483473409">
    <w:abstractNumId w:val="4"/>
  </w:num>
  <w:num w:numId="14" w16cid:durableId="1339965331">
    <w:abstractNumId w:val="4"/>
  </w:num>
  <w:num w:numId="15" w16cid:durableId="1587418437">
    <w:abstractNumId w:val="4"/>
  </w:num>
  <w:num w:numId="16" w16cid:durableId="1005014252">
    <w:abstractNumId w:val="4"/>
  </w:num>
  <w:num w:numId="17" w16cid:durableId="921138708">
    <w:abstractNumId w:val="4"/>
  </w:num>
  <w:num w:numId="18" w16cid:durableId="2001811481">
    <w:abstractNumId w:val="1"/>
  </w:num>
  <w:num w:numId="19" w16cid:durableId="1083141925">
    <w:abstractNumId w:val="3"/>
  </w:num>
  <w:num w:numId="20" w16cid:durableId="1276861067">
    <w:abstractNumId w:val="7"/>
  </w:num>
  <w:num w:numId="21" w16cid:durableId="1673875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253264">
    <w:abstractNumId w:val="0"/>
  </w:num>
  <w:num w:numId="23" w16cid:durableId="1388801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6125900">
    <w:abstractNumId w:val="6"/>
  </w:num>
  <w:num w:numId="25" w16cid:durableId="342126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7E3"/>
    <w:rsid w:val="00004D4D"/>
    <w:rsid w:val="000069E2"/>
    <w:rsid w:val="0001017E"/>
    <w:rsid w:val="000148B3"/>
    <w:rsid w:val="00015160"/>
    <w:rsid w:val="000162E9"/>
    <w:rsid w:val="00021245"/>
    <w:rsid w:val="000247FA"/>
    <w:rsid w:val="00026962"/>
    <w:rsid w:val="00027AF8"/>
    <w:rsid w:val="000328F2"/>
    <w:rsid w:val="00033ABD"/>
    <w:rsid w:val="00034E88"/>
    <w:rsid w:val="000351BD"/>
    <w:rsid w:val="00040391"/>
    <w:rsid w:val="00042106"/>
    <w:rsid w:val="00047410"/>
    <w:rsid w:val="0005285B"/>
    <w:rsid w:val="00052F41"/>
    <w:rsid w:val="00055529"/>
    <w:rsid w:val="000621DD"/>
    <w:rsid w:val="00062534"/>
    <w:rsid w:val="00063BC8"/>
    <w:rsid w:val="00064C54"/>
    <w:rsid w:val="00064FE8"/>
    <w:rsid w:val="00066D09"/>
    <w:rsid w:val="000706B0"/>
    <w:rsid w:val="00072DD0"/>
    <w:rsid w:val="000751E9"/>
    <w:rsid w:val="00077AAA"/>
    <w:rsid w:val="0008125B"/>
    <w:rsid w:val="0008325D"/>
    <w:rsid w:val="00085BF4"/>
    <w:rsid w:val="00090981"/>
    <w:rsid w:val="000909F1"/>
    <w:rsid w:val="00095C26"/>
    <w:rsid w:val="0009665C"/>
    <w:rsid w:val="000A1A67"/>
    <w:rsid w:val="000A237B"/>
    <w:rsid w:val="000A36D9"/>
    <w:rsid w:val="000A6570"/>
    <w:rsid w:val="000B050B"/>
    <w:rsid w:val="000C4DD7"/>
    <w:rsid w:val="000C7EF3"/>
    <w:rsid w:val="000D15C3"/>
    <w:rsid w:val="000D63DE"/>
    <w:rsid w:val="000E24F8"/>
    <w:rsid w:val="000E7D51"/>
    <w:rsid w:val="000F345B"/>
    <w:rsid w:val="000F5DDE"/>
    <w:rsid w:val="000F6E08"/>
    <w:rsid w:val="00103205"/>
    <w:rsid w:val="00103278"/>
    <w:rsid w:val="00104831"/>
    <w:rsid w:val="00111B7D"/>
    <w:rsid w:val="0012026F"/>
    <w:rsid w:val="0012123B"/>
    <w:rsid w:val="001218DF"/>
    <w:rsid w:val="00121FEC"/>
    <w:rsid w:val="00124922"/>
    <w:rsid w:val="001315E0"/>
    <w:rsid w:val="00132055"/>
    <w:rsid w:val="00133D16"/>
    <w:rsid w:val="001377E5"/>
    <w:rsid w:val="00140F97"/>
    <w:rsid w:val="001470C1"/>
    <w:rsid w:val="0014729B"/>
    <w:rsid w:val="00155973"/>
    <w:rsid w:val="00157CE8"/>
    <w:rsid w:val="00165B07"/>
    <w:rsid w:val="0017210A"/>
    <w:rsid w:val="00173D28"/>
    <w:rsid w:val="001741BC"/>
    <w:rsid w:val="0017488F"/>
    <w:rsid w:val="0018394A"/>
    <w:rsid w:val="001879A4"/>
    <w:rsid w:val="001940CB"/>
    <w:rsid w:val="00195421"/>
    <w:rsid w:val="001A12EC"/>
    <w:rsid w:val="001A1FAC"/>
    <w:rsid w:val="001A29F3"/>
    <w:rsid w:val="001A60B6"/>
    <w:rsid w:val="001A748D"/>
    <w:rsid w:val="001A767B"/>
    <w:rsid w:val="001B16BB"/>
    <w:rsid w:val="001B4950"/>
    <w:rsid w:val="001C13DA"/>
    <w:rsid w:val="001C1CC8"/>
    <w:rsid w:val="001D0115"/>
    <w:rsid w:val="001E22CC"/>
    <w:rsid w:val="001E3C89"/>
    <w:rsid w:val="001E4131"/>
    <w:rsid w:val="001E5E89"/>
    <w:rsid w:val="001E6EFC"/>
    <w:rsid w:val="001F3CC4"/>
    <w:rsid w:val="001F42C9"/>
    <w:rsid w:val="00204E3C"/>
    <w:rsid w:val="00210CFF"/>
    <w:rsid w:val="002128C7"/>
    <w:rsid w:val="00212EFC"/>
    <w:rsid w:val="00222C18"/>
    <w:rsid w:val="00236EAF"/>
    <w:rsid w:val="00236F70"/>
    <w:rsid w:val="00240B5E"/>
    <w:rsid w:val="00253A2E"/>
    <w:rsid w:val="0025422C"/>
    <w:rsid w:val="00256E4C"/>
    <w:rsid w:val="002603EC"/>
    <w:rsid w:val="00260928"/>
    <w:rsid w:val="0026379A"/>
    <w:rsid w:val="00266E43"/>
    <w:rsid w:val="002763C0"/>
    <w:rsid w:val="00280DA7"/>
    <w:rsid w:val="00284BF4"/>
    <w:rsid w:val="00287093"/>
    <w:rsid w:val="0029634D"/>
    <w:rsid w:val="002A08C3"/>
    <w:rsid w:val="002B0FAA"/>
    <w:rsid w:val="002B290F"/>
    <w:rsid w:val="002B6167"/>
    <w:rsid w:val="002C189F"/>
    <w:rsid w:val="002C555D"/>
    <w:rsid w:val="002D0780"/>
    <w:rsid w:val="002D2EE5"/>
    <w:rsid w:val="002D3C69"/>
    <w:rsid w:val="002D499D"/>
    <w:rsid w:val="002D5E59"/>
    <w:rsid w:val="002E765F"/>
    <w:rsid w:val="002F108B"/>
    <w:rsid w:val="002F24DF"/>
    <w:rsid w:val="002F5818"/>
    <w:rsid w:val="002F5F28"/>
    <w:rsid w:val="002F7E4C"/>
    <w:rsid w:val="003019C7"/>
    <w:rsid w:val="0030316D"/>
    <w:rsid w:val="00306DF5"/>
    <w:rsid w:val="00315C89"/>
    <w:rsid w:val="0032354C"/>
    <w:rsid w:val="00323B27"/>
    <w:rsid w:val="0032774C"/>
    <w:rsid w:val="00332E61"/>
    <w:rsid w:val="003410A8"/>
    <w:rsid w:val="00341132"/>
    <w:rsid w:val="0034191A"/>
    <w:rsid w:val="00342F1E"/>
    <w:rsid w:val="00343CC7"/>
    <w:rsid w:val="00344770"/>
    <w:rsid w:val="00344827"/>
    <w:rsid w:val="0034523C"/>
    <w:rsid w:val="003463EB"/>
    <w:rsid w:val="00346C00"/>
    <w:rsid w:val="0035239B"/>
    <w:rsid w:val="003569DB"/>
    <w:rsid w:val="0036036E"/>
    <w:rsid w:val="00370F1E"/>
    <w:rsid w:val="00380307"/>
    <w:rsid w:val="00384531"/>
    <w:rsid w:val="00384A08"/>
    <w:rsid w:val="00385926"/>
    <w:rsid w:val="003920D0"/>
    <w:rsid w:val="00392638"/>
    <w:rsid w:val="00395974"/>
    <w:rsid w:val="003964D2"/>
    <w:rsid w:val="00397C94"/>
    <w:rsid w:val="003A2ED9"/>
    <w:rsid w:val="003A6622"/>
    <w:rsid w:val="003A753A"/>
    <w:rsid w:val="003B1A73"/>
    <w:rsid w:val="003B56D9"/>
    <w:rsid w:val="003C0CC1"/>
    <w:rsid w:val="003C4EF0"/>
    <w:rsid w:val="003C6139"/>
    <w:rsid w:val="003C761E"/>
    <w:rsid w:val="003D079F"/>
    <w:rsid w:val="003D7F99"/>
    <w:rsid w:val="003E1004"/>
    <w:rsid w:val="003E1CB6"/>
    <w:rsid w:val="003E3CF6"/>
    <w:rsid w:val="003E59CB"/>
    <w:rsid w:val="003E759F"/>
    <w:rsid w:val="003E7853"/>
    <w:rsid w:val="003E78A2"/>
    <w:rsid w:val="003E7D44"/>
    <w:rsid w:val="003F041D"/>
    <w:rsid w:val="003F5821"/>
    <w:rsid w:val="003F6124"/>
    <w:rsid w:val="003F73B7"/>
    <w:rsid w:val="00400CA6"/>
    <w:rsid w:val="00403373"/>
    <w:rsid w:val="00406C81"/>
    <w:rsid w:val="004072C5"/>
    <w:rsid w:val="00412545"/>
    <w:rsid w:val="00421812"/>
    <w:rsid w:val="0042311A"/>
    <w:rsid w:val="00425551"/>
    <w:rsid w:val="00425D73"/>
    <w:rsid w:val="00430BB0"/>
    <w:rsid w:val="004324F9"/>
    <w:rsid w:val="00435C10"/>
    <w:rsid w:val="00441812"/>
    <w:rsid w:val="004430A6"/>
    <w:rsid w:val="004537CF"/>
    <w:rsid w:val="00453B15"/>
    <w:rsid w:val="00454254"/>
    <w:rsid w:val="0046337D"/>
    <w:rsid w:val="0046455D"/>
    <w:rsid w:val="00465B4A"/>
    <w:rsid w:val="00471CB5"/>
    <w:rsid w:val="00473388"/>
    <w:rsid w:val="00475601"/>
    <w:rsid w:val="0047778E"/>
    <w:rsid w:val="004909AF"/>
    <w:rsid w:val="004928A1"/>
    <w:rsid w:val="00494C2F"/>
    <w:rsid w:val="004958EF"/>
    <w:rsid w:val="004A2C0E"/>
    <w:rsid w:val="004B016F"/>
    <w:rsid w:val="004B0E04"/>
    <w:rsid w:val="004B6EDE"/>
    <w:rsid w:val="004B75AA"/>
    <w:rsid w:val="004C0E7E"/>
    <w:rsid w:val="004C0EAC"/>
    <w:rsid w:val="004C3B31"/>
    <w:rsid w:val="004C5DF6"/>
    <w:rsid w:val="004C7455"/>
    <w:rsid w:val="004D23D0"/>
    <w:rsid w:val="004D2974"/>
    <w:rsid w:val="004D2BE0"/>
    <w:rsid w:val="004D5556"/>
    <w:rsid w:val="004E0951"/>
    <w:rsid w:val="004E16B3"/>
    <w:rsid w:val="004E46B6"/>
    <w:rsid w:val="004E6796"/>
    <w:rsid w:val="004E6EF5"/>
    <w:rsid w:val="004F17C6"/>
    <w:rsid w:val="004F1824"/>
    <w:rsid w:val="004F2F9E"/>
    <w:rsid w:val="004F4748"/>
    <w:rsid w:val="004F58AD"/>
    <w:rsid w:val="004F639A"/>
    <w:rsid w:val="00506062"/>
    <w:rsid w:val="00506409"/>
    <w:rsid w:val="00507EF7"/>
    <w:rsid w:val="0051143F"/>
    <w:rsid w:val="00512A25"/>
    <w:rsid w:val="00522806"/>
    <w:rsid w:val="005240FE"/>
    <w:rsid w:val="005248C5"/>
    <w:rsid w:val="00524AC7"/>
    <w:rsid w:val="00530E32"/>
    <w:rsid w:val="00533132"/>
    <w:rsid w:val="00533716"/>
    <w:rsid w:val="00534120"/>
    <w:rsid w:val="00534621"/>
    <w:rsid w:val="00534E58"/>
    <w:rsid w:val="005426C8"/>
    <w:rsid w:val="00546D9F"/>
    <w:rsid w:val="005506F6"/>
    <w:rsid w:val="005521B9"/>
    <w:rsid w:val="005649F4"/>
    <w:rsid w:val="00566753"/>
    <w:rsid w:val="005710C8"/>
    <w:rsid w:val="005711A3"/>
    <w:rsid w:val="005712BC"/>
    <w:rsid w:val="005714C2"/>
    <w:rsid w:val="00571A5C"/>
    <w:rsid w:val="00571AA7"/>
    <w:rsid w:val="00572960"/>
    <w:rsid w:val="00573B2B"/>
    <w:rsid w:val="00574201"/>
    <w:rsid w:val="0057585F"/>
    <w:rsid w:val="005776E9"/>
    <w:rsid w:val="00581282"/>
    <w:rsid w:val="00584643"/>
    <w:rsid w:val="00587046"/>
    <w:rsid w:val="00587DAD"/>
    <w:rsid w:val="00591E71"/>
    <w:rsid w:val="00595555"/>
    <w:rsid w:val="00595E09"/>
    <w:rsid w:val="005A4F04"/>
    <w:rsid w:val="005B1F0B"/>
    <w:rsid w:val="005B217D"/>
    <w:rsid w:val="005B5793"/>
    <w:rsid w:val="005B59FE"/>
    <w:rsid w:val="005B5F9E"/>
    <w:rsid w:val="005B601A"/>
    <w:rsid w:val="005C0883"/>
    <w:rsid w:val="005C65FA"/>
    <w:rsid w:val="005C67DF"/>
    <w:rsid w:val="005D3723"/>
    <w:rsid w:val="005D3786"/>
    <w:rsid w:val="005D4D05"/>
    <w:rsid w:val="005D6B6F"/>
    <w:rsid w:val="005D738A"/>
    <w:rsid w:val="005E0117"/>
    <w:rsid w:val="005E2793"/>
    <w:rsid w:val="005F1651"/>
    <w:rsid w:val="005F4517"/>
    <w:rsid w:val="005F66E5"/>
    <w:rsid w:val="005F7D91"/>
    <w:rsid w:val="006020F0"/>
    <w:rsid w:val="00602A0E"/>
    <w:rsid w:val="00605B2D"/>
    <w:rsid w:val="006063D4"/>
    <w:rsid w:val="00611DA8"/>
    <w:rsid w:val="00612C32"/>
    <w:rsid w:val="00620A6C"/>
    <w:rsid w:val="0062155C"/>
    <w:rsid w:val="00625FC2"/>
    <w:rsid w:val="00630A45"/>
    <w:rsid w:val="006330A2"/>
    <w:rsid w:val="00636CA9"/>
    <w:rsid w:val="00637A2F"/>
    <w:rsid w:val="006422C5"/>
    <w:rsid w:val="00642EB6"/>
    <w:rsid w:val="00651E5D"/>
    <w:rsid w:val="00653B71"/>
    <w:rsid w:val="00656089"/>
    <w:rsid w:val="00662214"/>
    <w:rsid w:val="00662F15"/>
    <w:rsid w:val="006700B0"/>
    <w:rsid w:val="00671082"/>
    <w:rsid w:val="0067375C"/>
    <w:rsid w:val="0067526A"/>
    <w:rsid w:val="006816CD"/>
    <w:rsid w:val="00682D41"/>
    <w:rsid w:val="00693180"/>
    <w:rsid w:val="0069387F"/>
    <w:rsid w:val="006A06F0"/>
    <w:rsid w:val="006A1487"/>
    <w:rsid w:val="006A1D7C"/>
    <w:rsid w:val="006A5040"/>
    <w:rsid w:val="006A5835"/>
    <w:rsid w:val="006A5916"/>
    <w:rsid w:val="006A5EE7"/>
    <w:rsid w:val="006A6310"/>
    <w:rsid w:val="006A764F"/>
    <w:rsid w:val="006B24E4"/>
    <w:rsid w:val="006B3271"/>
    <w:rsid w:val="006B3951"/>
    <w:rsid w:val="006B71C8"/>
    <w:rsid w:val="006B7DC5"/>
    <w:rsid w:val="006C069E"/>
    <w:rsid w:val="006C5E64"/>
    <w:rsid w:val="006C7411"/>
    <w:rsid w:val="006C75FD"/>
    <w:rsid w:val="006D48C3"/>
    <w:rsid w:val="006D6BE9"/>
    <w:rsid w:val="006D7A43"/>
    <w:rsid w:val="006E0E1E"/>
    <w:rsid w:val="006E130E"/>
    <w:rsid w:val="006E67B2"/>
    <w:rsid w:val="006F1C2A"/>
    <w:rsid w:val="006F2AD7"/>
    <w:rsid w:val="006F4621"/>
    <w:rsid w:val="006F7602"/>
    <w:rsid w:val="00700163"/>
    <w:rsid w:val="00712F1C"/>
    <w:rsid w:val="00714793"/>
    <w:rsid w:val="00716073"/>
    <w:rsid w:val="00722A17"/>
    <w:rsid w:val="00723F4F"/>
    <w:rsid w:val="00732C59"/>
    <w:rsid w:val="00733994"/>
    <w:rsid w:val="007423DF"/>
    <w:rsid w:val="00743E9F"/>
    <w:rsid w:val="00745092"/>
    <w:rsid w:val="00753431"/>
    <w:rsid w:val="0075702D"/>
    <w:rsid w:val="0075761B"/>
    <w:rsid w:val="00757B83"/>
    <w:rsid w:val="007608E9"/>
    <w:rsid w:val="00770291"/>
    <w:rsid w:val="007751CF"/>
    <w:rsid w:val="00776F4F"/>
    <w:rsid w:val="0078188A"/>
    <w:rsid w:val="007823C2"/>
    <w:rsid w:val="0078274E"/>
    <w:rsid w:val="007835D8"/>
    <w:rsid w:val="00791A69"/>
    <w:rsid w:val="00794830"/>
    <w:rsid w:val="007952E7"/>
    <w:rsid w:val="00796A6B"/>
    <w:rsid w:val="00797CAA"/>
    <w:rsid w:val="007A0F74"/>
    <w:rsid w:val="007B1753"/>
    <w:rsid w:val="007B7D9E"/>
    <w:rsid w:val="007C02ED"/>
    <w:rsid w:val="007C2658"/>
    <w:rsid w:val="007C2FAA"/>
    <w:rsid w:val="007C48B3"/>
    <w:rsid w:val="007C6DD1"/>
    <w:rsid w:val="007D3AD4"/>
    <w:rsid w:val="007D4588"/>
    <w:rsid w:val="007D56B0"/>
    <w:rsid w:val="007D5D65"/>
    <w:rsid w:val="007E20D0"/>
    <w:rsid w:val="007E3DAB"/>
    <w:rsid w:val="007E4026"/>
    <w:rsid w:val="007F0CE5"/>
    <w:rsid w:val="007F1BB2"/>
    <w:rsid w:val="007F3620"/>
    <w:rsid w:val="007F4552"/>
    <w:rsid w:val="008030BF"/>
    <w:rsid w:val="00803834"/>
    <w:rsid w:val="0080631B"/>
    <w:rsid w:val="00806F25"/>
    <w:rsid w:val="00807F46"/>
    <w:rsid w:val="00820315"/>
    <w:rsid w:val="008210AF"/>
    <w:rsid w:val="00827129"/>
    <w:rsid w:val="00827D84"/>
    <w:rsid w:val="0083051E"/>
    <w:rsid w:val="00831F54"/>
    <w:rsid w:val="00833F90"/>
    <w:rsid w:val="00834AD9"/>
    <w:rsid w:val="0084258E"/>
    <w:rsid w:val="008427F2"/>
    <w:rsid w:val="00842862"/>
    <w:rsid w:val="00843B45"/>
    <w:rsid w:val="008447B2"/>
    <w:rsid w:val="00847E9A"/>
    <w:rsid w:val="00851F29"/>
    <w:rsid w:val="008536F9"/>
    <w:rsid w:val="00854ECB"/>
    <w:rsid w:val="00857709"/>
    <w:rsid w:val="00862BD2"/>
    <w:rsid w:val="00863129"/>
    <w:rsid w:val="00865729"/>
    <w:rsid w:val="008704A2"/>
    <w:rsid w:val="0087239D"/>
    <w:rsid w:val="008737B5"/>
    <w:rsid w:val="008755E5"/>
    <w:rsid w:val="00875B0B"/>
    <w:rsid w:val="0088187D"/>
    <w:rsid w:val="008868AC"/>
    <w:rsid w:val="00886E57"/>
    <w:rsid w:val="0088743A"/>
    <w:rsid w:val="0089350E"/>
    <w:rsid w:val="00894678"/>
    <w:rsid w:val="00894D71"/>
    <w:rsid w:val="008A11A4"/>
    <w:rsid w:val="008A1E3F"/>
    <w:rsid w:val="008A2A2B"/>
    <w:rsid w:val="008A379A"/>
    <w:rsid w:val="008C2DB2"/>
    <w:rsid w:val="008D3E04"/>
    <w:rsid w:val="008D671E"/>
    <w:rsid w:val="008D770E"/>
    <w:rsid w:val="008F06D2"/>
    <w:rsid w:val="008F6D63"/>
    <w:rsid w:val="0090337E"/>
    <w:rsid w:val="00906A97"/>
    <w:rsid w:val="009137F2"/>
    <w:rsid w:val="00916FFA"/>
    <w:rsid w:val="009174DF"/>
    <w:rsid w:val="009177DC"/>
    <w:rsid w:val="0092500F"/>
    <w:rsid w:val="009328FA"/>
    <w:rsid w:val="00933560"/>
    <w:rsid w:val="0093552D"/>
    <w:rsid w:val="00936A78"/>
    <w:rsid w:val="00936F79"/>
    <w:rsid w:val="009374CA"/>
    <w:rsid w:val="00937609"/>
    <w:rsid w:val="009408B1"/>
    <w:rsid w:val="00945BEF"/>
    <w:rsid w:val="00952853"/>
    <w:rsid w:val="0095662B"/>
    <w:rsid w:val="00956646"/>
    <w:rsid w:val="009646E4"/>
    <w:rsid w:val="009658A6"/>
    <w:rsid w:val="00966356"/>
    <w:rsid w:val="009822C3"/>
    <w:rsid w:val="009868AE"/>
    <w:rsid w:val="009921D7"/>
    <w:rsid w:val="00994B4D"/>
    <w:rsid w:val="00994F5A"/>
    <w:rsid w:val="009970AD"/>
    <w:rsid w:val="009A11B6"/>
    <w:rsid w:val="009B7C05"/>
    <w:rsid w:val="009C2378"/>
    <w:rsid w:val="009C2BBA"/>
    <w:rsid w:val="009C3FE8"/>
    <w:rsid w:val="009D016F"/>
    <w:rsid w:val="009D1EE6"/>
    <w:rsid w:val="009E0B22"/>
    <w:rsid w:val="009E251D"/>
    <w:rsid w:val="009E6E86"/>
    <w:rsid w:val="009E6EBD"/>
    <w:rsid w:val="00A02696"/>
    <w:rsid w:val="00A152BF"/>
    <w:rsid w:val="00A171F4"/>
    <w:rsid w:val="00A208CD"/>
    <w:rsid w:val="00A229C4"/>
    <w:rsid w:val="00A24EFC"/>
    <w:rsid w:val="00A25BB4"/>
    <w:rsid w:val="00A31CEA"/>
    <w:rsid w:val="00A31DEF"/>
    <w:rsid w:val="00A34E14"/>
    <w:rsid w:val="00A41A8A"/>
    <w:rsid w:val="00A470BD"/>
    <w:rsid w:val="00A533C1"/>
    <w:rsid w:val="00A5360C"/>
    <w:rsid w:val="00A55453"/>
    <w:rsid w:val="00A57F31"/>
    <w:rsid w:val="00A6057F"/>
    <w:rsid w:val="00A6246B"/>
    <w:rsid w:val="00A63E56"/>
    <w:rsid w:val="00A716D2"/>
    <w:rsid w:val="00A7192D"/>
    <w:rsid w:val="00A9437F"/>
    <w:rsid w:val="00A95F5D"/>
    <w:rsid w:val="00A977CE"/>
    <w:rsid w:val="00AA0269"/>
    <w:rsid w:val="00AA1D9C"/>
    <w:rsid w:val="00AA1E5C"/>
    <w:rsid w:val="00AA6E88"/>
    <w:rsid w:val="00AB243F"/>
    <w:rsid w:val="00AB2FA0"/>
    <w:rsid w:val="00AB3B4B"/>
    <w:rsid w:val="00AB3D3F"/>
    <w:rsid w:val="00AB6CA2"/>
    <w:rsid w:val="00AC3974"/>
    <w:rsid w:val="00AC6ACE"/>
    <w:rsid w:val="00AD07C4"/>
    <w:rsid w:val="00AD131F"/>
    <w:rsid w:val="00AE0A6C"/>
    <w:rsid w:val="00AE271E"/>
    <w:rsid w:val="00AE39AA"/>
    <w:rsid w:val="00AE573A"/>
    <w:rsid w:val="00AF0442"/>
    <w:rsid w:val="00AF3B3A"/>
    <w:rsid w:val="00AF4E8E"/>
    <w:rsid w:val="00AF4F49"/>
    <w:rsid w:val="00AF6569"/>
    <w:rsid w:val="00B01B67"/>
    <w:rsid w:val="00B01D46"/>
    <w:rsid w:val="00B040E2"/>
    <w:rsid w:val="00B05A98"/>
    <w:rsid w:val="00B06265"/>
    <w:rsid w:val="00B128C4"/>
    <w:rsid w:val="00B1463D"/>
    <w:rsid w:val="00B15C58"/>
    <w:rsid w:val="00B1650F"/>
    <w:rsid w:val="00B21182"/>
    <w:rsid w:val="00B2339E"/>
    <w:rsid w:val="00B24816"/>
    <w:rsid w:val="00B35EF3"/>
    <w:rsid w:val="00B364BE"/>
    <w:rsid w:val="00B502DC"/>
    <w:rsid w:val="00B5232A"/>
    <w:rsid w:val="00B540FC"/>
    <w:rsid w:val="00B61A50"/>
    <w:rsid w:val="00B63FA8"/>
    <w:rsid w:val="00B673C3"/>
    <w:rsid w:val="00B71908"/>
    <w:rsid w:val="00B742F0"/>
    <w:rsid w:val="00B80DE6"/>
    <w:rsid w:val="00B862D5"/>
    <w:rsid w:val="00B87781"/>
    <w:rsid w:val="00B90F78"/>
    <w:rsid w:val="00B971BD"/>
    <w:rsid w:val="00BA3DCA"/>
    <w:rsid w:val="00BA4928"/>
    <w:rsid w:val="00BA59C2"/>
    <w:rsid w:val="00BC2A0C"/>
    <w:rsid w:val="00BC758E"/>
    <w:rsid w:val="00BD1058"/>
    <w:rsid w:val="00BD16EB"/>
    <w:rsid w:val="00BD253C"/>
    <w:rsid w:val="00BD4C36"/>
    <w:rsid w:val="00BD5391"/>
    <w:rsid w:val="00BE3F96"/>
    <w:rsid w:val="00BE4CB7"/>
    <w:rsid w:val="00BE69A4"/>
    <w:rsid w:val="00BF56B2"/>
    <w:rsid w:val="00C01997"/>
    <w:rsid w:val="00C04E10"/>
    <w:rsid w:val="00C05520"/>
    <w:rsid w:val="00C07E6A"/>
    <w:rsid w:val="00C136DF"/>
    <w:rsid w:val="00C15E51"/>
    <w:rsid w:val="00C17B76"/>
    <w:rsid w:val="00C20F89"/>
    <w:rsid w:val="00C22106"/>
    <w:rsid w:val="00C22E93"/>
    <w:rsid w:val="00C239FA"/>
    <w:rsid w:val="00C30453"/>
    <w:rsid w:val="00C33633"/>
    <w:rsid w:val="00C33D73"/>
    <w:rsid w:val="00C36414"/>
    <w:rsid w:val="00C457C3"/>
    <w:rsid w:val="00C47A8A"/>
    <w:rsid w:val="00C63A15"/>
    <w:rsid w:val="00C644CA"/>
    <w:rsid w:val="00C65C10"/>
    <w:rsid w:val="00C70CF8"/>
    <w:rsid w:val="00C710F8"/>
    <w:rsid w:val="00C73005"/>
    <w:rsid w:val="00C75027"/>
    <w:rsid w:val="00C7716B"/>
    <w:rsid w:val="00C85E18"/>
    <w:rsid w:val="00CA2A31"/>
    <w:rsid w:val="00CA4A09"/>
    <w:rsid w:val="00CA4ADD"/>
    <w:rsid w:val="00CB2248"/>
    <w:rsid w:val="00CC476A"/>
    <w:rsid w:val="00CC4810"/>
    <w:rsid w:val="00CC4FD7"/>
    <w:rsid w:val="00CD0164"/>
    <w:rsid w:val="00CD046A"/>
    <w:rsid w:val="00CD3241"/>
    <w:rsid w:val="00CD3DAF"/>
    <w:rsid w:val="00CD72F5"/>
    <w:rsid w:val="00CE0092"/>
    <w:rsid w:val="00CE6D82"/>
    <w:rsid w:val="00CF0AD9"/>
    <w:rsid w:val="00CF2866"/>
    <w:rsid w:val="00CF29C1"/>
    <w:rsid w:val="00CF36C9"/>
    <w:rsid w:val="00D02446"/>
    <w:rsid w:val="00D03963"/>
    <w:rsid w:val="00D11057"/>
    <w:rsid w:val="00D166AC"/>
    <w:rsid w:val="00D22FF3"/>
    <w:rsid w:val="00D366F0"/>
    <w:rsid w:val="00D36BA2"/>
    <w:rsid w:val="00D37CF4"/>
    <w:rsid w:val="00D40C68"/>
    <w:rsid w:val="00D469B9"/>
    <w:rsid w:val="00D64318"/>
    <w:rsid w:val="00D65BE4"/>
    <w:rsid w:val="00D70AC3"/>
    <w:rsid w:val="00D71E3D"/>
    <w:rsid w:val="00D76CA4"/>
    <w:rsid w:val="00D8047A"/>
    <w:rsid w:val="00D854E4"/>
    <w:rsid w:val="00D85E8F"/>
    <w:rsid w:val="00D86548"/>
    <w:rsid w:val="00D86A23"/>
    <w:rsid w:val="00D90E24"/>
    <w:rsid w:val="00D94997"/>
    <w:rsid w:val="00D96B73"/>
    <w:rsid w:val="00D97E5D"/>
    <w:rsid w:val="00DA0A46"/>
    <w:rsid w:val="00DA2CBC"/>
    <w:rsid w:val="00DA6C9C"/>
    <w:rsid w:val="00DB0B6A"/>
    <w:rsid w:val="00DB4BB0"/>
    <w:rsid w:val="00DC07A6"/>
    <w:rsid w:val="00DC22BF"/>
    <w:rsid w:val="00DC46AC"/>
    <w:rsid w:val="00DC52FA"/>
    <w:rsid w:val="00DD684B"/>
    <w:rsid w:val="00DD76B1"/>
    <w:rsid w:val="00DE18B1"/>
    <w:rsid w:val="00DE1BE8"/>
    <w:rsid w:val="00DE65BF"/>
    <w:rsid w:val="00DF16DD"/>
    <w:rsid w:val="00DF7767"/>
    <w:rsid w:val="00DF7788"/>
    <w:rsid w:val="00E026AC"/>
    <w:rsid w:val="00E04039"/>
    <w:rsid w:val="00E06DD6"/>
    <w:rsid w:val="00E142FD"/>
    <w:rsid w:val="00E14608"/>
    <w:rsid w:val="00E15B6C"/>
    <w:rsid w:val="00E207AF"/>
    <w:rsid w:val="00E20F1E"/>
    <w:rsid w:val="00E21410"/>
    <w:rsid w:val="00E21E67"/>
    <w:rsid w:val="00E271C4"/>
    <w:rsid w:val="00E30EBF"/>
    <w:rsid w:val="00E316C0"/>
    <w:rsid w:val="00E31891"/>
    <w:rsid w:val="00E33322"/>
    <w:rsid w:val="00E41EF8"/>
    <w:rsid w:val="00E420AA"/>
    <w:rsid w:val="00E4529B"/>
    <w:rsid w:val="00E46728"/>
    <w:rsid w:val="00E52D70"/>
    <w:rsid w:val="00E55534"/>
    <w:rsid w:val="00E608EC"/>
    <w:rsid w:val="00E60A73"/>
    <w:rsid w:val="00E66020"/>
    <w:rsid w:val="00E66B57"/>
    <w:rsid w:val="00E67C0F"/>
    <w:rsid w:val="00E77BF1"/>
    <w:rsid w:val="00E81D25"/>
    <w:rsid w:val="00E914D1"/>
    <w:rsid w:val="00E9699C"/>
    <w:rsid w:val="00E97FFB"/>
    <w:rsid w:val="00EA4623"/>
    <w:rsid w:val="00EB2AE5"/>
    <w:rsid w:val="00EB3C06"/>
    <w:rsid w:val="00EC0327"/>
    <w:rsid w:val="00EC0E3D"/>
    <w:rsid w:val="00EC686B"/>
    <w:rsid w:val="00EC6D33"/>
    <w:rsid w:val="00ED5F86"/>
    <w:rsid w:val="00EE0530"/>
    <w:rsid w:val="00EE0819"/>
    <w:rsid w:val="00EE14DF"/>
    <w:rsid w:val="00EE3158"/>
    <w:rsid w:val="00EE629B"/>
    <w:rsid w:val="00EE6317"/>
    <w:rsid w:val="00EE695A"/>
    <w:rsid w:val="00EF7326"/>
    <w:rsid w:val="00F02C3C"/>
    <w:rsid w:val="00F044E0"/>
    <w:rsid w:val="00F06458"/>
    <w:rsid w:val="00F07D67"/>
    <w:rsid w:val="00F07DEE"/>
    <w:rsid w:val="00F14B7F"/>
    <w:rsid w:val="00F1712C"/>
    <w:rsid w:val="00F20920"/>
    <w:rsid w:val="00F24191"/>
    <w:rsid w:val="00F30AC6"/>
    <w:rsid w:val="00F353EA"/>
    <w:rsid w:val="00F4282C"/>
    <w:rsid w:val="00F43ED0"/>
    <w:rsid w:val="00F471B6"/>
    <w:rsid w:val="00F51C3C"/>
    <w:rsid w:val="00F55B04"/>
    <w:rsid w:val="00F56318"/>
    <w:rsid w:val="00F5752D"/>
    <w:rsid w:val="00F6216F"/>
    <w:rsid w:val="00F73B2A"/>
    <w:rsid w:val="00F74CEA"/>
    <w:rsid w:val="00F75B79"/>
    <w:rsid w:val="00F82525"/>
    <w:rsid w:val="00F8298D"/>
    <w:rsid w:val="00F854F7"/>
    <w:rsid w:val="00F910ED"/>
    <w:rsid w:val="00F9391C"/>
    <w:rsid w:val="00F954BB"/>
    <w:rsid w:val="00F97FEA"/>
    <w:rsid w:val="00FA3DE3"/>
    <w:rsid w:val="00FA45A3"/>
    <w:rsid w:val="00FA68C2"/>
    <w:rsid w:val="00FB60E1"/>
    <w:rsid w:val="00FC0014"/>
    <w:rsid w:val="00FD221F"/>
    <w:rsid w:val="00FE35F2"/>
    <w:rsid w:val="00FE4150"/>
    <w:rsid w:val="00FE7F99"/>
    <w:rsid w:val="00FF0325"/>
    <w:rsid w:val="00FF52AE"/>
    <w:rsid w:val="00FF5A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6B14255"/>
  <w15:docId w15:val="{6103B717-CAC2-0C45-8E37-DEDC2FF1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StandardWeb">
    <w:name w:val="Normal (Web)"/>
    <w:basedOn w:val="Standard"/>
    <w:uiPriority w:val="99"/>
    <w:unhideWhenUsed/>
    <w:rsid w:val="00EF7326"/>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0F6E08"/>
    <w:rPr>
      <w:b/>
      <w:bCs/>
    </w:rPr>
  </w:style>
  <w:style w:type="character" w:customStyle="1" w:styleId="markedcontent">
    <w:name w:val="markedcontent"/>
    <w:basedOn w:val="Absatz-Standardschriftart"/>
    <w:rsid w:val="00E06DD6"/>
  </w:style>
  <w:style w:type="character" w:styleId="BesuchterLink">
    <w:name w:val="FollowedHyperlink"/>
    <w:basedOn w:val="Absatz-Standardschriftart"/>
    <w:uiPriority w:val="99"/>
    <w:semiHidden/>
    <w:unhideWhenUsed/>
    <w:rsid w:val="0017488F"/>
    <w:rPr>
      <w:color w:val="800080" w:themeColor="followedHyperlink"/>
      <w:u w:val="single"/>
    </w:rPr>
  </w:style>
  <w:style w:type="paragraph" w:styleId="berarbeitung">
    <w:name w:val="Revision"/>
    <w:hidden/>
    <w:uiPriority w:val="71"/>
    <w:semiHidden/>
    <w:rsid w:val="00F910ED"/>
    <w:rPr>
      <w:sz w:val="16"/>
      <w:szCs w:val="16"/>
      <w:lang w:eastAsia="en-US"/>
    </w:rPr>
  </w:style>
  <w:style w:type="paragraph" w:customStyle="1" w:styleId="BUbold">
    <w:name w:val="BU bold"/>
    <w:basedOn w:val="Standard"/>
    <w:next w:val="BUnormal"/>
    <w:qFormat/>
    <w:rsid w:val="00342F1E"/>
    <w:rPr>
      <w:rFonts w:eastAsiaTheme="minorHAnsi" w:cstheme="minorBidi"/>
      <w:b/>
      <w:sz w:val="20"/>
      <w:szCs w:val="24"/>
    </w:rPr>
  </w:style>
  <w:style w:type="paragraph" w:customStyle="1" w:styleId="BUnormal">
    <w:name w:val="BU normal"/>
    <w:next w:val="Standard"/>
    <w:qFormat/>
    <w:rsid w:val="00342F1E"/>
    <w:pPr>
      <w:spacing w:after="220"/>
    </w:pPr>
    <w:rPr>
      <w:rFonts w:eastAsiaTheme="minorHAnsi" w:cstheme="minorBid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9247">
      <w:bodyDiv w:val="1"/>
      <w:marLeft w:val="0"/>
      <w:marRight w:val="0"/>
      <w:marTop w:val="0"/>
      <w:marBottom w:val="0"/>
      <w:divBdr>
        <w:top w:val="none" w:sz="0" w:space="0" w:color="auto"/>
        <w:left w:val="none" w:sz="0" w:space="0" w:color="auto"/>
        <w:bottom w:val="none" w:sz="0" w:space="0" w:color="auto"/>
        <w:right w:val="none" w:sz="0" w:space="0" w:color="auto"/>
      </w:divBdr>
      <w:divsChild>
        <w:div w:id="559437227">
          <w:marLeft w:val="0"/>
          <w:marRight w:val="0"/>
          <w:marTop w:val="0"/>
          <w:marBottom w:val="0"/>
          <w:divBdr>
            <w:top w:val="none" w:sz="0" w:space="0" w:color="auto"/>
            <w:left w:val="none" w:sz="0" w:space="0" w:color="auto"/>
            <w:bottom w:val="none" w:sz="0" w:space="0" w:color="auto"/>
            <w:right w:val="none" w:sz="0" w:space="0" w:color="auto"/>
          </w:divBdr>
          <w:divsChild>
            <w:div w:id="1863397170">
              <w:marLeft w:val="0"/>
              <w:marRight w:val="0"/>
              <w:marTop w:val="0"/>
              <w:marBottom w:val="0"/>
              <w:divBdr>
                <w:top w:val="none" w:sz="0" w:space="0" w:color="auto"/>
                <w:left w:val="none" w:sz="0" w:space="0" w:color="auto"/>
                <w:bottom w:val="none" w:sz="0" w:space="0" w:color="auto"/>
                <w:right w:val="none" w:sz="0" w:space="0" w:color="auto"/>
              </w:divBdr>
              <w:divsChild>
                <w:div w:id="1238519513">
                  <w:marLeft w:val="0"/>
                  <w:marRight w:val="0"/>
                  <w:marTop w:val="0"/>
                  <w:marBottom w:val="0"/>
                  <w:divBdr>
                    <w:top w:val="none" w:sz="0" w:space="0" w:color="auto"/>
                    <w:left w:val="none" w:sz="0" w:space="0" w:color="auto"/>
                    <w:bottom w:val="none" w:sz="0" w:space="0" w:color="auto"/>
                    <w:right w:val="none" w:sz="0" w:space="0" w:color="auto"/>
                  </w:divBdr>
                  <w:divsChild>
                    <w:div w:id="2058579537">
                      <w:marLeft w:val="0"/>
                      <w:marRight w:val="0"/>
                      <w:marTop w:val="0"/>
                      <w:marBottom w:val="0"/>
                      <w:divBdr>
                        <w:top w:val="none" w:sz="0" w:space="0" w:color="auto"/>
                        <w:left w:val="none" w:sz="0" w:space="0" w:color="auto"/>
                        <w:bottom w:val="none" w:sz="0" w:space="0" w:color="auto"/>
                        <w:right w:val="none" w:sz="0" w:space="0" w:color="auto"/>
                      </w:divBdr>
                      <w:divsChild>
                        <w:div w:id="17698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747887">
      <w:bodyDiv w:val="1"/>
      <w:marLeft w:val="0"/>
      <w:marRight w:val="0"/>
      <w:marTop w:val="0"/>
      <w:marBottom w:val="0"/>
      <w:divBdr>
        <w:top w:val="none" w:sz="0" w:space="0" w:color="auto"/>
        <w:left w:val="none" w:sz="0" w:space="0" w:color="auto"/>
        <w:bottom w:val="none" w:sz="0" w:space="0" w:color="auto"/>
        <w:right w:val="none" w:sz="0" w:space="0" w:color="auto"/>
      </w:divBdr>
      <w:divsChild>
        <w:div w:id="196355072">
          <w:marLeft w:val="0"/>
          <w:marRight w:val="0"/>
          <w:marTop w:val="0"/>
          <w:marBottom w:val="0"/>
          <w:divBdr>
            <w:top w:val="none" w:sz="0" w:space="0" w:color="auto"/>
            <w:left w:val="none" w:sz="0" w:space="0" w:color="auto"/>
            <w:bottom w:val="none" w:sz="0" w:space="0" w:color="auto"/>
            <w:right w:val="none" w:sz="0" w:space="0" w:color="auto"/>
          </w:divBdr>
          <w:divsChild>
            <w:div w:id="740639505">
              <w:marLeft w:val="0"/>
              <w:marRight w:val="0"/>
              <w:marTop w:val="0"/>
              <w:marBottom w:val="0"/>
              <w:divBdr>
                <w:top w:val="none" w:sz="0" w:space="0" w:color="auto"/>
                <w:left w:val="none" w:sz="0" w:space="0" w:color="auto"/>
                <w:bottom w:val="none" w:sz="0" w:space="0" w:color="auto"/>
                <w:right w:val="none" w:sz="0" w:space="0" w:color="auto"/>
              </w:divBdr>
              <w:divsChild>
                <w:div w:id="521819833">
                  <w:marLeft w:val="0"/>
                  <w:marRight w:val="0"/>
                  <w:marTop w:val="0"/>
                  <w:marBottom w:val="0"/>
                  <w:divBdr>
                    <w:top w:val="none" w:sz="0" w:space="0" w:color="auto"/>
                    <w:left w:val="none" w:sz="0" w:space="0" w:color="auto"/>
                    <w:bottom w:val="none" w:sz="0" w:space="0" w:color="auto"/>
                    <w:right w:val="none" w:sz="0" w:space="0" w:color="auto"/>
                  </w:divBdr>
                  <w:divsChild>
                    <w:div w:id="1506285500">
                      <w:marLeft w:val="0"/>
                      <w:marRight w:val="0"/>
                      <w:marTop w:val="0"/>
                      <w:marBottom w:val="0"/>
                      <w:divBdr>
                        <w:top w:val="none" w:sz="0" w:space="0" w:color="auto"/>
                        <w:left w:val="none" w:sz="0" w:space="0" w:color="auto"/>
                        <w:bottom w:val="none" w:sz="0" w:space="0" w:color="auto"/>
                        <w:right w:val="none" w:sz="0" w:space="0" w:color="auto"/>
                      </w:divBdr>
                      <w:divsChild>
                        <w:div w:id="18268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034690647">
      <w:bodyDiv w:val="1"/>
      <w:marLeft w:val="0"/>
      <w:marRight w:val="0"/>
      <w:marTop w:val="0"/>
      <w:marBottom w:val="0"/>
      <w:divBdr>
        <w:top w:val="none" w:sz="0" w:space="0" w:color="auto"/>
        <w:left w:val="none" w:sz="0" w:space="0" w:color="auto"/>
        <w:bottom w:val="none" w:sz="0" w:space="0" w:color="auto"/>
        <w:right w:val="none" w:sz="0" w:space="0" w:color="auto"/>
      </w:divBdr>
    </w:div>
    <w:div w:id="1074089874">
      <w:bodyDiv w:val="1"/>
      <w:marLeft w:val="0"/>
      <w:marRight w:val="0"/>
      <w:marTop w:val="0"/>
      <w:marBottom w:val="0"/>
      <w:divBdr>
        <w:top w:val="none" w:sz="0" w:space="0" w:color="auto"/>
        <w:left w:val="none" w:sz="0" w:space="0" w:color="auto"/>
        <w:bottom w:val="none" w:sz="0" w:space="0" w:color="auto"/>
        <w:right w:val="none" w:sz="0" w:space="0" w:color="auto"/>
      </w:divBdr>
    </w:div>
    <w:div w:id="1243494036">
      <w:bodyDiv w:val="1"/>
      <w:marLeft w:val="0"/>
      <w:marRight w:val="0"/>
      <w:marTop w:val="0"/>
      <w:marBottom w:val="0"/>
      <w:divBdr>
        <w:top w:val="none" w:sz="0" w:space="0" w:color="auto"/>
        <w:left w:val="none" w:sz="0" w:space="0" w:color="auto"/>
        <w:bottom w:val="none" w:sz="0" w:space="0" w:color="auto"/>
        <w:right w:val="none" w:sz="0" w:space="0" w:color="auto"/>
      </w:divBdr>
    </w:div>
    <w:div w:id="1285504137">
      <w:bodyDiv w:val="1"/>
      <w:marLeft w:val="0"/>
      <w:marRight w:val="0"/>
      <w:marTop w:val="0"/>
      <w:marBottom w:val="0"/>
      <w:divBdr>
        <w:top w:val="none" w:sz="0" w:space="0" w:color="auto"/>
        <w:left w:val="none" w:sz="0" w:space="0" w:color="auto"/>
        <w:bottom w:val="none" w:sz="0" w:space="0" w:color="auto"/>
        <w:right w:val="none" w:sz="0" w:space="0" w:color="auto"/>
      </w:divBdr>
    </w:div>
    <w:div w:id="1693528454">
      <w:bodyDiv w:val="1"/>
      <w:marLeft w:val="0"/>
      <w:marRight w:val="0"/>
      <w:marTop w:val="0"/>
      <w:marBottom w:val="0"/>
      <w:divBdr>
        <w:top w:val="none" w:sz="0" w:space="0" w:color="auto"/>
        <w:left w:val="none" w:sz="0" w:space="0" w:color="auto"/>
        <w:bottom w:val="none" w:sz="0" w:space="0" w:color="auto"/>
        <w:right w:val="none" w:sz="0" w:space="0" w:color="auto"/>
      </w:divBdr>
      <w:divsChild>
        <w:div w:id="60520379">
          <w:marLeft w:val="0"/>
          <w:marRight w:val="0"/>
          <w:marTop w:val="0"/>
          <w:marBottom w:val="0"/>
          <w:divBdr>
            <w:top w:val="none" w:sz="0" w:space="0" w:color="auto"/>
            <w:left w:val="none" w:sz="0" w:space="0" w:color="auto"/>
            <w:bottom w:val="none" w:sz="0" w:space="0" w:color="auto"/>
            <w:right w:val="none" w:sz="0" w:space="0" w:color="auto"/>
          </w:divBdr>
          <w:divsChild>
            <w:div w:id="55161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770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1.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7.jpeg" /><Relationship Id="rId17" Type="http://schemas.openxmlformats.org/officeDocument/2006/relationships/footer" Target="footer2.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2.xml" /></Relationships>
</file>

<file path=word/_rels/header2.xml.rels><?xml version="1.0" encoding="UTF-8" standalone="yes"?>
<Relationships xmlns="http://schemas.openxmlformats.org/package/2006/relationships"><Relationship Id="rId1" Type="http://schemas.openxmlformats.org/officeDocument/2006/relationships/image" Target="media/image8.emf"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8361-2387-AA4D-9C4B-F6B55717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892</Words>
  <Characters>5626</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6505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Ellner, Simone</cp:lastModifiedBy>
  <cp:revision>8</cp:revision>
  <cp:lastPrinted>2022-03-31T09:27:00Z</cp:lastPrinted>
  <dcterms:created xsi:type="dcterms:W3CDTF">2023-03-06T09:49:00Z</dcterms:created>
  <dcterms:modified xsi:type="dcterms:W3CDTF">2023-03-13T10:07:00Z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2022-03-31T11:04:45Z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fc6d6517-694b-4273-bf75-dd04b341fbc3</vt:lpwstr>
  </property>
  <property fmtid="{D5CDD505-2E9C-101B-9397-08002B2CF9AE}" pid="11" name="MSIP_Label_df1a195f-122b-42dc-a2d3-71a1903dcdac_ContentBits">
    <vt:lpwstr>1</vt:lpwstr>
  </property>
</Properties>
</file>