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0746" w14:textId="5D86EA46" w:rsidR="007F2EBD" w:rsidRPr="0054182D" w:rsidRDefault="009F0BC6" w:rsidP="007F2EBD">
      <w:pPr>
        <w:pStyle w:val="Head"/>
      </w:pPr>
      <w:r>
        <w:rPr>
          <w:lang w:val="en-US"/>
        </w:rPr>
        <w:t xml:space="preserve">Vögele │ Smart Road Pavers: Automated Steering, Grade and Slope Control </w:t>
      </w:r>
    </w:p>
    <w:p w14:paraId="42270004" w14:textId="2B0EF85F" w:rsidR="007F2EBD" w:rsidRPr="0054182D" w:rsidRDefault="00FC56C4" w:rsidP="007F2EBD">
      <w:pPr>
        <w:pStyle w:val="Subhead"/>
      </w:pPr>
      <w:r>
        <w:rPr>
          <w:bCs/>
          <w:iCs w:val="0"/>
          <w:lang w:val="en-US"/>
        </w:rPr>
        <w:t>Precise, Reliable, Fast, and Resource-Friendly Paving</w:t>
      </w:r>
    </w:p>
    <w:p w14:paraId="48D0D726" w14:textId="6A16EAA8" w:rsidR="00276452" w:rsidRPr="0054182D" w:rsidRDefault="00276452" w:rsidP="00BF283F">
      <w:pPr>
        <w:pStyle w:val="Teaser"/>
      </w:pPr>
      <w:r>
        <w:rPr>
          <w:bCs/>
          <w:lang w:val="en-US"/>
        </w:rPr>
        <w:t xml:space="preserve">Automation solutions reduce the machine operator’s workload, increase efficiency, promote process reliability, and conserve valuable resources.  With Grade Assist, AutoTrac and Smart Pave, Joseph Vögele AG offers three smart “helpers”: They control the paving of profiles and the direction and paving width of the Dash 5 road pavers. </w:t>
      </w:r>
    </w:p>
    <w:p w14:paraId="29165CA5" w14:textId="36152159" w:rsidR="007F2EBD" w:rsidRPr="0054182D" w:rsidRDefault="00A212C1" w:rsidP="007F2EBD">
      <w:pPr>
        <w:pStyle w:val="Absatzberschrift"/>
      </w:pPr>
      <w:r>
        <w:rPr>
          <w:bCs/>
          <w:lang w:val="en-US"/>
        </w:rPr>
        <w:t>Road Construction Contractors Under Pressure</w:t>
      </w:r>
    </w:p>
    <w:p w14:paraId="79529E55" w14:textId="75AE41D5" w:rsidR="004E4E6B" w:rsidRPr="0054182D" w:rsidRDefault="00105E4A" w:rsidP="007F2EBD">
      <w:pPr>
        <w:pStyle w:val="Standardabsatz"/>
      </w:pPr>
      <w:r>
        <w:rPr>
          <w:lang w:val="en-US"/>
        </w:rPr>
        <w:t xml:space="preserve">Around the globe, road construction contractors are facing constantly growing challenges: the lack of skilled labor, climate change, rising prices for materials, cost and deadline pressures, high quality requirements, and mandatory verification of performance are forcing contractors to work efficiently and precisely while simultaneously conserving resources. Construction machines that integrate automation technologies are a key factor in enabling compliance with these demands. They handle routine tasks, reduce the risk of errors, and streamline workflows. Road pavers, in particular, offer enormous potential as they directly influence the paving process and the quality of the paved surface. </w:t>
      </w:r>
    </w:p>
    <w:p w14:paraId="697FBCFD" w14:textId="7E8C5BCC" w:rsidR="004E4E6B" w:rsidRPr="0054182D" w:rsidRDefault="004E4E6B" w:rsidP="004E4E6B">
      <w:pPr>
        <w:pStyle w:val="Absatzberschrift"/>
      </w:pPr>
      <w:r>
        <w:rPr>
          <w:bCs/>
          <w:lang w:val="en-US"/>
        </w:rPr>
        <w:t>Smart Helpers for Asphalt Paving</w:t>
      </w:r>
    </w:p>
    <w:p w14:paraId="4FDC0453" w14:textId="3A027022" w:rsidR="004E4E6B" w:rsidRPr="0054182D" w:rsidRDefault="00E03F23" w:rsidP="007F2EBD">
      <w:pPr>
        <w:pStyle w:val="Standardabsatz"/>
      </w:pPr>
      <w:r>
        <w:rPr>
          <w:lang w:val="en-US"/>
        </w:rPr>
        <w:t>Paver manufacturer Vögele therefore offers a broad spectrum of digital construction technologies: Cloud-based “jobsite intelligence” solutions such as Wirtgen Group Performance Tracker (WPT) Paving help construction contractors by means of real-time registration and analysis of relevant paving as well as paver data and optimization of the entire paving process. At the same time, Smart Automation solutions such as Grade Assist, AutoTrac, and Smart Pave assist paver operators with precise steering as well as grade and slope control. “We design our machines to build an ideal team with their operators. The pavers carry out routine or repetitive tasks and thus allow operators to focus on the actual paving and quality assurance,” says Bastian Fleischer, Head of Product Management at Vögele. In conjunction with the Dash 5 generation, Vögele has brought new solutions to the market that automate leveling tasks and the control of the paving width, direction, and positioning.</w:t>
      </w:r>
    </w:p>
    <w:p w14:paraId="1ADEB590" w14:textId="3EE7E344" w:rsidR="002C5D18" w:rsidRPr="0054182D" w:rsidRDefault="00784E02" w:rsidP="00784E02">
      <w:pPr>
        <w:pStyle w:val="Absatzberschrift"/>
      </w:pPr>
      <w:r>
        <w:rPr>
          <w:bCs/>
          <w:lang w:val="en-US"/>
        </w:rPr>
        <w:t>Grade Assist: Automated Profile Paving</w:t>
      </w:r>
    </w:p>
    <w:p w14:paraId="2A0A0F8B" w14:textId="5F03151F" w:rsidR="0078428B" w:rsidRDefault="001633C8" w:rsidP="0078428B">
      <w:pPr>
        <w:pStyle w:val="Standardabsatz"/>
        <w:rPr>
          <w:lang w:val="en-US"/>
        </w:rPr>
      </w:pPr>
      <w:r>
        <w:rPr>
          <w:lang w:val="en-US"/>
        </w:rPr>
        <w:t xml:space="preserve">The Grade Assist digital assistance system automates the paving of crown and cross slope profiles and expands the capabilities of the existing Auto Grade Plus system for automated grade and slope control. Operators manually set the desired profile at a target point, the slope values, and the distance until the point is reached on the screed or on the paver operator’s console. After starting the function, the automated grade and slope control system automatically regulates consistent convergence with the target values. This means that users no longer have to gradually adjust the slope up to the predefined point by hand, which avoids paving errors such as variations in the asphalt. The automated system ensures ideal transitions and an even paving result, particularly when paving with varying crown and cross slope profiles. “As Grade Assist takes control of the slope, operators are relieved of this task and can concentrate on monitoring the entered parameters and other quality-relevant factors,” says Fleischer. </w:t>
      </w:r>
      <w:r w:rsidR="0078428B">
        <w:rPr>
          <w:lang w:val="en-US"/>
        </w:rPr>
        <w:br w:type="page"/>
      </w:r>
    </w:p>
    <w:p w14:paraId="1BA8D47F" w14:textId="64B0928A" w:rsidR="005F0A88" w:rsidRPr="0054182D" w:rsidRDefault="005F0A88" w:rsidP="005F0A88">
      <w:pPr>
        <w:pStyle w:val="Absatzberschrift"/>
      </w:pPr>
      <w:proofErr w:type="spellStart"/>
      <w:r>
        <w:rPr>
          <w:bCs/>
          <w:lang w:val="en-US"/>
        </w:rPr>
        <w:lastRenderedPageBreak/>
        <w:t>AutoTrac</w:t>
      </w:r>
      <w:proofErr w:type="spellEnd"/>
      <w:r>
        <w:rPr>
          <w:bCs/>
          <w:lang w:val="en-US"/>
        </w:rPr>
        <w:t>: Automated Control Based on Physical References</w:t>
      </w:r>
    </w:p>
    <w:p w14:paraId="3B776FA9" w14:textId="26024DED" w:rsidR="00F254F8" w:rsidRPr="0054182D" w:rsidRDefault="00C406F1" w:rsidP="005F0A88">
      <w:pPr>
        <w:pStyle w:val="Standardabsatz"/>
      </w:pPr>
      <w:r>
        <w:rPr>
          <w:lang w:val="en-US"/>
        </w:rPr>
        <w:t>If physical references such as edges, stringlines, or curbs are present, operators can also make use of the optional AutoTrac automated steering and paving width control system. It controls the paving width and travel direction of a Dash 5 paver with the aid of various sensors that scan such physical references. This solution from Vögele consists of four components that can, to some extent, be used individually or in combination: Edge Control, Steering Control, Edge Detection, and Fixed Screed Width.</w:t>
      </w:r>
    </w:p>
    <w:p w14:paraId="5DEB1267" w14:textId="31E90A51" w:rsidR="00F254F8" w:rsidRPr="0054182D" w:rsidRDefault="002A2B0F" w:rsidP="00F254F8">
      <w:pPr>
        <w:pStyle w:val="Absatzberschrift"/>
      </w:pPr>
      <w:r>
        <w:rPr>
          <w:bCs/>
          <w:lang w:val="en-US"/>
        </w:rPr>
        <w:t>The Use of a Stringline as a Reference for Automated Screed Width Control</w:t>
      </w:r>
    </w:p>
    <w:p w14:paraId="1933FADD" w14:textId="6CA5AD75" w:rsidR="00907985" w:rsidRPr="0054182D" w:rsidRDefault="00C47C2D" w:rsidP="005F0A88">
      <w:pPr>
        <w:pStyle w:val="Standardabsatz"/>
      </w:pPr>
      <w:r>
        <w:rPr>
          <w:lang w:val="en-US"/>
        </w:rPr>
        <w:t xml:space="preserve">If a stringline has been set up for regulating the height, it can also be used for automated control of the paving width. For this, the paver must be fitted with Edge Control and an ultrasonic sensor. The screed operator activates the appropriate function and the screed extension then automatically follows the stringline. Only one stringline is required for constant paving widths, as the stringless side of the screed is automatically extended or retracted. If stringlines have been set up on both sides, Edge Control can also realize varying paving widths. In the case of tracked pavers, operators can also use Steering Control and an ultrasonic sensor to automatically control the direction of travel along the stringline. </w:t>
      </w:r>
    </w:p>
    <w:p w14:paraId="40A466C6" w14:textId="54F01442" w:rsidR="00B7082C" w:rsidRPr="0054182D" w:rsidRDefault="002A2B0F" w:rsidP="00B7082C">
      <w:pPr>
        <w:pStyle w:val="Absatzberschrift"/>
      </w:pPr>
      <w:r>
        <w:rPr>
          <w:bCs/>
          <w:lang w:val="en-US"/>
        </w:rPr>
        <w:t>The Use of an Edge for Automated Screed Width Control</w:t>
      </w:r>
    </w:p>
    <w:p w14:paraId="0A88C4B8" w14:textId="1946166C" w:rsidR="00CB237D" w:rsidRPr="0054182D" w:rsidRDefault="001D1236" w:rsidP="005F0A88">
      <w:pPr>
        <w:pStyle w:val="Standardabsatz"/>
      </w:pPr>
      <w:r>
        <w:rPr>
          <w:lang w:val="en-US"/>
        </w:rPr>
        <w:t xml:space="preserve">If milled edges, curbs, or gutters are used as physical references, paving crews can make use of a combination of Edge Control and Edge Detection. The LIDAR sensor (Light Detection And Ranging) scans the area in front of the end gate and identifies edges with a profile of at least 2 cm. When the screed operator activates the corresponding function, the respective screed extension automatically follows the edge. With this solution, paving crews can also equip either one or both sides of the screed with an Edge Detection sensor and thus realize constant or varying paving widths. The exact and precise control along the reference enables a perfectly fitting edge path. If the reference is available on only one side, the automated control system avoids excess widths, which, depending on the length of the paving project, considerably reduces the tonnage of mix required and cuts costs. </w:t>
      </w:r>
    </w:p>
    <w:p w14:paraId="358AE42C" w14:textId="77777777" w:rsidR="005F0A88" w:rsidRPr="0054182D" w:rsidRDefault="005F0A88" w:rsidP="005F0A88">
      <w:pPr>
        <w:pStyle w:val="Absatzberschrift"/>
      </w:pPr>
      <w:r>
        <w:rPr>
          <w:bCs/>
          <w:lang w:val="en-US"/>
        </w:rPr>
        <w:t>Smart Pave: Control based on virtual references</w:t>
      </w:r>
    </w:p>
    <w:p w14:paraId="4C01A14B" w14:textId="26AE5ABB" w:rsidR="00226427" w:rsidRPr="0054182D" w:rsidRDefault="005F0A88" w:rsidP="005F0A88">
      <w:pPr>
        <w:pStyle w:val="Standardabsatz"/>
      </w:pPr>
      <w:r>
        <w:rPr>
          <w:lang w:val="en-US"/>
        </w:rPr>
        <w:t xml:space="preserve">Smart Pave goes one step further and is the all-in-one solution from Vögele: this integrated system controls the paving width as well as the position and direction of the paver fully automatically on the basis of virtual references. The procedure is simple: The surveyor uploads the CAD model of the route to be paved to the John Deere Operations Center™, the digital construction site management system from the Wirtgen Group. There, the imported data are automatically checked for plausibility. Before starting the construction project, the operator imports the verified paving geometries via the touchscreen on the paver operator’s console. The data are transmitted to the road paver via a mobile radio link and, after activation of the project, the paver is automatically steered along the defined paving route. </w:t>
      </w:r>
    </w:p>
    <w:p w14:paraId="094FFFC9" w14:textId="042B4A35" w:rsidR="00226427" w:rsidRPr="0054182D" w:rsidRDefault="00226427" w:rsidP="00226427">
      <w:pPr>
        <w:pStyle w:val="Absatzberschrift"/>
      </w:pPr>
      <w:r>
        <w:rPr>
          <w:bCs/>
          <w:lang w:val="en-US"/>
        </w:rPr>
        <w:t>Precise Paving and Easy Handling</w:t>
      </w:r>
    </w:p>
    <w:p w14:paraId="37744CDB" w14:textId="63F7EBCF" w:rsidR="00054777" w:rsidRPr="0054182D" w:rsidRDefault="00650AC8" w:rsidP="005F0A88">
      <w:pPr>
        <w:pStyle w:val="Standardabsatz"/>
      </w:pPr>
      <w:r>
        <w:rPr>
          <w:lang w:val="en-US"/>
        </w:rPr>
        <w:t xml:space="preserve">The necessary hardware components are integrated on the paver. The StarFire dual antenna system from John Deere determines the exact position of the paver, the RTK modem determines the correction value for the satellite positioning data and enables high precision in the region of +/- 2.5 cm. “Smart Pave ensures particularly precise paving that prevents excess widths and thus reduces the tonnage of mix required and cuts costs,” says Fleischer. “On top of this, the solution is particularly efficient and </w:t>
      </w:r>
      <w:r>
        <w:rPr>
          <w:lang w:val="en-US"/>
        </w:rPr>
        <w:lastRenderedPageBreak/>
        <w:t>user-friendly: Operators don’t need to install anything, data handling is simple and transparent and, thanks to automatic error analysis, leads to exactly the desired result.” The automated control system saves time-consuming position marking and increases the reliability of the paving process. It also increases user-safety: in challenging conditions such as darkness or working in tight working spaces such as in moving traffic, users enjoy a reduced workload, can work more attentively, and are more likely to stay clear of high-risk zones.</w:t>
      </w:r>
    </w:p>
    <w:p w14:paraId="3934E42F" w14:textId="673B9F42" w:rsidR="009A77A8" w:rsidRPr="0054182D" w:rsidRDefault="000F5EE4" w:rsidP="009A77A8">
      <w:pPr>
        <w:pStyle w:val="Absatzberschrift"/>
      </w:pPr>
      <w:r>
        <w:rPr>
          <w:bCs/>
          <w:lang w:val="en-US"/>
        </w:rPr>
        <w:t>Minimal Effort, Maximum Impact</w:t>
      </w:r>
    </w:p>
    <w:p w14:paraId="18245141" w14:textId="787D32E9" w:rsidR="00F62BAB" w:rsidRPr="0054182D" w:rsidRDefault="00B75223" w:rsidP="005F0A88">
      <w:pPr>
        <w:pStyle w:val="Standardabsatz"/>
      </w:pPr>
      <w:r>
        <w:rPr>
          <w:lang w:val="en-US"/>
        </w:rPr>
        <w:t>“Ultimately, we are pursuing a single goal with our automation solutions: making paving processes more precise, faster, safer, and more resource-friendly with minimal effort,” says Fleischer. Grade Assist, AutoTrac, and Smart Pave have therefore been designed as simple, scalable solutions that can be used alone or together and cater for the widely differing requirements of new road construction or rehabilitation. “They are a set of tools that reduce the workload for users on paving projects – and provide contractors with a means of leveraging higher productivity.”</w:t>
      </w:r>
    </w:p>
    <w:p w14:paraId="7B1ED4E8" w14:textId="77777777" w:rsidR="004828C6" w:rsidRPr="0054182D" w:rsidRDefault="004828C6" w:rsidP="00E15EBE">
      <w:pPr>
        <w:pStyle w:val="Fotos"/>
      </w:pPr>
    </w:p>
    <w:p w14:paraId="31412CCB" w14:textId="1994C38E" w:rsidR="00E15EBE" w:rsidRPr="0054182D" w:rsidRDefault="00E15EBE" w:rsidP="00E15EBE">
      <w:pPr>
        <w:pStyle w:val="Fotos"/>
      </w:pPr>
      <w:r>
        <w:rPr>
          <w:bCs/>
          <w:lang w:val="en-US"/>
        </w:rPr>
        <w:t>Photos:</w:t>
      </w:r>
    </w:p>
    <w:p w14:paraId="20879CE4" w14:textId="5CC9A3BE" w:rsidR="002611FE" w:rsidRPr="0054182D" w:rsidRDefault="00B51A6B" w:rsidP="002611FE">
      <w:pPr>
        <w:pStyle w:val="BUbold"/>
      </w:pPr>
      <w:r>
        <w:rPr>
          <w:b w:val="0"/>
          <w:noProof/>
          <w:lang w:val="en-US"/>
        </w:rPr>
        <w:drawing>
          <wp:inline distT="0" distB="0" distL="0" distR="0" wp14:anchorId="05FFE61F" wp14:editId="144E26FF">
            <wp:extent cx="2228850" cy="1485822"/>
            <wp:effectExtent l="0" t="0" r="0" b="635"/>
            <wp:docPr id="24906043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245483" cy="1496910"/>
                    </a:xfrm>
                    <a:prstGeom prst="rect">
                      <a:avLst/>
                    </a:prstGeom>
                    <a:noFill/>
                    <a:ln>
                      <a:noFill/>
                    </a:ln>
                  </pic:spPr>
                </pic:pic>
              </a:graphicData>
            </a:graphic>
          </wp:inline>
        </w:drawing>
      </w:r>
      <w:r>
        <w:rPr>
          <w:b w:val="0"/>
          <w:lang w:val="en-US"/>
        </w:rPr>
        <w:br/>
      </w:r>
      <w:r>
        <w:rPr>
          <w:bCs/>
          <w:lang w:val="en-US"/>
        </w:rPr>
        <w:t>JV_photo_Smart_Asphalt_Paving_001_PR</w:t>
      </w:r>
    </w:p>
    <w:p w14:paraId="2C0DE9F8" w14:textId="73F5521E" w:rsidR="00AE20A4" w:rsidRPr="0054182D" w:rsidRDefault="00AE20A4" w:rsidP="00AE20A4">
      <w:pPr>
        <w:pStyle w:val="BUbold"/>
        <w:rPr>
          <w:b w:val="0"/>
          <w:noProof/>
        </w:rPr>
      </w:pPr>
      <w:r>
        <w:rPr>
          <w:b w:val="0"/>
          <w:noProof/>
          <w:lang w:val="en-US"/>
        </w:rPr>
        <w:t>Perfect transitions: the Grade Assist digital assistance system automates the paving of crown and cross slope profiles and expands the capabilities of the Auto Grade Plus system for automated grade and slope control.</w:t>
      </w:r>
    </w:p>
    <w:p w14:paraId="593F9334" w14:textId="7C8BF2C0" w:rsidR="00E256DA" w:rsidRPr="0054182D" w:rsidRDefault="00E256DA" w:rsidP="00BD25D1">
      <w:pPr>
        <w:pStyle w:val="BUbold"/>
      </w:pPr>
    </w:p>
    <w:p w14:paraId="29E92010" w14:textId="5F38C06D" w:rsidR="00BD25D1" w:rsidRPr="0054182D" w:rsidRDefault="00B51A6B" w:rsidP="00BD25D1">
      <w:pPr>
        <w:pStyle w:val="BUbold"/>
      </w:pPr>
      <w:r>
        <w:rPr>
          <w:b w:val="0"/>
          <w:noProof/>
          <w:lang w:val="en-US"/>
        </w:rPr>
        <w:drawing>
          <wp:inline distT="0" distB="0" distL="0" distR="0" wp14:anchorId="0DD4FB67" wp14:editId="6C918268">
            <wp:extent cx="2254250" cy="1502755"/>
            <wp:effectExtent l="0" t="0" r="0" b="2540"/>
            <wp:docPr id="1012657455" name="Grafik 2" descr="An image containing grass, playground, scale model, screenshot. AI-generated content, may contain err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657455" name="Grafik 2" descr="Ein Bild, das Gras, Spielplatz, Maßstabsmodell, Screenshot enthält.&#10;&#10;KI-generierte Inhalte können fehlerhaft sein."/>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267496" cy="1511585"/>
                    </a:xfrm>
                    <a:prstGeom prst="rect">
                      <a:avLst/>
                    </a:prstGeom>
                    <a:noFill/>
                    <a:ln>
                      <a:noFill/>
                    </a:ln>
                  </pic:spPr>
                </pic:pic>
              </a:graphicData>
            </a:graphic>
          </wp:inline>
        </w:drawing>
      </w:r>
      <w:r>
        <w:rPr>
          <w:b w:val="0"/>
          <w:lang w:val="en-US"/>
        </w:rPr>
        <w:br/>
      </w:r>
      <w:r>
        <w:rPr>
          <w:bCs/>
          <w:lang w:val="en-US"/>
        </w:rPr>
        <w:t>JV_photo_Smart_Asphalt_Paving_002_PR</w:t>
      </w:r>
    </w:p>
    <w:p w14:paraId="6F7FC9EB" w14:textId="4009BF28" w:rsidR="00BD25D1" w:rsidRPr="0054182D" w:rsidRDefault="00AE20A4" w:rsidP="00AE20A4">
      <w:pPr>
        <w:pStyle w:val="BUbold"/>
      </w:pPr>
      <w:r>
        <w:rPr>
          <w:b w:val="0"/>
          <w:noProof/>
          <w:lang w:val="en-US"/>
        </w:rPr>
        <w:t>If physical references such as edges, stringlines or curbs are present on the construction site, operators can also make use of the optional AutoTrac automated steering and paving width control system.</w:t>
      </w:r>
      <w:r>
        <w:rPr>
          <w:b w:val="0"/>
          <w:lang w:val="en-US"/>
        </w:rPr>
        <w:br/>
      </w:r>
    </w:p>
    <w:p w14:paraId="3653D1E4" w14:textId="2916E09A" w:rsidR="00E256DA" w:rsidRPr="0054182D" w:rsidRDefault="00B51A6B" w:rsidP="00E256DA">
      <w:pPr>
        <w:pStyle w:val="BUbold"/>
        <w:rPr>
          <w:b w:val="0"/>
          <w:noProof/>
        </w:rPr>
      </w:pPr>
      <w:r>
        <w:rPr>
          <w:bCs/>
          <w:noProof/>
          <w:lang w:val="en-US"/>
        </w:rPr>
        <w:lastRenderedPageBreak/>
        <w:drawing>
          <wp:inline distT="0" distB="0" distL="0" distR="0" wp14:anchorId="4728AECF" wp14:editId="6381E684">
            <wp:extent cx="2241550" cy="1494288"/>
            <wp:effectExtent l="0" t="0" r="6350" b="0"/>
            <wp:docPr id="143563401" name="Grafik 3" descr="An image containing grass, screenshot, tractor, vehicle.&#10;&#10;AI-generated content, may contain err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563401" name="Grafik 3" descr="Ein Bild, das Gras, Screenshot, Traktor, Fahrzeug enthält.&#10;&#10;KI-generierte Inhalte können fehlerhaft sein."/>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251315" cy="1500798"/>
                    </a:xfrm>
                    <a:prstGeom prst="rect">
                      <a:avLst/>
                    </a:prstGeom>
                    <a:noFill/>
                    <a:ln>
                      <a:noFill/>
                    </a:ln>
                  </pic:spPr>
                </pic:pic>
              </a:graphicData>
            </a:graphic>
          </wp:inline>
        </w:drawing>
      </w:r>
    </w:p>
    <w:p w14:paraId="3C0706A1" w14:textId="3D45CAD4" w:rsidR="0083029F" w:rsidRPr="0054182D" w:rsidRDefault="0083029F" w:rsidP="00E256DA">
      <w:pPr>
        <w:pStyle w:val="BUbold"/>
        <w:rPr>
          <w:noProof/>
        </w:rPr>
      </w:pPr>
      <w:r>
        <w:rPr>
          <w:bCs/>
          <w:lang w:val="en-US"/>
        </w:rPr>
        <w:t>JV_photo_Smart_Asphalt_Paving_003_PR</w:t>
      </w:r>
      <w:r>
        <w:rPr>
          <w:bCs/>
          <w:noProof/>
          <w:lang w:val="en-US"/>
        </w:rPr>
        <w:t xml:space="preserve"> </w:t>
      </w:r>
    </w:p>
    <w:p w14:paraId="1A7ACC1E" w14:textId="5C29671F" w:rsidR="00DF09A3" w:rsidRPr="0054182D" w:rsidRDefault="00DF09A3" w:rsidP="00171476">
      <w:pPr>
        <w:pStyle w:val="BUbold"/>
        <w:rPr>
          <w:b w:val="0"/>
          <w:bCs/>
        </w:rPr>
      </w:pPr>
      <w:r>
        <w:rPr>
          <w:b w:val="0"/>
          <w:lang w:val="en-US"/>
        </w:rPr>
        <w:t>Smart Pave controls the paving width, position, and direction of the paver fully automatically on the basis of virtual references.</w:t>
      </w:r>
    </w:p>
    <w:p w14:paraId="548FC28A" w14:textId="77777777" w:rsidR="00171476" w:rsidRPr="0054182D" w:rsidRDefault="00171476" w:rsidP="00171476">
      <w:pPr>
        <w:pStyle w:val="BUbold"/>
      </w:pPr>
    </w:p>
    <w:p w14:paraId="0CBA216B" w14:textId="77B7CA74" w:rsidR="008F6533" w:rsidRPr="0054182D" w:rsidRDefault="00B51A6B" w:rsidP="008F6533">
      <w:pPr>
        <w:pStyle w:val="BUbold"/>
        <w:rPr>
          <w:noProof/>
        </w:rPr>
      </w:pPr>
      <w:r>
        <w:rPr>
          <w:bCs/>
          <w:noProof/>
          <w:lang w:val="en-US"/>
        </w:rPr>
        <w:drawing>
          <wp:inline distT="0" distB="0" distL="0" distR="0" wp14:anchorId="62DF6F1F" wp14:editId="2EF37B40">
            <wp:extent cx="2257884" cy="1270000"/>
            <wp:effectExtent l="0" t="0" r="9525" b="6350"/>
            <wp:docPr id="1920945026" name="Grafik 4" descr="An image containing electronics, text, remote control handset.&#10;&#10;AI-generated content, may contain err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0945026" name="Grafik 4" descr="Ein Bild, das Elektronik, Text, Fernbedienung enthält.&#10;&#10;KI-generierte Inhalte können fehlerhaft sein."/>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286071" cy="1285854"/>
                    </a:xfrm>
                    <a:prstGeom prst="rect">
                      <a:avLst/>
                    </a:prstGeom>
                    <a:noFill/>
                    <a:ln>
                      <a:noFill/>
                    </a:ln>
                  </pic:spPr>
                </pic:pic>
              </a:graphicData>
            </a:graphic>
          </wp:inline>
        </w:drawing>
      </w:r>
    </w:p>
    <w:p w14:paraId="56652BE6" w14:textId="3190C8F0" w:rsidR="008F6533" w:rsidRPr="0054182D" w:rsidRDefault="008F6533" w:rsidP="008F6533">
      <w:pPr>
        <w:pStyle w:val="BUbold"/>
        <w:rPr>
          <w:noProof/>
        </w:rPr>
      </w:pPr>
      <w:r>
        <w:rPr>
          <w:bCs/>
          <w:noProof/>
          <w:lang w:val="en-US"/>
        </w:rPr>
        <w:t xml:space="preserve">JV_photo_Smart_Asphalt_Paving_004_PR </w:t>
      </w:r>
    </w:p>
    <w:p w14:paraId="30F78FB3" w14:textId="3AE21DBE" w:rsidR="00BB1594" w:rsidRPr="0054182D" w:rsidRDefault="00B25BD3" w:rsidP="00BB1594">
      <w:pPr>
        <w:pStyle w:val="BUbold"/>
        <w:rPr>
          <w:b w:val="0"/>
          <w:bCs/>
          <w:noProof/>
        </w:rPr>
      </w:pPr>
      <w:r>
        <w:rPr>
          <w:b w:val="0"/>
          <w:noProof/>
          <w:lang w:val="en-US"/>
        </w:rPr>
        <w:t>Simple operating, easy data handling: the automation solutions from Vögele are designed with outstanding user-friendliness in mind.</w:t>
      </w:r>
    </w:p>
    <w:p w14:paraId="7EB99E8B" w14:textId="77777777" w:rsidR="008F6533" w:rsidRPr="0054182D" w:rsidRDefault="008F6533" w:rsidP="00171476">
      <w:pPr>
        <w:pStyle w:val="BUbold"/>
        <w:rPr>
          <w:noProof/>
        </w:rPr>
      </w:pPr>
    </w:p>
    <w:p w14:paraId="504E5397" w14:textId="1759C919" w:rsidR="00E85BCF" w:rsidRPr="0054182D" w:rsidRDefault="00B51A6B" w:rsidP="00E85BCF">
      <w:pPr>
        <w:pStyle w:val="BUbold"/>
        <w:rPr>
          <w:noProof/>
        </w:rPr>
      </w:pPr>
      <w:r>
        <w:rPr>
          <w:bCs/>
          <w:noProof/>
          <w:lang w:val="en-US"/>
        </w:rPr>
        <w:drawing>
          <wp:inline distT="0" distB="0" distL="0" distR="0" wp14:anchorId="79F16044" wp14:editId="6D7D1F0A">
            <wp:extent cx="2273292" cy="1706880"/>
            <wp:effectExtent l="0" t="0" r="0" b="7620"/>
            <wp:docPr id="561324095" name="Grafik 5" descr="An image containing outdoors, grass, terrain, wheel.&#10;&#10;AI-generated content, may contain err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1324095" name="Grafik 5" descr="Ein Bild, das draußen, Gras, Gelände, Rad enthält.&#10;&#10;KI-generierte Inhalte können fehlerhaft sein."/>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282376" cy="1713700"/>
                    </a:xfrm>
                    <a:prstGeom prst="rect">
                      <a:avLst/>
                    </a:prstGeom>
                    <a:noFill/>
                    <a:ln>
                      <a:noFill/>
                    </a:ln>
                  </pic:spPr>
                </pic:pic>
              </a:graphicData>
            </a:graphic>
          </wp:inline>
        </w:drawing>
      </w:r>
    </w:p>
    <w:p w14:paraId="67E9AAFC" w14:textId="262845DD" w:rsidR="00E85BCF" w:rsidRPr="0054182D" w:rsidRDefault="00E85BCF" w:rsidP="00E85BCF">
      <w:pPr>
        <w:pStyle w:val="BUbold"/>
        <w:rPr>
          <w:noProof/>
        </w:rPr>
      </w:pPr>
      <w:r>
        <w:rPr>
          <w:bCs/>
          <w:noProof/>
          <w:lang w:val="en-US"/>
        </w:rPr>
        <w:t xml:space="preserve">JV_photo_Smart_Asphalt_Paving_005_PR </w:t>
      </w:r>
    </w:p>
    <w:p w14:paraId="14435DED" w14:textId="7B0CDD4D" w:rsidR="00171476" w:rsidRPr="0054182D" w:rsidRDefault="00041010" w:rsidP="00B51A6B">
      <w:pPr>
        <w:pStyle w:val="BUbold"/>
        <w:rPr>
          <w:b w:val="0"/>
          <w:bCs/>
          <w:noProof/>
        </w:rPr>
      </w:pPr>
      <w:r>
        <w:rPr>
          <w:b w:val="0"/>
          <w:noProof/>
          <w:lang w:val="en-US"/>
        </w:rPr>
        <w:t>Precise and resource-friendly Smart Pave ensures particularly precise paving, prevents excess widths, and thus reduces the tonnage of mix required and cuts costs.</w:t>
      </w:r>
    </w:p>
    <w:p w14:paraId="15B0E333" w14:textId="77777777" w:rsidR="00B51A6B" w:rsidRPr="0054182D" w:rsidRDefault="00B51A6B" w:rsidP="00B51A6B">
      <w:pPr>
        <w:pStyle w:val="BUbold"/>
        <w:rPr>
          <w:b w:val="0"/>
          <w:bCs/>
          <w:noProof/>
        </w:rPr>
      </w:pPr>
    </w:p>
    <w:p w14:paraId="47E3C10D" w14:textId="1BD65633" w:rsidR="00B51A6B" w:rsidRPr="0054182D" w:rsidRDefault="00864BBC" w:rsidP="00B51A6B">
      <w:pPr>
        <w:pStyle w:val="BUbold"/>
        <w:rPr>
          <w:noProof/>
        </w:rPr>
      </w:pPr>
      <w:r>
        <w:rPr>
          <w:bCs/>
          <w:noProof/>
          <w:lang w:val="en-US"/>
        </w:rPr>
        <w:drawing>
          <wp:inline distT="0" distB="0" distL="0" distR="0" wp14:anchorId="08B5A30B" wp14:editId="42D4BB21">
            <wp:extent cx="2268000" cy="1513192"/>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2268000" cy="1513192"/>
                    </a:xfrm>
                    <a:prstGeom prst="rect">
                      <a:avLst/>
                    </a:prstGeom>
                    <a:noFill/>
                    <a:ln>
                      <a:noFill/>
                    </a:ln>
                  </pic:spPr>
                </pic:pic>
              </a:graphicData>
            </a:graphic>
          </wp:inline>
        </w:drawing>
      </w:r>
    </w:p>
    <w:p w14:paraId="0771EF43" w14:textId="07D38747" w:rsidR="00B51A6B" w:rsidRPr="0054182D" w:rsidRDefault="00B51A6B" w:rsidP="00B51A6B">
      <w:pPr>
        <w:pStyle w:val="BUbold"/>
        <w:rPr>
          <w:noProof/>
        </w:rPr>
      </w:pPr>
      <w:r>
        <w:rPr>
          <w:bCs/>
          <w:noProof/>
          <w:lang w:val="en-US"/>
        </w:rPr>
        <w:t xml:space="preserve">JV_photo_Smart_Asphalt_Paving_006_PR </w:t>
      </w:r>
    </w:p>
    <w:p w14:paraId="38F48128" w14:textId="5901214B" w:rsidR="00B51A6B" w:rsidRPr="0054182D" w:rsidRDefault="00BE4EF0" w:rsidP="00B51A6B">
      <w:pPr>
        <w:pStyle w:val="BUbold"/>
        <w:rPr>
          <w:b w:val="0"/>
          <w:bCs/>
          <w:noProof/>
        </w:rPr>
      </w:pPr>
      <w:r>
        <w:rPr>
          <w:b w:val="0"/>
          <w:noProof/>
          <w:lang w:val="en-US"/>
        </w:rPr>
        <w:t>Bastian Fleischer, Head of Product Management at Vögele</w:t>
      </w:r>
    </w:p>
    <w:p w14:paraId="349ADA85" w14:textId="77777777" w:rsidR="00171476" w:rsidRPr="0054182D" w:rsidRDefault="00171476" w:rsidP="006C0C87">
      <w:pPr>
        <w:pStyle w:val="Note"/>
      </w:pPr>
    </w:p>
    <w:p w14:paraId="197D8A5A" w14:textId="77777777" w:rsidR="00171476" w:rsidRPr="0054182D" w:rsidRDefault="00171476" w:rsidP="006C0C87">
      <w:pPr>
        <w:pStyle w:val="Note"/>
      </w:pPr>
    </w:p>
    <w:p w14:paraId="04824B2F" w14:textId="33BDF570" w:rsidR="00F74540" w:rsidRPr="0054182D" w:rsidRDefault="00E15EBE" w:rsidP="006C0C87">
      <w:pPr>
        <w:pStyle w:val="Note"/>
      </w:pPr>
      <w:r>
        <w:rPr>
          <w:iCs/>
          <w:lang w:val="en-US"/>
        </w:rPr>
        <w:t>Note: the photographs shown here are only previews. If you wish to publish them in other media, please download the higher resolution (300 dpi) versions from the Wirtgen Group websites.</w:t>
      </w:r>
    </w:p>
    <w:p w14:paraId="55931FB8" w14:textId="77777777" w:rsidR="00E15EBE" w:rsidRPr="0054182D" w:rsidRDefault="00E15EBE" w:rsidP="00E15EBE">
      <w:pPr>
        <w:pStyle w:val="Absatzberschrift"/>
        <w:rPr>
          <w:iCs/>
        </w:rPr>
      </w:pPr>
      <w:r>
        <w:rPr>
          <w:bCs/>
          <w:lang w:val="en-US"/>
        </w:rPr>
        <w:t>For more information, please contact us at:</w:t>
      </w:r>
    </w:p>
    <w:p w14:paraId="0834BAC7" w14:textId="77777777" w:rsidR="00E15EBE" w:rsidRPr="0054182D" w:rsidRDefault="00E15EBE" w:rsidP="00E15EBE">
      <w:pPr>
        <w:pStyle w:val="Absatzberschrift"/>
      </w:pPr>
    </w:p>
    <w:p w14:paraId="69EE0B1B" w14:textId="77777777" w:rsidR="00E15EBE" w:rsidRPr="0054182D" w:rsidRDefault="00E15EBE" w:rsidP="00E15EBE">
      <w:pPr>
        <w:pStyle w:val="Absatzberschrift"/>
        <w:rPr>
          <w:b w:val="0"/>
          <w:bCs/>
          <w:szCs w:val="22"/>
        </w:rPr>
      </w:pPr>
      <w:r>
        <w:rPr>
          <w:b w:val="0"/>
          <w:lang w:val="en-US"/>
        </w:rPr>
        <w:t>WIRTGEN GROUP</w:t>
      </w:r>
    </w:p>
    <w:p w14:paraId="6C2CE818" w14:textId="77777777" w:rsidR="00E15EBE" w:rsidRPr="0054182D" w:rsidRDefault="00E15EBE" w:rsidP="00E15EBE">
      <w:pPr>
        <w:pStyle w:val="Fuzeile1"/>
      </w:pPr>
      <w:r>
        <w:rPr>
          <w:bCs w:val="0"/>
          <w:iCs w:val="0"/>
          <w:lang w:val="en-US"/>
        </w:rPr>
        <w:t>Public Relations</w:t>
      </w:r>
    </w:p>
    <w:p w14:paraId="11D0C008" w14:textId="21A2FEC4" w:rsidR="00E15EBE" w:rsidRPr="0054182D" w:rsidRDefault="00E15EBE" w:rsidP="00E15EBE">
      <w:pPr>
        <w:pStyle w:val="Fuzeile1"/>
      </w:pPr>
      <w:r>
        <w:rPr>
          <w:bCs w:val="0"/>
          <w:iCs w:val="0"/>
          <w:lang w:val="en-US"/>
        </w:rPr>
        <w:t>Reinhard-Wirtgen-</w:t>
      </w:r>
      <w:proofErr w:type="spellStart"/>
      <w:r>
        <w:rPr>
          <w:bCs w:val="0"/>
          <w:iCs w:val="0"/>
          <w:lang w:val="en-US"/>
        </w:rPr>
        <w:t>Stra</w:t>
      </w:r>
      <w:r w:rsidR="0078428B">
        <w:rPr>
          <w:bCs w:val="0"/>
          <w:iCs w:val="0"/>
          <w:lang w:val="en-US"/>
        </w:rPr>
        <w:t>ß</w:t>
      </w:r>
      <w:r>
        <w:rPr>
          <w:bCs w:val="0"/>
          <w:iCs w:val="0"/>
          <w:lang w:val="en-US"/>
        </w:rPr>
        <w:t>e</w:t>
      </w:r>
      <w:proofErr w:type="spellEnd"/>
      <w:r>
        <w:rPr>
          <w:bCs w:val="0"/>
          <w:iCs w:val="0"/>
          <w:lang w:val="en-US"/>
        </w:rPr>
        <w:t xml:space="preserve"> 2</w:t>
      </w:r>
    </w:p>
    <w:p w14:paraId="1063A82F" w14:textId="77777777" w:rsidR="00E15EBE" w:rsidRPr="0054182D" w:rsidRDefault="00E15EBE" w:rsidP="00E15EBE">
      <w:pPr>
        <w:pStyle w:val="Fuzeile1"/>
      </w:pPr>
      <w:r>
        <w:rPr>
          <w:bCs w:val="0"/>
          <w:iCs w:val="0"/>
          <w:lang w:val="en-US"/>
        </w:rPr>
        <w:t>53578 Windhagen</w:t>
      </w:r>
    </w:p>
    <w:p w14:paraId="5A37CC2B" w14:textId="77777777" w:rsidR="00E15EBE" w:rsidRPr="0054182D" w:rsidRDefault="00E15EBE" w:rsidP="00E15EBE">
      <w:pPr>
        <w:pStyle w:val="Fuzeile1"/>
      </w:pPr>
      <w:r>
        <w:rPr>
          <w:bCs w:val="0"/>
          <w:iCs w:val="0"/>
          <w:lang w:val="en-US"/>
        </w:rPr>
        <w:t>Germany</w:t>
      </w:r>
    </w:p>
    <w:p w14:paraId="29A07732" w14:textId="77777777" w:rsidR="00E15EBE" w:rsidRPr="0054182D" w:rsidRDefault="00E15EBE" w:rsidP="00E15EBE">
      <w:pPr>
        <w:pStyle w:val="Fuzeile1"/>
      </w:pPr>
    </w:p>
    <w:p w14:paraId="0C099062" w14:textId="46B7C536" w:rsidR="00E15EBE" w:rsidRPr="0054182D" w:rsidRDefault="00E15EBE" w:rsidP="0078428B">
      <w:pPr>
        <w:pStyle w:val="Fuzeile1"/>
        <w:tabs>
          <w:tab w:val="left" w:pos="1560"/>
        </w:tabs>
        <w:rPr>
          <w:rFonts w:ascii="Times New Roman" w:hAnsi="Times New Roman" w:cs="Times New Roman"/>
        </w:rPr>
      </w:pPr>
      <w:r>
        <w:rPr>
          <w:bCs w:val="0"/>
          <w:iCs w:val="0"/>
          <w:lang w:val="en-US"/>
        </w:rPr>
        <w:t>Phone:</w:t>
      </w:r>
      <w:r>
        <w:rPr>
          <w:bCs w:val="0"/>
          <w:iCs w:val="0"/>
          <w:lang w:val="en-US"/>
        </w:rPr>
        <w:tab/>
        <w:t>+49-2645-131-1966</w:t>
      </w:r>
    </w:p>
    <w:p w14:paraId="65F4C38F" w14:textId="131589BA" w:rsidR="00E15EBE" w:rsidRPr="0054182D" w:rsidRDefault="00E15EBE" w:rsidP="0078428B">
      <w:pPr>
        <w:pStyle w:val="Fuzeile1"/>
        <w:tabs>
          <w:tab w:val="left" w:pos="1560"/>
        </w:tabs>
      </w:pPr>
      <w:r>
        <w:rPr>
          <w:bCs w:val="0"/>
          <w:iCs w:val="0"/>
          <w:lang w:val="en-US"/>
        </w:rPr>
        <w:t>Fax:</w:t>
      </w:r>
      <w:r>
        <w:rPr>
          <w:bCs w:val="0"/>
          <w:iCs w:val="0"/>
          <w:lang w:val="en-US"/>
        </w:rPr>
        <w:tab/>
        <w:t>+49-2645-131-499</w:t>
      </w:r>
    </w:p>
    <w:p w14:paraId="79FF3B7C" w14:textId="07CD62E1" w:rsidR="00E15EBE" w:rsidRPr="0054182D" w:rsidRDefault="00E15EBE" w:rsidP="0078428B">
      <w:pPr>
        <w:pStyle w:val="Fuzeile1"/>
        <w:tabs>
          <w:tab w:val="left" w:pos="1560"/>
        </w:tabs>
      </w:pPr>
      <w:r>
        <w:rPr>
          <w:bCs w:val="0"/>
          <w:iCs w:val="0"/>
          <w:lang w:val="en-US"/>
        </w:rPr>
        <w:t xml:space="preserve">E-mail: </w:t>
      </w:r>
      <w:r>
        <w:rPr>
          <w:bCs w:val="0"/>
          <w:iCs w:val="0"/>
          <w:lang w:val="en-US"/>
        </w:rPr>
        <w:tab/>
      </w:r>
      <w:hyperlink r:id="rId14" w:history="1">
        <w:r>
          <w:rPr>
            <w:rStyle w:val="Hyperlink"/>
            <w:rFonts w:cs="Times New Roman (Textkörper CS)"/>
            <w:bCs w:val="0"/>
            <w:iCs w:val="0"/>
            <w:lang w:val="en-US"/>
          </w:rPr>
          <w:t>PR@wirtgen-group.com</w:t>
        </w:r>
      </w:hyperlink>
    </w:p>
    <w:p w14:paraId="4F99EB86" w14:textId="77777777" w:rsidR="00E15EBE" w:rsidRPr="0054182D" w:rsidRDefault="00E15EBE" w:rsidP="00E15EBE">
      <w:pPr>
        <w:pStyle w:val="Fuzeile1"/>
        <w:rPr>
          <w:vanish/>
        </w:rPr>
      </w:pPr>
    </w:p>
    <w:p w14:paraId="3D604A55" w14:textId="5BB8C1A2" w:rsidR="00F048D4" w:rsidRPr="0054182D" w:rsidRDefault="0078428B" w:rsidP="00F74540">
      <w:pPr>
        <w:pStyle w:val="Fuzeile1"/>
      </w:pPr>
      <w:hyperlink r:id="rId15" w:history="1">
        <w:r w:rsidR="0054182D">
          <w:rPr>
            <w:rStyle w:val="Hyperlink"/>
            <w:bCs w:val="0"/>
            <w:iCs w:val="0"/>
            <w:lang w:val="en-US"/>
          </w:rPr>
          <w:t>www.wirtgen-group.com</w:t>
        </w:r>
      </w:hyperlink>
    </w:p>
    <w:p w14:paraId="669A80D7" w14:textId="77777777" w:rsidR="00B5101D" w:rsidRPr="0054182D" w:rsidRDefault="00B5101D" w:rsidP="00F74540">
      <w:pPr>
        <w:pStyle w:val="Fuzeile1"/>
      </w:pPr>
    </w:p>
    <w:sectPr w:rsidR="00B5101D" w:rsidRPr="0054182D" w:rsidSect="005A2646">
      <w:headerReference w:type="even" r:id="rId16"/>
      <w:headerReference w:type="default" r:id="rId17"/>
      <w:footerReference w:type="default" r:id="rId18"/>
      <w:headerReference w:type="first" r:id="rId19"/>
      <w:footerReference w:type="first" r:id="rId20"/>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1D18F" w14:textId="77777777" w:rsidR="005A2646" w:rsidRDefault="005A2646" w:rsidP="00E55534">
      <w:r>
        <w:separator/>
      </w:r>
    </w:p>
  </w:endnote>
  <w:endnote w:type="continuationSeparator" w:id="0">
    <w:p w14:paraId="7B077B92" w14:textId="77777777" w:rsidR="005A2646" w:rsidRDefault="005A2646"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Textkörper C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en-US"/>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en-US"/>
            </w:rPr>
            <w:fldChar w:fldCharType="begin"/>
          </w:r>
          <w:r>
            <w:rPr>
              <w:szCs w:val="20"/>
              <w:lang w:val="en-US"/>
            </w:rPr>
            <w:instrText xml:space="preserve"> PAGE \# "00"</w:instrText>
          </w:r>
          <w:r>
            <w:rPr>
              <w:szCs w:val="20"/>
              <w:lang w:val="en-US"/>
            </w:rPr>
            <w:fldChar w:fldCharType="separate"/>
          </w:r>
          <w:r>
            <w:rPr>
              <w:noProof/>
              <w:szCs w:val="20"/>
              <w:lang w:val="en-US"/>
            </w:rPr>
            <w:t>02</w:t>
          </w:r>
          <w:r>
            <w:rPr>
              <w:szCs w:val="20"/>
              <w:lang w:val="en-US"/>
            </w:rPr>
            <w:fldChar w:fldCharType="end"/>
          </w:r>
        </w:p>
      </w:tc>
    </w:tr>
  </w:tbl>
  <w:p w14:paraId="7CF7D2C8" w14:textId="77777777" w:rsidR="00533132" w:rsidRDefault="00BD5391">
    <w:pPr>
      <w:pStyle w:val="Fuzeile"/>
    </w:pPr>
    <w:r>
      <w:rPr>
        <w:noProof/>
        <w:lang w:val="en-US"/>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 w:val="0"/>
              <w:iCs w:val="0"/>
              <w:szCs w:val="20"/>
              <w:lang w:val="en-US"/>
            </w:rPr>
            <w:t>WIRTGEN</w:t>
          </w:r>
          <w:r>
            <w:rPr>
              <w:rStyle w:val="Hervorhebung"/>
              <w:bCs/>
              <w:iCs w:val="0"/>
              <w:szCs w:val="20"/>
              <w:lang w:val="en-US"/>
            </w:rPr>
            <w:t xml:space="preserve"> GmbH</w:t>
          </w:r>
          <w:r>
            <w:rPr>
              <w:szCs w:val="20"/>
              <w:lang w:val="en-US"/>
            </w:rPr>
            <w:t xml:space="preserve"> · Reinhard-Wirtgen-Str. 2 · 53578 Windhagen · Germany · T: +49-2645-131-0</w:t>
          </w:r>
        </w:p>
      </w:tc>
    </w:tr>
  </w:tbl>
  <w:p w14:paraId="732BEB33" w14:textId="77777777" w:rsidR="00533132" w:rsidRDefault="00BD5391">
    <w:pPr>
      <w:pStyle w:val="Fuzeile"/>
    </w:pPr>
    <w:r>
      <w:rPr>
        <w:noProof/>
        <w:lang w:val="en-US"/>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4E1A9" w14:textId="77777777" w:rsidR="005A2646" w:rsidRDefault="005A2646" w:rsidP="00E55534">
      <w:r>
        <w:separator/>
      </w:r>
    </w:p>
  </w:footnote>
  <w:footnote w:type="continuationSeparator" w:id="0">
    <w:p w14:paraId="5E9E2088" w14:textId="77777777" w:rsidR="005A2646" w:rsidRDefault="005A2646"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1DBB" w14:textId="295224A4" w:rsidR="005101B4" w:rsidRDefault="00A0216C">
    <w:pPr>
      <w:pStyle w:val="Kopfzeile"/>
    </w:pPr>
    <w:r>
      <w:rPr>
        <w:noProof/>
        <w:lang w:val="en-US"/>
      </w:rPr>
      <mc:AlternateContent>
        <mc:Choice Requires="wps">
          <w:drawing>
            <wp:anchor distT="0" distB="0" distL="0" distR="0" simplePos="0" relativeHeight="251662336" behindDoc="0" locked="0" layoutInCell="1" allowOverlap="1" wp14:anchorId="4F546625" wp14:editId="652CE4CE">
              <wp:simplePos x="635" y="635"/>
              <wp:positionH relativeFrom="rightMargin">
                <wp:align>right</wp:align>
              </wp:positionH>
              <wp:positionV relativeFrom="paragraph">
                <wp:posOffset>635</wp:posOffset>
              </wp:positionV>
              <wp:extent cx="443865" cy="443865"/>
              <wp:effectExtent l="0" t="0" r="0" b="16510"/>
              <wp:wrapSquare wrapText="bothSides"/>
              <wp:docPr id="8" name="Textfeld 8"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7098AF" w14:textId="669E50F5"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F546625" id="_x0000_t202" coordsize="21600,21600" o:spt="202" path="m,l,21600r21600,l21600,xe">
              <v:stroke joinstyle="miter"/>
              <v:path gradientshapeok="t" o:connecttype="rect"/>
            </v:shapetype>
            <v:shape id="Textfeld 8" o:spid="_x0000_s1026"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5C7098AF" w14:textId="669E50F5"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us"/>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2D2FBDDE" w:rsidR="00533132" w:rsidRPr="00533132" w:rsidRDefault="00A0216C" w:rsidP="00533132">
    <w:pPr>
      <w:pStyle w:val="Kopfzeile"/>
    </w:pPr>
    <w:r>
      <w:rPr>
        <w:noProof/>
        <w:lang w:val="en-US"/>
      </w:rPr>
      <mc:AlternateContent>
        <mc:Choice Requires="wps">
          <w:drawing>
            <wp:anchor distT="0" distB="0" distL="0" distR="0" simplePos="0" relativeHeight="251663360" behindDoc="0" locked="0" layoutInCell="1" allowOverlap="1" wp14:anchorId="1B93B86E" wp14:editId="41446927">
              <wp:simplePos x="755374" y="453224"/>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1D52FF" w14:textId="33DA28D0" w:rsidR="00A0216C" w:rsidRPr="00A0216C" w:rsidRDefault="0064651F">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1B93B86E" id="_x0000_t202" coordsize="21600,21600" o:spt="202" path="m,l,21600r21600,l21600,xe">
              <v:stroke joinstyle="miter"/>
              <v:path gradientshapeok="t" o:connecttype="rect"/>
            </v:shapetype>
            <v:shape id="Textfeld 10" o:spid="_x0000_s1027" type="#_x0000_t202" alt="Company Use" style="position:absolute;margin-left:-16.25pt;margin-top:.05pt;width:34.95pt;height:34.95pt;z-index:25166336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491D52FF" w14:textId="33DA28D0" w:rsidR="00A0216C" w:rsidRPr="00A0216C" w:rsidRDefault="0064651F">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us"/>
                        <w:b w:val="0"/>
                        <w:bCs w:val="0"/>
                        <w:i w:val="0"/>
                        <w:iCs w:val="0"/>
                        <w:u w:val="none"/>
                        <w:vertAlign w:val="baseline"/>
                        <w:rtl w:val="0"/>
                      </w:rPr>
                      <w:t xml:space="preserve">Public</w:t>
                    </w:r>
                  </w:p>
                </w:txbxContent>
              </v:textbox>
              <w10:wrap type="square" anchorx="margin"/>
            </v:shape>
          </w:pict>
        </mc:Fallback>
      </mc:AlternateContent>
    </w:r>
    <w:r>
      <w:rPr>
        <w:noProof/>
        <w:lang w:val="en-US"/>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Press release templ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3551C559" w:rsidR="00533132" w:rsidRDefault="00A0216C">
    <w:pPr>
      <w:pStyle w:val="Kopfzeile"/>
    </w:pPr>
    <w:r>
      <w:rPr>
        <w:noProof/>
        <w:lang w:val="en-US"/>
      </w:rPr>
      <mc:AlternateContent>
        <mc:Choice Requires="wps">
          <w:drawing>
            <wp:anchor distT="0" distB="0" distL="0" distR="0" simplePos="0" relativeHeight="251661312" behindDoc="0" locked="0" layoutInCell="1" allowOverlap="1" wp14:anchorId="1D0CB82F" wp14:editId="1AE6EE1D">
              <wp:simplePos x="635" y="635"/>
              <wp:positionH relativeFrom="rightMargin">
                <wp:align>right</wp:align>
              </wp:positionH>
              <wp:positionV relativeFrom="paragraph">
                <wp:posOffset>635</wp:posOffset>
              </wp:positionV>
              <wp:extent cx="443865" cy="443865"/>
              <wp:effectExtent l="0" t="0" r="0" b="16510"/>
              <wp:wrapSquare wrapText="bothSides"/>
              <wp:docPr id="7" name="Textfeld 7"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48118A" w14:textId="19D5C921"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1D0CB82F" id="_x0000_t202" coordsize="21600,21600" o:spt="202" path="m,l,21600r21600,l21600,xe">
              <v:stroke joinstyle="miter"/>
              <v:path gradientshapeok="t" o:connecttype="rect"/>
            </v:shapetype>
            <v:shape id="Textfeld 7" o:spid="_x0000_s1028"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5A48118A" w14:textId="19D5C921"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us"/>
                        <w:b w:val="0"/>
                        <w:bCs w:val="0"/>
                        <w:i w:val="0"/>
                        <w:iCs w:val="0"/>
                        <w:u w:val="none"/>
                        <w:vertAlign w:val="baseline"/>
                        <w:rtl w:val="0"/>
                      </w:rPr>
                      <w:t xml:space="preserve">Company Use</w:t>
                    </w:r>
                  </w:p>
                </w:txbxContent>
              </v:textbox>
              <w10:wrap type="square" anchorx="margin"/>
            </v:shape>
          </w:pict>
        </mc:Fallback>
      </mc:AlternateContent>
    </w:r>
    <w:r>
      <w:rPr>
        <w:noProof/>
        <w:lang w:val="en-US"/>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n-US"/>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5pt;height:7.5pt" o:bullet="t">
        <v:imagedata r:id="rId2" o:title="aufzählung"/>
      </v:shape>
    </w:pict>
  </w:numPicBullet>
  <w:abstractNum w:abstractNumId="0" w15:restartNumberingAfterBreak="0">
    <w:nsid w:val="03B0321E"/>
    <w:multiLevelType w:val="multilevel"/>
    <w:tmpl w:val="D74AE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128C4729"/>
    <w:multiLevelType w:val="hybridMultilevel"/>
    <w:tmpl w:val="B9A80658"/>
    <w:lvl w:ilvl="0" w:tplc="8012CAEE">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24F46ADD"/>
    <w:multiLevelType w:val="multilevel"/>
    <w:tmpl w:val="B1A82EFC"/>
    <w:numStyleLink w:val="zzzThemen"/>
  </w:abstractNum>
  <w:abstractNum w:abstractNumId="6" w15:restartNumberingAfterBreak="0">
    <w:nsid w:val="2F910EAB"/>
    <w:multiLevelType w:val="multilevel"/>
    <w:tmpl w:val="E7228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082E04"/>
    <w:multiLevelType w:val="hybridMultilevel"/>
    <w:tmpl w:val="DE90CAF8"/>
    <w:lvl w:ilvl="0" w:tplc="8DB495CA">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5B6756AB"/>
    <w:multiLevelType w:val="multilevel"/>
    <w:tmpl w:val="5F524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2"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3"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3"/>
  </w:num>
  <w:num w:numId="2">
    <w:abstractNumId w:val="13"/>
  </w:num>
  <w:num w:numId="3">
    <w:abstractNumId w:val="13"/>
  </w:num>
  <w:num w:numId="4">
    <w:abstractNumId w:val="13"/>
  </w:num>
  <w:num w:numId="5">
    <w:abstractNumId w:val="13"/>
  </w:num>
  <w:num w:numId="6">
    <w:abstractNumId w:val="4"/>
  </w:num>
  <w:num w:numId="7">
    <w:abstractNumId w:val="4"/>
  </w:num>
  <w:num w:numId="8">
    <w:abstractNumId w:val="4"/>
  </w:num>
  <w:num w:numId="9">
    <w:abstractNumId w:val="4"/>
  </w:num>
  <w:num w:numId="10">
    <w:abstractNumId w:val="4"/>
  </w:num>
  <w:num w:numId="11">
    <w:abstractNumId w:val="9"/>
  </w:num>
  <w:num w:numId="12">
    <w:abstractNumId w:val="9"/>
  </w:num>
  <w:num w:numId="13">
    <w:abstractNumId w:val="8"/>
  </w:num>
  <w:num w:numId="14">
    <w:abstractNumId w:val="8"/>
  </w:num>
  <w:num w:numId="15">
    <w:abstractNumId w:val="8"/>
  </w:num>
  <w:num w:numId="16">
    <w:abstractNumId w:val="8"/>
  </w:num>
  <w:num w:numId="17">
    <w:abstractNumId w:val="8"/>
  </w:num>
  <w:num w:numId="18">
    <w:abstractNumId w:val="2"/>
  </w:num>
  <w:num w:numId="19">
    <w:abstractNumId w:val="5"/>
  </w:num>
  <w:num w:numId="20">
    <w:abstractNumId w:val="12"/>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7"/>
  </w:num>
  <w:num w:numId="28">
    <w:abstractNumId w:val="0"/>
  </w:num>
  <w:num w:numId="29">
    <w:abstractNumId w:val="3"/>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2E7C"/>
    <w:rsid w:val="000054A6"/>
    <w:rsid w:val="0000551D"/>
    <w:rsid w:val="0000745C"/>
    <w:rsid w:val="000148B3"/>
    <w:rsid w:val="00014FF1"/>
    <w:rsid w:val="00016819"/>
    <w:rsid w:val="00017D44"/>
    <w:rsid w:val="0002352D"/>
    <w:rsid w:val="000243E7"/>
    <w:rsid w:val="0003261E"/>
    <w:rsid w:val="00035044"/>
    <w:rsid w:val="00041010"/>
    <w:rsid w:val="00042106"/>
    <w:rsid w:val="00047863"/>
    <w:rsid w:val="0005285B"/>
    <w:rsid w:val="00054777"/>
    <w:rsid w:val="00055529"/>
    <w:rsid w:val="00056D1F"/>
    <w:rsid w:val="00056D38"/>
    <w:rsid w:val="00057847"/>
    <w:rsid w:val="00062C3A"/>
    <w:rsid w:val="00066D09"/>
    <w:rsid w:val="00070338"/>
    <w:rsid w:val="000851D3"/>
    <w:rsid w:val="00085F37"/>
    <w:rsid w:val="0009665C"/>
    <w:rsid w:val="000A0479"/>
    <w:rsid w:val="000A1C2A"/>
    <w:rsid w:val="000A2A9D"/>
    <w:rsid w:val="000A2ECE"/>
    <w:rsid w:val="000A36D9"/>
    <w:rsid w:val="000A4C24"/>
    <w:rsid w:val="000A4C7D"/>
    <w:rsid w:val="000B3EF8"/>
    <w:rsid w:val="000B582B"/>
    <w:rsid w:val="000C5172"/>
    <w:rsid w:val="000D15C3"/>
    <w:rsid w:val="000E233E"/>
    <w:rsid w:val="000E24F8"/>
    <w:rsid w:val="000E402B"/>
    <w:rsid w:val="000E5738"/>
    <w:rsid w:val="000F3883"/>
    <w:rsid w:val="000F5EE4"/>
    <w:rsid w:val="000F7A70"/>
    <w:rsid w:val="000F7C17"/>
    <w:rsid w:val="00101623"/>
    <w:rsid w:val="00102E29"/>
    <w:rsid w:val="00103205"/>
    <w:rsid w:val="00105E4A"/>
    <w:rsid w:val="001073DB"/>
    <w:rsid w:val="00110EBD"/>
    <w:rsid w:val="00112508"/>
    <w:rsid w:val="00112A48"/>
    <w:rsid w:val="001139D9"/>
    <w:rsid w:val="0011795C"/>
    <w:rsid w:val="0012026F"/>
    <w:rsid w:val="00130601"/>
    <w:rsid w:val="00132055"/>
    <w:rsid w:val="001342AA"/>
    <w:rsid w:val="00145B6B"/>
    <w:rsid w:val="00146C3D"/>
    <w:rsid w:val="00150408"/>
    <w:rsid w:val="001538BF"/>
    <w:rsid w:val="00153B47"/>
    <w:rsid w:val="001613A6"/>
    <w:rsid w:val="001614F0"/>
    <w:rsid w:val="001616F4"/>
    <w:rsid w:val="001632B1"/>
    <w:rsid w:val="001633C8"/>
    <w:rsid w:val="001651A7"/>
    <w:rsid w:val="00165390"/>
    <w:rsid w:val="0016615A"/>
    <w:rsid w:val="0017053A"/>
    <w:rsid w:val="00171476"/>
    <w:rsid w:val="00171DC8"/>
    <w:rsid w:val="0017257F"/>
    <w:rsid w:val="00177A5B"/>
    <w:rsid w:val="0018021A"/>
    <w:rsid w:val="001810F9"/>
    <w:rsid w:val="00184135"/>
    <w:rsid w:val="001861E2"/>
    <w:rsid w:val="00193E8B"/>
    <w:rsid w:val="00194FB1"/>
    <w:rsid w:val="001A4B9D"/>
    <w:rsid w:val="001B16BB"/>
    <w:rsid w:val="001B34EE"/>
    <w:rsid w:val="001B65B0"/>
    <w:rsid w:val="001C1A3E"/>
    <w:rsid w:val="001D0AB4"/>
    <w:rsid w:val="001D0D3B"/>
    <w:rsid w:val="001D1236"/>
    <w:rsid w:val="001D3D5E"/>
    <w:rsid w:val="001D79AF"/>
    <w:rsid w:val="001E3C04"/>
    <w:rsid w:val="001E7A16"/>
    <w:rsid w:val="001F2E78"/>
    <w:rsid w:val="001F5152"/>
    <w:rsid w:val="00200355"/>
    <w:rsid w:val="002023DF"/>
    <w:rsid w:val="00203B1D"/>
    <w:rsid w:val="0021351D"/>
    <w:rsid w:val="00226427"/>
    <w:rsid w:val="00231355"/>
    <w:rsid w:val="00231F65"/>
    <w:rsid w:val="002328EF"/>
    <w:rsid w:val="00232F19"/>
    <w:rsid w:val="00241CDD"/>
    <w:rsid w:val="0025192A"/>
    <w:rsid w:val="0025284B"/>
    <w:rsid w:val="00253A2E"/>
    <w:rsid w:val="00253C2C"/>
    <w:rsid w:val="002542F3"/>
    <w:rsid w:val="002603EC"/>
    <w:rsid w:val="002611FE"/>
    <w:rsid w:val="00261C1E"/>
    <w:rsid w:val="00272CE4"/>
    <w:rsid w:val="002738BE"/>
    <w:rsid w:val="00276452"/>
    <w:rsid w:val="00276FED"/>
    <w:rsid w:val="0028053E"/>
    <w:rsid w:val="002819E4"/>
    <w:rsid w:val="00282AFC"/>
    <w:rsid w:val="00286C15"/>
    <w:rsid w:val="00293D8D"/>
    <w:rsid w:val="0029634D"/>
    <w:rsid w:val="002A2B0F"/>
    <w:rsid w:val="002A72FD"/>
    <w:rsid w:val="002B72F7"/>
    <w:rsid w:val="002C5D18"/>
    <w:rsid w:val="002C7542"/>
    <w:rsid w:val="002C7F91"/>
    <w:rsid w:val="002D065C"/>
    <w:rsid w:val="002D0780"/>
    <w:rsid w:val="002D2EE5"/>
    <w:rsid w:val="002D63E6"/>
    <w:rsid w:val="002E4EB0"/>
    <w:rsid w:val="002E50ED"/>
    <w:rsid w:val="002E58D1"/>
    <w:rsid w:val="002E765F"/>
    <w:rsid w:val="002E7E4E"/>
    <w:rsid w:val="002F01E8"/>
    <w:rsid w:val="002F108B"/>
    <w:rsid w:val="002F4548"/>
    <w:rsid w:val="002F5818"/>
    <w:rsid w:val="002F70FD"/>
    <w:rsid w:val="002F72FE"/>
    <w:rsid w:val="0030316D"/>
    <w:rsid w:val="00305CAA"/>
    <w:rsid w:val="00316C1A"/>
    <w:rsid w:val="00317E25"/>
    <w:rsid w:val="00323F59"/>
    <w:rsid w:val="003275A7"/>
    <w:rsid w:val="0032774C"/>
    <w:rsid w:val="00332D28"/>
    <w:rsid w:val="00335D84"/>
    <w:rsid w:val="0034191A"/>
    <w:rsid w:val="00343CC7"/>
    <w:rsid w:val="00354238"/>
    <w:rsid w:val="0036437A"/>
    <w:rsid w:val="0036561D"/>
    <w:rsid w:val="003665BE"/>
    <w:rsid w:val="003668E6"/>
    <w:rsid w:val="00375E76"/>
    <w:rsid w:val="00384A08"/>
    <w:rsid w:val="0038672E"/>
    <w:rsid w:val="00386BCD"/>
    <w:rsid w:val="00387E6F"/>
    <w:rsid w:val="003967E5"/>
    <w:rsid w:val="003A5A85"/>
    <w:rsid w:val="003A753A"/>
    <w:rsid w:val="003B3228"/>
    <w:rsid w:val="003B3803"/>
    <w:rsid w:val="003B514E"/>
    <w:rsid w:val="003C2A71"/>
    <w:rsid w:val="003C31EC"/>
    <w:rsid w:val="003E1B6C"/>
    <w:rsid w:val="003E1CB6"/>
    <w:rsid w:val="003E385B"/>
    <w:rsid w:val="003E3CF6"/>
    <w:rsid w:val="003E759F"/>
    <w:rsid w:val="003E7853"/>
    <w:rsid w:val="003F57AB"/>
    <w:rsid w:val="003F798A"/>
    <w:rsid w:val="00400FD9"/>
    <w:rsid w:val="004016F7"/>
    <w:rsid w:val="004032A2"/>
    <w:rsid w:val="00403373"/>
    <w:rsid w:val="00406C81"/>
    <w:rsid w:val="00407E9C"/>
    <w:rsid w:val="00412545"/>
    <w:rsid w:val="0041475A"/>
    <w:rsid w:val="00415036"/>
    <w:rsid w:val="00417237"/>
    <w:rsid w:val="004202B9"/>
    <w:rsid w:val="00430BB0"/>
    <w:rsid w:val="00432CFA"/>
    <w:rsid w:val="00434C4F"/>
    <w:rsid w:val="0043779F"/>
    <w:rsid w:val="00437D32"/>
    <w:rsid w:val="00442701"/>
    <w:rsid w:val="004553E1"/>
    <w:rsid w:val="0046460D"/>
    <w:rsid w:val="00467F3C"/>
    <w:rsid w:val="00473511"/>
    <w:rsid w:val="0047498D"/>
    <w:rsid w:val="00474CFC"/>
    <w:rsid w:val="00476100"/>
    <w:rsid w:val="00482478"/>
    <w:rsid w:val="004828C6"/>
    <w:rsid w:val="00485B42"/>
    <w:rsid w:val="00487BFC"/>
    <w:rsid w:val="00496B7C"/>
    <w:rsid w:val="004A0DC1"/>
    <w:rsid w:val="004A3B06"/>
    <w:rsid w:val="004A463B"/>
    <w:rsid w:val="004B5331"/>
    <w:rsid w:val="004C1967"/>
    <w:rsid w:val="004D23D0"/>
    <w:rsid w:val="004D2BE0"/>
    <w:rsid w:val="004D6D58"/>
    <w:rsid w:val="004E4E6B"/>
    <w:rsid w:val="004E6EF5"/>
    <w:rsid w:val="004F4683"/>
    <w:rsid w:val="004F5CF6"/>
    <w:rsid w:val="004F6011"/>
    <w:rsid w:val="00501C34"/>
    <w:rsid w:val="00502E34"/>
    <w:rsid w:val="00506409"/>
    <w:rsid w:val="005101B4"/>
    <w:rsid w:val="00512B88"/>
    <w:rsid w:val="005262A7"/>
    <w:rsid w:val="00530CAD"/>
    <w:rsid w:val="00530E32"/>
    <w:rsid w:val="00533132"/>
    <w:rsid w:val="00537210"/>
    <w:rsid w:val="00537E14"/>
    <w:rsid w:val="0054047C"/>
    <w:rsid w:val="00540CC1"/>
    <w:rsid w:val="0054182D"/>
    <w:rsid w:val="00552543"/>
    <w:rsid w:val="0055711B"/>
    <w:rsid w:val="00561AE0"/>
    <w:rsid w:val="00562DD4"/>
    <w:rsid w:val="005649F4"/>
    <w:rsid w:val="005710C8"/>
    <w:rsid w:val="005711A3"/>
    <w:rsid w:val="00571A5C"/>
    <w:rsid w:val="00571A95"/>
    <w:rsid w:val="00572B64"/>
    <w:rsid w:val="00572E6D"/>
    <w:rsid w:val="00573771"/>
    <w:rsid w:val="00573B2B"/>
    <w:rsid w:val="005776E9"/>
    <w:rsid w:val="00584660"/>
    <w:rsid w:val="00587AD9"/>
    <w:rsid w:val="005909A8"/>
    <w:rsid w:val="005909EE"/>
    <w:rsid w:val="00592F75"/>
    <w:rsid w:val="00594154"/>
    <w:rsid w:val="005A0BFF"/>
    <w:rsid w:val="005A2646"/>
    <w:rsid w:val="005A4E71"/>
    <w:rsid w:val="005A4F04"/>
    <w:rsid w:val="005A54FE"/>
    <w:rsid w:val="005B4EFD"/>
    <w:rsid w:val="005B5793"/>
    <w:rsid w:val="005C517E"/>
    <w:rsid w:val="005C6B30"/>
    <w:rsid w:val="005C71EC"/>
    <w:rsid w:val="005E0E44"/>
    <w:rsid w:val="005E5284"/>
    <w:rsid w:val="005E764C"/>
    <w:rsid w:val="005E7F7D"/>
    <w:rsid w:val="005F06B2"/>
    <w:rsid w:val="005F0A88"/>
    <w:rsid w:val="005F2DBD"/>
    <w:rsid w:val="006012A4"/>
    <w:rsid w:val="006063D4"/>
    <w:rsid w:val="006111A1"/>
    <w:rsid w:val="006132B3"/>
    <w:rsid w:val="00614C3C"/>
    <w:rsid w:val="00617058"/>
    <w:rsid w:val="0062193F"/>
    <w:rsid w:val="00623B37"/>
    <w:rsid w:val="006330A2"/>
    <w:rsid w:val="0063362B"/>
    <w:rsid w:val="00636780"/>
    <w:rsid w:val="00641F88"/>
    <w:rsid w:val="00642EB6"/>
    <w:rsid w:val="006433E2"/>
    <w:rsid w:val="0064651F"/>
    <w:rsid w:val="00650AC8"/>
    <w:rsid w:val="00651E5D"/>
    <w:rsid w:val="00667509"/>
    <w:rsid w:val="00677F11"/>
    <w:rsid w:val="00682B1A"/>
    <w:rsid w:val="00690D7C"/>
    <w:rsid w:val="00690DFE"/>
    <w:rsid w:val="006A139D"/>
    <w:rsid w:val="006A20CF"/>
    <w:rsid w:val="006B3EEC"/>
    <w:rsid w:val="006C0C87"/>
    <w:rsid w:val="006C3388"/>
    <w:rsid w:val="006D291A"/>
    <w:rsid w:val="006D376F"/>
    <w:rsid w:val="006D6CC6"/>
    <w:rsid w:val="006D7EAC"/>
    <w:rsid w:val="006E0104"/>
    <w:rsid w:val="006E0154"/>
    <w:rsid w:val="006E0219"/>
    <w:rsid w:val="006E17C9"/>
    <w:rsid w:val="006F2E03"/>
    <w:rsid w:val="006F572C"/>
    <w:rsid w:val="006F7602"/>
    <w:rsid w:val="00706E09"/>
    <w:rsid w:val="00712662"/>
    <w:rsid w:val="00721A31"/>
    <w:rsid w:val="00722A17"/>
    <w:rsid w:val="00723F4F"/>
    <w:rsid w:val="00732ED5"/>
    <w:rsid w:val="0073537F"/>
    <w:rsid w:val="007400DB"/>
    <w:rsid w:val="00752BF3"/>
    <w:rsid w:val="00753D8D"/>
    <w:rsid w:val="00754B80"/>
    <w:rsid w:val="00755AE0"/>
    <w:rsid w:val="0075761B"/>
    <w:rsid w:val="00757B83"/>
    <w:rsid w:val="00765D74"/>
    <w:rsid w:val="00774358"/>
    <w:rsid w:val="00782279"/>
    <w:rsid w:val="0078428B"/>
    <w:rsid w:val="00784E02"/>
    <w:rsid w:val="00787F38"/>
    <w:rsid w:val="00790CED"/>
    <w:rsid w:val="0079170D"/>
    <w:rsid w:val="00791A69"/>
    <w:rsid w:val="00793C06"/>
    <w:rsid w:val="00794130"/>
    <w:rsid w:val="0079462A"/>
    <w:rsid w:val="00794830"/>
    <w:rsid w:val="00795B37"/>
    <w:rsid w:val="0079736C"/>
    <w:rsid w:val="00797CAA"/>
    <w:rsid w:val="007A03B9"/>
    <w:rsid w:val="007A2B6F"/>
    <w:rsid w:val="007A3DCE"/>
    <w:rsid w:val="007A6BD2"/>
    <w:rsid w:val="007A7E50"/>
    <w:rsid w:val="007B0E57"/>
    <w:rsid w:val="007C253D"/>
    <w:rsid w:val="007C2658"/>
    <w:rsid w:val="007C714E"/>
    <w:rsid w:val="007D59A2"/>
    <w:rsid w:val="007E20D0"/>
    <w:rsid w:val="007E3DAB"/>
    <w:rsid w:val="007F1338"/>
    <w:rsid w:val="007F2EBD"/>
    <w:rsid w:val="007F4682"/>
    <w:rsid w:val="007F4A10"/>
    <w:rsid w:val="007F5F03"/>
    <w:rsid w:val="0080189D"/>
    <w:rsid w:val="008053B3"/>
    <w:rsid w:val="00810CAE"/>
    <w:rsid w:val="00820315"/>
    <w:rsid w:val="008206B1"/>
    <w:rsid w:val="00823073"/>
    <w:rsid w:val="0082316D"/>
    <w:rsid w:val="0083029F"/>
    <w:rsid w:val="00832921"/>
    <w:rsid w:val="00834472"/>
    <w:rsid w:val="00836A5D"/>
    <w:rsid w:val="008427F2"/>
    <w:rsid w:val="00843B45"/>
    <w:rsid w:val="0084571C"/>
    <w:rsid w:val="008460BF"/>
    <w:rsid w:val="00851A5C"/>
    <w:rsid w:val="008571DB"/>
    <w:rsid w:val="0086170A"/>
    <w:rsid w:val="00862242"/>
    <w:rsid w:val="00863129"/>
    <w:rsid w:val="00863E65"/>
    <w:rsid w:val="00864BBC"/>
    <w:rsid w:val="00866830"/>
    <w:rsid w:val="00870ACE"/>
    <w:rsid w:val="00873125"/>
    <w:rsid w:val="00874204"/>
    <w:rsid w:val="008755E5"/>
    <w:rsid w:val="00875D22"/>
    <w:rsid w:val="00876CE6"/>
    <w:rsid w:val="00881E44"/>
    <w:rsid w:val="00883C47"/>
    <w:rsid w:val="008918AB"/>
    <w:rsid w:val="00892F6F"/>
    <w:rsid w:val="00896F7E"/>
    <w:rsid w:val="008A4978"/>
    <w:rsid w:val="008A4C4F"/>
    <w:rsid w:val="008B1C81"/>
    <w:rsid w:val="008C00BB"/>
    <w:rsid w:val="008C2A29"/>
    <w:rsid w:val="008C2DB2"/>
    <w:rsid w:val="008C57DD"/>
    <w:rsid w:val="008D2B87"/>
    <w:rsid w:val="008D770E"/>
    <w:rsid w:val="008F1D22"/>
    <w:rsid w:val="008F42C7"/>
    <w:rsid w:val="008F6533"/>
    <w:rsid w:val="0090337E"/>
    <w:rsid w:val="009049D8"/>
    <w:rsid w:val="00907985"/>
    <w:rsid w:val="00910609"/>
    <w:rsid w:val="00911489"/>
    <w:rsid w:val="00915841"/>
    <w:rsid w:val="00932655"/>
    <w:rsid w:val="009328FA"/>
    <w:rsid w:val="00936916"/>
    <w:rsid w:val="00936A78"/>
    <w:rsid w:val="009375E1"/>
    <w:rsid w:val="009405D6"/>
    <w:rsid w:val="00941F2D"/>
    <w:rsid w:val="00942FED"/>
    <w:rsid w:val="00943FEE"/>
    <w:rsid w:val="00944E4B"/>
    <w:rsid w:val="00952853"/>
    <w:rsid w:val="00954D68"/>
    <w:rsid w:val="0095695C"/>
    <w:rsid w:val="00962E5D"/>
    <w:rsid w:val="00964424"/>
    <w:rsid w:val="009646E4"/>
    <w:rsid w:val="00976B1F"/>
    <w:rsid w:val="00977EC3"/>
    <w:rsid w:val="00980421"/>
    <w:rsid w:val="00980AB5"/>
    <w:rsid w:val="00981A0E"/>
    <w:rsid w:val="0098631D"/>
    <w:rsid w:val="00997621"/>
    <w:rsid w:val="009A5287"/>
    <w:rsid w:val="009A77A8"/>
    <w:rsid w:val="009A7D58"/>
    <w:rsid w:val="009B17A9"/>
    <w:rsid w:val="009B211F"/>
    <w:rsid w:val="009B4106"/>
    <w:rsid w:val="009B4C73"/>
    <w:rsid w:val="009B5B52"/>
    <w:rsid w:val="009B7C05"/>
    <w:rsid w:val="009C027E"/>
    <w:rsid w:val="009C2378"/>
    <w:rsid w:val="009C5170"/>
    <w:rsid w:val="009C5A77"/>
    <w:rsid w:val="009C5D99"/>
    <w:rsid w:val="009D016F"/>
    <w:rsid w:val="009D440E"/>
    <w:rsid w:val="009E02E0"/>
    <w:rsid w:val="009E1896"/>
    <w:rsid w:val="009E251D"/>
    <w:rsid w:val="009E2D28"/>
    <w:rsid w:val="009E4817"/>
    <w:rsid w:val="009F0BC6"/>
    <w:rsid w:val="009F10A8"/>
    <w:rsid w:val="009F2F24"/>
    <w:rsid w:val="009F6715"/>
    <w:rsid w:val="009F715C"/>
    <w:rsid w:val="009F7854"/>
    <w:rsid w:val="00A0216C"/>
    <w:rsid w:val="00A02F49"/>
    <w:rsid w:val="00A13336"/>
    <w:rsid w:val="00A171F4"/>
    <w:rsid w:val="00A1772D"/>
    <w:rsid w:val="00A177B2"/>
    <w:rsid w:val="00A178C8"/>
    <w:rsid w:val="00A212C1"/>
    <w:rsid w:val="00A24EFC"/>
    <w:rsid w:val="00A27829"/>
    <w:rsid w:val="00A42F0E"/>
    <w:rsid w:val="00A4503B"/>
    <w:rsid w:val="00A45F6E"/>
    <w:rsid w:val="00A46F1E"/>
    <w:rsid w:val="00A54B45"/>
    <w:rsid w:val="00A66B3F"/>
    <w:rsid w:val="00A76BB5"/>
    <w:rsid w:val="00A76C8B"/>
    <w:rsid w:val="00A82395"/>
    <w:rsid w:val="00A8285B"/>
    <w:rsid w:val="00A84659"/>
    <w:rsid w:val="00A87E74"/>
    <w:rsid w:val="00A9295C"/>
    <w:rsid w:val="00A95265"/>
    <w:rsid w:val="00A977CE"/>
    <w:rsid w:val="00AA0DF7"/>
    <w:rsid w:val="00AB52F9"/>
    <w:rsid w:val="00AB6AC0"/>
    <w:rsid w:val="00AB6B9C"/>
    <w:rsid w:val="00AC0261"/>
    <w:rsid w:val="00AC46C7"/>
    <w:rsid w:val="00AD131F"/>
    <w:rsid w:val="00AD32D5"/>
    <w:rsid w:val="00AD6031"/>
    <w:rsid w:val="00AD70E4"/>
    <w:rsid w:val="00AE19FB"/>
    <w:rsid w:val="00AE20A4"/>
    <w:rsid w:val="00AE251D"/>
    <w:rsid w:val="00AF3B3A"/>
    <w:rsid w:val="00AF4E8E"/>
    <w:rsid w:val="00AF6569"/>
    <w:rsid w:val="00B04B3F"/>
    <w:rsid w:val="00B06265"/>
    <w:rsid w:val="00B0759E"/>
    <w:rsid w:val="00B139E2"/>
    <w:rsid w:val="00B22CDE"/>
    <w:rsid w:val="00B25BD3"/>
    <w:rsid w:val="00B27BC0"/>
    <w:rsid w:val="00B35915"/>
    <w:rsid w:val="00B5024F"/>
    <w:rsid w:val="00B50DCC"/>
    <w:rsid w:val="00B5101D"/>
    <w:rsid w:val="00B51A6B"/>
    <w:rsid w:val="00B5232A"/>
    <w:rsid w:val="00B60ED1"/>
    <w:rsid w:val="00B62CF5"/>
    <w:rsid w:val="00B64505"/>
    <w:rsid w:val="00B66D56"/>
    <w:rsid w:val="00B7082C"/>
    <w:rsid w:val="00B75223"/>
    <w:rsid w:val="00B85705"/>
    <w:rsid w:val="00B874DC"/>
    <w:rsid w:val="00B90F78"/>
    <w:rsid w:val="00B91FC7"/>
    <w:rsid w:val="00B93E53"/>
    <w:rsid w:val="00B94659"/>
    <w:rsid w:val="00BB134D"/>
    <w:rsid w:val="00BB1594"/>
    <w:rsid w:val="00BB6A28"/>
    <w:rsid w:val="00BB780C"/>
    <w:rsid w:val="00BC37A0"/>
    <w:rsid w:val="00BD1058"/>
    <w:rsid w:val="00BD25D1"/>
    <w:rsid w:val="00BD5391"/>
    <w:rsid w:val="00BD6D5E"/>
    <w:rsid w:val="00BD764C"/>
    <w:rsid w:val="00BE310B"/>
    <w:rsid w:val="00BE4EF0"/>
    <w:rsid w:val="00BF283F"/>
    <w:rsid w:val="00BF3B4B"/>
    <w:rsid w:val="00BF56B2"/>
    <w:rsid w:val="00C01553"/>
    <w:rsid w:val="00C055AB"/>
    <w:rsid w:val="00C06F64"/>
    <w:rsid w:val="00C11F95"/>
    <w:rsid w:val="00C136DF"/>
    <w:rsid w:val="00C17501"/>
    <w:rsid w:val="00C1757A"/>
    <w:rsid w:val="00C2070B"/>
    <w:rsid w:val="00C27FFD"/>
    <w:rsid w:val="00C31446"/>
    <w:rsid w:val="00C34D89"/>
    <w:rsid w:val="00C40608"/>
    <w:rsid w:val="00C40627"/>
    <w:rsid w:val="00C406F1"/>
    <w:rsid w:val="00C424F5"/>
    <w:rsid w:val="00C43EAF"/>
    <w:rsid w:val="00C45188"/>
    <w:rsid w:val="00C457C3"/>
    <w:rsid w:val="00C4583F"/>
    <w:rsid w:val="00C47C2D"/>
    <w:rsid w:val="00C6147B"/>
    <w:rsid w:val="00C644CA"/>
    <w:rsid w:val="00C64BA1"/>
    <w:rsid w:val="00C658FC"/>
    <w:rsid w:val="00C70E21"/>
    <w:rsid w:val="00C71B2D"/>
    <w:rsid w:val="00C72CB8"/>
    <w:rsid w:val="00C73005"/>
    <w:rsid w:val="00C7623F"/>
    <w:rsid w:val="00C84D75"/>
    <w:rsid w:val="00C85E18"/>
    <w:rsid w:val="00C91F19"/>
    <w:rsid w:val="00C96E9F"/>
    <w:rsid w:val="00CA4A09"/>
    <w:rsid w:val="00CA68F1"/>
    <w:rsid w:val="00CB237D"/>
    <w:rsid w:val="00CB3C97"/>
    <w:rsid w:val="00CB5778"/>
    <w:rsid w:val="00CB71DD"/>
    <w:rsid w:val="00CC5A63"/>
    <w:rsid w:val="00CC787C"/>
    <w:rsid w:val="00CD3CBD"/>
    <w:rsid w:val="00CD4536"/>
    <w:rsid w:val="00CE1885"/>
    <w:rsid w:val="00CE77DD"/>
    <w:rsid w:val="00CE7B7B"/>
    <w:rsid w:val="00CF36C9"/>
    <w:rsid w:val="00CF6E4C"/>
    <w:rsid w:val="00D00EC4"/>
    <w:rsid w:val="00D02619"/>
    <w:rsid w:val="00D13B9C"/>
    <w:rsid w:val="00D16523"/>
    <w:rsid w:val="00D166AC"/>
    <w:rsid w:val="00D17679"/>
    <w:rsid w:val="00D20B6F"/>
    <w:rsid w:val="00D24476"/>
    <w:rsid w:val="00D25656"/>
    <w:rsid w:val="00D34D95"/>
    <w:rsid w:val="00D36BA2"/>
    <w:rsid w:val="00D37CF4"/>
    <w:rsid w:val="00D4487C"/>
    <w:rsid w:val="00D45D38"/>
    <w:rsid w:val="00D477CA"/>
    <w:rsid w:val="00D54C39"/>
    <w:rsid w:val="00D6276A"/>
    <w:rsid w:val="00D63D33"/>
    <w:rsid w:val="00D653AA"/>
    <w:rsid w:val="00D73352"/>
    <w:rsid w:val="00D7548F"/>
    <w:rsid w:val="00D83B45"/>
    <w:rsid w:val="00D935C3"/>
    <w:rsid w:val="00DA0266"/>
    <w:rsid w:val="00DA3B84"/>
    <w:rsid w:val="00DA3CB7"/>
    <w:rsid w:val="00DA477E"/>
    <w:rsid w:val="00DA6D8F"/>
    <w:rsid w:val="00DB4BB0"/>
    <w:rsid w:val="00DB77A8"/>
    <w:rsid w:val="00DC41D6"/>
    <w:rsid w:val="00DD32A3"/>
    <w:rsid w:val="00DD5253"/>
    <w:rsid w:val="00DE1571"/>
    <w:rsid w:val="00DE2136"/>
    <w:rsid w:val="00DE461D"/>
    <w:rsid w:val="00DE6048"/>
    <w:rsid w:val="00DF09A3"/>
    <w:rsid w:val="00E03F23"/>
    <w:rsid w:val="00E04039"/>
    <w:rsid w:val="00E05A6A"/>
    <w:rsid w:val="00E10564"/>
    <w:rsid w:val="00E11226"/>
    <w:rsid w:val="00E12208"/>
    <w:rsid w:val="00E14608"/>
    <w:rsid w:val="00E15EBE"/>
    <w:rsid w:val="00E20825"/>
    <w:rsid w:val="00E21E67"/>
    <w:rsid w:val="00E256DA"/>
    <w:rsid w:val="00E30EBF"/>
    <w:rsid w:val="00E316C0"/>
    <w:rsid w:val="00E31E03"/>
    <w:rsid w:val="00E41AC7"/>
    <w:rsid w:val="00E451CD"/>
    <w:rsid w:val="00E503A5"/>
    <w:rsid w:val="00E51170"/>
    <w:rsid w:val="00E52D70"/>
    <w:rsid w:val="00E55534"/>
    <w:rsid w:val="00E7116D"/>
    <w:rsid w:val="00E72429"/>
    <w:rsid w:val="00E744F6"/>
    <w:rsid w:val="00E7612C"/>
    <w:rsid w:val="00E766D8"/>
    <w:rsid w:val="00E85BCF"/>
    <w:rsid w:val="00E914D1"/>
    <w:rsid w:val="00E92515"/>
    <w:rsid w:val="00E960D8"/>
    <w:rsid w:val="00E9639D"/>
    <w:rsid w:val="00EA3383"/>
    <w:rsid w:val="00EA5C95"/>
    <w:rsid w:val="00EB5FCA"/>
    <w:rsid w:val="00EC0B6F"/>
    <w:rsid w:val="00EC76CA"/>
    <w:rsid w:val="00ED2BD4"/>
    <w:rsid w:val="00ED6580"/>
    <w:rsid w:val="00EE78EA"/>
    <w:rsid w:val="00EF15FA"/>
    <w:rsid w:val="00EF1893"/>
    <w:rsid w:val="00EF43A3"/>
    <w:rsid w:val="00EF75DC"/>
    <w:rsid w:val="00F0077C"/>
    <w:rsid w:val="00F00AFA"/>
    <w:rsid w:val="00F048D4"/>
    <w:rsid w:val="00F178E8"/>
    <w:rsid w:val="00F17EA9"/>
    <w:rsid w:val="00F20920"/>
    <w:rsid w:val="00F23212"/>
    <w:rsid w:val="00F254F8"/>
    <w:rsid w:val="00F2794C"/>
    <w:rsid w:val="00F30782"/>
    <w:rsid w:val="00F30BF3"/>
    <w:rsid w:val="00F33B16"/>
    <w:rsid w:val="00F353EA"/>
    <w:rsid w:val="00F36C27"/>
    <w:rsid w:val="00F40932"/>
    <w:rsid w:val="00F53D53"/>
    <w:rsid w:val="00F56318"/>
    <w:rsid w:val="00F56CBF"/>
    <w:rsid w:val="00F60E21"/>
    <w:rsid w:val="00F62BAB"/>
    <w:rsid w:val="00F67C95"/>
    <w:rsid w:val="00F74540"/>
    <w:rsid w:val="00F74977"/>
    <w:rsid w:val="00F75B79"/>
    <w:rsid w:val="00F816DE"/>
    <w:rsid w:val="00F821D8"/>
    <w:rsid w:val="00F82525"/>
    <w:rsid w:val="00F911CB"/>
    <w:rsid w:val="00F91AC4"/>
    <w:rsid w:val="00F9219D"/>
    <w:rsid w:val="00F94F5F"/>
    <w:rsid w:val="00F97FEA"/>
    <w:rsid w:val="00FA0B5B"/>
    <w:rsid w:val="00FA5FCD"/>
    <w:rsid w:val="00FA70E9"/>
    <w:rsid w:val="00FB04C6"/>
    <w:rsid w:val="00FB24AF"/>
    <w:rsid w:val="00FB4B63"/>
    <w:rsid w:val="00FB4EED"/>
    <w:rsid w:val="00FB60E1"/>
    <w:rsid w:val="00FB716F"/>
    <w:rsid w:val="00FC56C4"/>
    <w:rsid w:val="00FD1356"/>
    <w:rsid w:val="00FD3768"/>
    <w:rsid w:val="00FD379C"/>
    <w:rsid w:val="00FD51E9"/>
    <w:rsid w:val="00FE0434"/>
    <w:rsid w:val="00FE593E"/>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2769"/>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berarbeitung">
    <w:name w:val="Revision"/>
    <w:hidden/>
    <w:uiPriority w:val="71"/>
    <w:semiHidden/>
    <w:rsid w:val="003C31EC"/>
    <w:rPr>
      <w:sz w:val="16"/>
      <w:szCs w:val="16"/>
      <w:lang w:eastAsia="en-US"/>
    </w:rPr>
  </w:style>
  <w:style w:type="paragraph" w:styleId="StandardWeb">
    <w:name w:val="Normal (Web)"/>
    <w:basedOn w:val="Standard"/>
    <w:uiPriority w:val="99"/>
    <w:semiHidden/>
    <w:unhideWhenUsed/>
    <w:rsid w:val="002E50ED"/>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58226">
      <w:bodyDiv w:val="1"/>
      <w:marLeft w:val="0"/>
      <w:marRight w:val="0"/>
      <w:marTop w:val="0"/>
      <w:marBottom w:val="0"/>
      <w:divBdr>
        <w:top w:val="none" w:sz="0" w:space="0" w:color="auto"/>
        <w:left w:val="none" w:sz="0" w:space="0" w:color="auto"/>
        <w:bottom w:val="none" w:sz="0" w:space="0" w:color="auto"/>
        <w:right w:val="none" w:sz="0" w:space="0" w:color="auto"/>
      </w:divBdr>
      <w:divsChild>
        <w:div w:id="207961599">
          <w:marLeft w:val="0"/>
          <w:marRight w:val="0"/>
          <w:marTop w:val="0"/>
          <w:marBottom w:val="0"/>
          <w:divBdr>
            <w:top w:val="none" w:sz="0" w:space="0" w:color="auto"/>
            <w:left w:val="none" w:sz="0" w:space="0" w:color="auto"/>
            <w:bottom w:val="none" w:sz="0" w:space="0" w:color="auto"/>
            <w:right w:val="none" w:sz="0" w:space="0" w:color="auto"/>
          </w:divBdr>
        </w:div>
      </w:divsChild>
    </w:div>
    <w:div w:id="161552091">
      <w:bodyDiv w:val="1"/>
      <w:marLeft w:val="0"/>
      <w:marRight w:val="0"/>
      <w:marTop w:val="0"/>
      <w:marBottom w:val="0"/>
      <w:divBdr>
        <w:top w:val="none" w:sz="0" w:space="0" w:color="auto"/>
        <w:left w:val="none" w:sz="0" w:space="0" w:color="auto"/>
        <w:bottom w:val="none" w:sz="0" w:space="0" w:color="auto"/>
        <w:right w:val="none" w:sz="0" w:space="0" w:color="auto"/>
      </w:divBdr>
    </w:div>
    <w:div w:id="387460601">
      <w:bodyDiv w:val="1"/>
      <w:marLeft w:val="0"/>
      <w:marRight w:val="0"/>
      <w:marTop w:val="0"/>
      <w:marBottom w:val="0"/>
      <w:divBdr>
        <w:top w:val="none" w:sz="0" w:space="0" w:color="auto"/>
        <w:left w:val="none" w:sz="0" w:space="0" w:color="auto"/>
        <w:bottom w:val="none" w:sz="0" w:space="0" w:color="auto"/>
        <w:right w:val="none" w:sz="0" w:space="0" w:color="auto"/>
      </w:divBdr>
    </w:div>
    <w:div w:id="523521092">
      <w:bodyDiv w:val="1"/>
      <w:marLeft w:val="0"/>
      <w:marRight w:val="0"/>
      <w:marTop w:val="0"/>
      <w:marBottom w:val="0"/>
      <w:divBdr>
        <w:top w:val="none" w:sz="0" w:space="0" w:color="auto"/>
        <w:left w:val="none" w:sz="0" w:space="0" w:color="auto"/>
        <w:bottom w:val="none" w:sz="0" w:space="0" w:color="auto"/>
        <w:right w:val="none" w:sz="0" w:space="0" w:color="auto"/>
      </w:divBdr>
    </w:div>
    <w:div w:id="619723214">
      <w:bodyDiv w:val="1"/>
      <w:marLeft w:val="0"/>
      <w:marRight w:val="0"/>
      <w:marTop w:val="0"/>
      <w:marBottom w:val="0"/>
      <w:divBdr>
        <w:top w:val="none" w:sz="0" w:space="0" w:color="auto"/>
        <w:left w:val="none" w:sz="0" w:space="0" w:color="auto"/>
        <w:bottom w:val="none" w:sz="0" w:space="0" w:color="auto"/>
        <w:right w:val="none" w:sz="0" w:space="0" w:color="auto"/>
      </w:divBdr>
    </w:div>
    <w:div w:id="650255674">
      <w:bodyDiv w:val="1"/>
      <w:marLeft w:val="0"/>
      <w:marRight w:val="0"/>
      <w:marTop w:val="0"/>
      <w:marBottom w:val="0"/>
      <w:divBdr>
        <w:top w:val="none" w:sz="0" w:space="0" w:color="auto"/>
        <w:left w:val="none" w:sz="0" w:space="0" w:color="auto"/>
        <w:bottom w:val="none" w:sz="0" w:space="0" w:color="auto"/>
        <w:right w:val="none" w:sz="0" w:space="0" w:color="auto"/>
      </w:divBdr>
      <w:divsChild>
        <w:div w:id="1198467203">
          <w:marLeft w:val="0"/>
          <w:marRight w:val="0"/>
          <w:marTop w:val="0"/>
          <w:marBottom w:val="0"/>
          <w:divBdr>
            <w:top w:val="none" w:sz="0" w:space="0" w:color="auto"/>
            <w:left w:val="none" w:sz="0" w:space="0" w:color="auto"/>
            <w:bottom w:val="none" w:sz="0" w:space="0" w:color="auto"/>
            <w:right w:val="none" w:sz="0" w:space="0" w:color="auto"/>
          </w:divBdr>
        </w:div>
        <w:div w:id="1217938839">
          <w:marLeft w:val="0"/>
          <w:marRight w:val="0"/>
          <w:marTop w:val="0"/>
          <w:marBottom w:val="0"/>
          <w:divBdr>
            <w:top w:val="none" w:sz="0" w:space="0" w:color="auto"/>
            <w:left w:val="none" w:sz="0" w:space="0" w:color="auto"/>
            <w:bottom w:val="none" w:sz="0" w:space="0" w:color="auto"/>
            <w:right w:val="none" w:sz="0" w:space="0" w:color="auto"/>
          </w:divBdr>
        </w:div>
        <w:div w:id="1442603202">
          <w:marLeft w:val="0"/>
          <w:marRight w:val="0"/>
          <w:marTop w:val="0"/>
          <w:marBottom w:val="0"/>
          <w:divBdr>
            <w:top w:val="none" w:sz="0" w:space="0" w:color="auto"/>
            <w:left w:val="none" w:sz="0" w:space="0" w:color="auto"/>
            <w:bottom w:val="none" w:sz="0" w:space="0" w:color="auto"/>
            <w:right w:val="none" w:sz="0" w:space="0" w:color="auto"/>
          </w:divBdr>
        </w:div>
      </w:divsChild>
    </w:div>
    <w:div w:id="689992877">
      <w:bodyDiv w:val="1"/>
      <w:marLeft w:val="0"/>
      <w:marRight w:val="0"/>
      <w:marTop w:val="0"/>
      <w:marBottom w:val="0"/>
      <w:divBdr>
        <w:top w:val="none" w:sz="0" w:space="0" w:color="auto"/>
        <w:left w:val="none" w:sz="0" w:space="0" w:color="auto"/>
        <w:bottom w:val="none" w:sz="0" w:space="0" w:color="auto"/>
        <w:right w:val="none" w:sz="0" w:space="0" w:color="auto"/>
      </w:divBdr>
    </w:div>
    <w:div w:id="993148822">
      <w:bodyDiv w:val="1"/>
      <w:marLeft w:val="0"/>
      <w:marRight w:val="0"/>
      <w:marTop w:val="0"/>
      <w:marBottom w:val="0"/>
      <w:divBdr>
        <w:top w:val="none" w:sz="0" w:space="0" w:color="auto"/>
        <w:left w:val="none" w:sz="0" w:space="0" w:color="auto"/>
        <w:bottom w:val="none" w:sz="0" w:space="0" w:color="auto"/>
        <w:right w:val="none" w:sz="0" w:space="0" w:color="auto"/>
      </w:divBdr>
      <w:divsChild>
        <w:div w:id="546379">
          <w:marLeft w:val="0"/>
          <w:marRight w:val="0"/>
          <w:marTop w:val="0"/>
          <w:marBottom w:val="300"/>
          <w:divBdr>
            <w:top w:val="none" w:sz="0" w:space="0" w:color="auto"/>
            <w:left w:val="none" w:sz="0" w:space="0" w:color="auto"/>
            <w:bottom w:val="none" w:sz="0" w:space="0" w:color="auto"/>
            <w:right w:val="none" w:sz="0" w:space="0" w:color="auto"/>
          </w:divBdr>
        </w:div>
        <w:div w:id="1591695494">
          <w:marLeft w:val="0"/>
          <w:marRight w:val="0"/>
          <w:marTop w:val="0"/>
          <w:marBottom w:val="0"/>
          <w:divBdr>
            <w:top w:val="none" w:sz="0" w:space="0" w:color="auto"/>
            <w:left w:val="none" w:sz="0" w:space="0" w:color="auto"/>
            <w:bottom w:val="none" w:sz="0" w:space="0" w:color="auto"/>
            <w:right w:val="none" w:sz="0" w:space="0" w:color="auto"/>
          </w:divBdr>
          <w:divsChild>
            <w:div w:id="30963326">
              <w:marLeft w:val="0"/>
              <w:marRight w:val="0"/>
              <w:marTop w:val="0"/>
              <w:marBottom w:val="0"/>
              <w:divBdr>
                <w:top w:val="none" w:sz="0" w:space="0" w:color="auto"/>
                <w:left w:val="none" w:sz="0" w:space="0" w:color="auto"/>
                <w:bottom w:val="none" w:sz="0" w:space="0" w:color="auto"/>
                <w:right w:val="none" w:sz="0" w:space="0" w:color="auto"/>
              </w:divBdr>
            </w:div>
          </w:divsChild>
        </w:div>
        <w:div w:id="1961909902">
          <w:marLeft w:val="0"/>
          <w:marRight w:val="0"/>
          <w:marTop w:val="0"/>
          <w:marBottom w:val="0"/>
          <w:divBdr>
            <w:top w:val="none" w:sz="0" w:space="0" w:color="auto"/>
            <w:left w:val="none" w:sz="0" w:space="0" w:color="auto"/>
            <w:bottom w:val="none" w:sz="0" w:space="0" w:color="auto"/>
            <w:right w:val="none" w:sz="0" w:space="0" w:color="auto"/>
          </w:divBdr>
          <w:divsChild>
            <w:div w:id="792989316">
              <w:marLeft w:val="0"/>
              <w:marRight w:val="0"/>
              <w:marTop w:val="0"/>
              <w:marBottom w:val="0"/>
              <w:divBdr>
                <w:top w:val="none" w:sz="0" w:space="0" w:color="auto"/>
                <w:left w:val="none" w:sz="0" w:space="0" w:color="auto"/>
                <w:bottom w:val="none" w:sz="0" w:space="0" w:color="auto"/>
                <w:right w:val="none" w:sz="0" w:space="0" w:color="auto"/>
              </w:divBdr>
            </w:div>
          </w:divsChild>
        </w:div>
        <w:div w:id="2054381873">
          <w:marLeft w:val="0"/>
          <w:marRight w:val="0"/>
          <w:marTop w:val="0"/>
          <w:marBottom w:val="0"/>
          <w:divBdr>
            <w:top w:val="none" w:sz="0" w:space="0" w:color="auto"/>
            <w:left w:val="none" w:sz="0" w:space="0" w:color="auto"/>
            <w:bottom w:val="none" w:sz="0" w:space="0" w:color="auto"/>
            <w:right w:val="none" w:sz="0" w:space="0" w:color="auto"/>
          </w:divBdr>
          <w:divsChild>
            <w:div w:id="264004218">
              <w:marLeft w:val="0"/>
              <w:marRight w:val="0"/>
              <w:marTop w:val="0"/>
              <w:marBottom w:val="0"/>
              <w:divBdr>
                <w:top w:val="none" w:sz="0" w:space="0" w:color="auto"/>
                <w:left w:val="none" w:sz="0" w:space="0" w:color="auto"/>
                <w:bottom w:val="none" w:sz="0" w:space="0" w:color="auto"/>
                <w:right w:val="none" w:sz="0" w:space="0" w:color="auto"/>
              </w:divBdr>
            </w:div>
          </w:divsChild>
        </w:div>
        <w:div w:id="370107846">
          <w:marLeft w:val="0"/>
          <w:marRight w:val="0"/>
          <w:marTop w:val="0"/>
          <w:marBottom w:val="0"/>
          <w:divBdr>
            <w:top w:val="none" w:sz="0" w:space="0" w:color="auto"/>
            <w:left w:val="none" w:sz="0" w:space="0" w:color="auto"/>
            <w:bottom w:val="none" w:sz="0" w:space="0" w:color="auto"/>
            <w:right w:val="none" w:sz="0" w:space="0" w:color="auto"/>
          </w:divBdr>
          <w:divsChild>
            <w:div w:id="881015112">
              <w:marLeft w:val="0"/>
              <w:marRight w:val="0"/>
              <w:marTop w:val="0"/>
              <w:marBottom w:val="0"/>
              <w:divBdr>
                <w:top w:val="none" w:sz="0" w:space="0" w:color="auto"/>
                <w:left w:val="none" w:sz="0" w:space="0" w:color="auto"/>
                <w:bottom w:val="none" w:sz="0" w:space="0" w:color="auto"/>
                <w:right w:val="none" w:sz="0" w:space="0" w:color="auto"/>
              </w:divBdr>
            </w:div>
          </w:divsChild>
        </w:div>
        <w:div w:id="97414245">
          <w:marLeft w:val="0"/>
          <w:marRight w:val="0"/>
          <w:marTop w:val="0"/>
          <w:marBottom w:val="0"/>
          <w:divBdr>
            <w:top w:val="none" w:sz="0" w:space="0" w:color="auto"/>
            <w:left w:val="none" w:sz="0" w:space="0" w:color="auto"/>
            <w:bottom w:val="none" w:sz="0" w:space="0" w:color="auto"/>
            <w:right w:val="none" w:sz="0" w:space="0" w:color="auto"/>
          </w:divBdr>
          <w:divsChild>
            <w:div w:id="40978270">
              <w:marLeft w:val="0"/>
              <w:marRight w:val="0"/>
              <w:marTop w:val="0"/>
              <w:marBottom w:val="0"/>
              <w:divBdr>
                <w:top w:val="none" w:sz="0" w:space="0" w:color="auto"/>
                <w:left w:val="none" w:sz="0" w:space="0" w:color="auto"/>
                <w:bottom w:val="none" w:sz="0" w:space="0" w:color="auto"/>
                <w:right w:val="none" w:sz="0" w:space="0" w:color="auto"/>
              </w:divBdr>
            </w:div>
          </w:divsChild>
        </w:div>
        <w:div w:id="511188115">
          <w:marLeft w:val="0"/>
          <w:marRight w:val="0"/>
          <w:marTop w:val="0"/>
          <w:marBottom w:val="0"/>
          <w:divBdr>
            <w:top w:val="none" w:sz="0" w:space="0" w:color="auto"/>
            <w:left w:val="none" w:sz="0" w:space="0" w:color="auto"/>
            <w:bottom w:val="none" w:sz="0" w:space="0" w:color="auto"/>
            <w:right w:val="none" w:sz="0" w:space="0" w:color="auto"/>
          </w:divBdr>
          <w:divsChild>
            <w:div w:id="360057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459951">
      <w:bodyDiv w:val="1"/>
      <w:marLeft w:val="0"/>
      <w:marRight w:val="0"/>
      <w:marTop w:val="0"/>
      <w:marBottom w:val="0"/>
      <w:divBdr>
        <w:top w:val="none" w:sz="0" w:space="0" w:color="auto"/>
        <w:left w:val="none" w:sz="0" w:space="0" w:color="auto"/>
        <w:bottom w:val="none" w:sz="0" w:space="0" w:color="auto"/>
        <w:right w:val="none" w:sz="0" w:space="0" w:color="auto"/>
      </w:divBdr>
      <w:divsChild>
        <w:div w:id="1153764055">
          <w:marLeft w:val="0"/>
          <w:marRight w:val="0"/>
          <w:marTop w:val="0"/>
          <w:marBottom w:val="0"/>
          <w:divBdr>
            <w:top w:val="none" w:sz="0" w:space="0" w:color="auto"/>
            <w:left w:val="none" w:sz="0" w:space="0" w:color="auto"/>
            <w:bottom w:val="none" w:sz="0" w:space="0" w:color="auto"/>
            <w:right w:val="none" w:sz="0" w:space="0" w:color="auto"/>
          </w:divBdr>
        </w:div>
        <w:div w:id="1540164671">
          <w:marLeft w:val="0"/>
          <w:marRight w:val="0"/>
          <w:marTop w:val="0"/>
          <w:marBottom w:val="0"/>
          <w:divBdr>
            <w:top w:val="none" w:sz="0" w:space="0" w:color="auto"/>
            <w:left w:val="none" w:sz="0" w:space="0" w:color="auto"/>
            <w:bottom w:val="none" w:sz="0" w:space="0" w:color="auto"/>
            <w:right w:val="none" w:sz="0" w:space="0" w:color="auto"/>
          </w:divBdr>
        </w:div>
      </w:divsChild>
    </w:div>
    <w:div w:id="1314027118">
      <w:bodyDiv w:val="1"/>
      <w:marLeft w:val="0"/>
      <w:marRight w:val="0"/>
      <w:marTop w:val="0"/>
      <w:marBottom w:val="0"/>
      <w:divBdr>
        <w:top w:val="none" w:sz="0" w:space="0" w:color="auto"/>
        <w:left w:val="none" w:sz="0" w:space="0" w:color="auto"/>
        <w:bottom w:val="none" w:sz="0" w:space="0" w:color="auto"/>
        <w:right w:val="none" w:sz="0" w:space="0" w:color="auto"/>
      </w:divBdr>
      <w:divsChild>
        <w:div w:id="25108354">
          <w:marLeft w:val="0"/>
          <w:marRight w:val="0"/>
          <w:marTop w:val="0"/>
          <w:marBottom w:val="0"/>
          <w:divBdr>
            <w:top w:val="none" w:sz="0" w:space="0" w:color="auto"/>
            <w:left w:val="none" w:sz="0" w:space="0" w:color="auto"/>
            <w:bottom w:val="none" w:sz="0" w:space="0" w:color="auto"/>
            <w:right w:val="none" w:sz="0" w:space="0" w:color="auto"/>
          </w:divBdr>
        </w:div>
        <w:div w:id="1141925433">
          <w:marLeft w:val="0"/>
          <w:marRight w:val="0"/>
          <w:marTop w:val="0"/>
          <w:marBottom w:val="0"/>
          <w:divBdr>
            <w:top w:val="none" w:sz="0" w:space="0" w:color="auto"/>
            <w:left w:val="none" w:sz="0" w:space="0" w:color="auto"/>
            <w:bottom w:val="none" w:sz="0" w:space="0" w:color="auto"/>
            <w:right w:val="none" w:sz="0" w:space="0" w:color="auto"/>
          </w:divBdr>
        </w:div>
      </w:divsChild>
    </w:div>
    <w:div w:id="1659843785">
      <w:bodyDiv w:val="1"/>
      <w:marLeft w:val="0"/>
      <w:marRight w:val="0"/>
      <w:marTop w:val="0"/>
      <w:marBottom w:val="0"/>
      <w:divBdr>
        <w:top w:val="none" w:sz="0" w:space="0" w:color="auto"/>
        <w:left w:val="none" w:sz="0" w:space="0" w:color="auto"/>
        <w:bottom w:val="none" w:sz="0" w:space="0" w:color="auto"/>
        <w:right w:val="none" w:sz="0" w:space="0" w:color="auto"/>
      </w:divBdr>
    </w:div>
    <w:div w:id="1709334780">
      <w:bodyDiv w:val="1"/>
      <w:marLeft w:val="0"/>
      <w:marRight w:val="0"/>
      <w:marTop w:val="0"/>
      <w:marBottom w:val="0"/>
      <w:divBdr>
        <w:top w:val="none" w:sz="0" w:space="0" w:color="auto"/>
        <w:left w:val="none" w:sz="0" w:space="0" w:color="auto"/>
        <w:bottom w:val="none" w:sz="0" w:space="0" w:color="auto"/>
        <w:right w:val="none" w:sz="0" w:space="0" w:color="auto"/>
      </w:divBdr>
      <w:divsChild>
        <w:div w:id="1412317845">
          <w:marLeft w:val="0"/>
          <w:marRight w:val="0"/>
          <w:marTop w:val="0"/>
          <w:marBottom w:val="0"/>
          <w:divBdr>
            <w:top w:val="none" w:sz="0" w:space="0" w:color="auto"/>
            <w:left w:val="none" w:sz="0" w:space="0" w:color="auto"/>
            <w:bottom w:val="none" w:sz="0" w:space="0" w:color="auto"/>
            <w:right w:val="none" w:sz="0" w:space="0" w:color="auto"/>
          </w:divBdr>
        </w:div>
      </w:divsChild>
    </w:div>
    <w:div w:id="1760981645">
      <w:bodyDiv w:val="1"/>
      <w:marLeft w:val="0"/>
      <w:marRight w:val="0"/>
      <w:marTop w:val="0"/>
      <w:marBottom w:val="0"/>
      <w:divBdr>
        <w:top w:val="none" w:sz="0" w:space="0" w:color="auto"/>
        <w:left w:val="none" w:sz="0" w:space="0" w:color="auto"/>
        <w:bottom w:val="none" w:sz="0" w:space="0" w:color="auto"/>
        <w:right w:val="none" w:sz="0" w:space="0" w:color="auto"/>
      </w:divBdr>
    </w:div>
    <w:div w:id="1820926010">
      <w:bodyDiv w:val="1"/>
      <w:marLeft w:val="0"/>
      <w:marRight w:val="0"/>
      <w:marTop w:val="0"/>
      <w:marBottom w:val="0"/>
      <w:divBdr>
        <w:top w:val="none" w:sz="0" w:space="0" w:color="auto"/>
        <w:left w:val="none" w:sz="0" w:space="0" w:color="auto"/>
        <w:bottom w:val="none" w:sz="0" w:space="0" w:color="auto"/>
        <w:right w:val="none" w:sz="0" w:space="0" w:color="auto"/>
      </w:divBdr>
      <w:divsChild>
        <w:div w:id="1721398793">
          <w:marLeft w:val="0"/>
          <w:marRight w:val="0"/>
          <w:marTop w:val="0"/>
          <w:marBottom w:val="300"/>
          <w:divBdr>
            <w:top w:val="none" w:sz="0" w:space="0" w:color="auto"/>
            <w:left w:val="none" w:sz="0" w:space="0" w:color="auto"/>
            <w:bottom w:val="none" w:sz="0" w:space="0" w:color="auto"/>
            <w:right w:val="none" w:sz="0" w:space="0" w:color="auto"/>
          </w:divBdr>
        </w:div>
        <w:div w:id="733234509">
          <w:marLeft w:val="0"/>
          <w:marRight w:val="0"/>
          <w:marTop w:val="0"/>
          <w:marBottom w:val="0"/>
          <w:divBdr>
            <w:top w:val="none" w:sz="0" w:space="0" w:color="auto"/>
            <w:left w:val="none" w:sz="0" w:space="0" w:color="auto"/>
            <w:bottom w:val="none" w:sz="0" w:space="0" w:color="auto"/>
            <w:right w:val="none" w:sz="0" w:space="0" w:color="auto"/>
          </w:divBdr>
          <w:divsChild>
            <w:div w:id="1265377393">
              <w:marLeft w:val="0"/>
              <w:marRight w:val="0"/>
              <w:marTop w:val="0"/>
              <w:marBottom w:val="0"/>
              <w:divBdr>
                <w:top w:val="none" w:sz="0" w:space="0" w:color="auto"/>
                <w:left w:val="none" w:sz="0" w:space="0" w:color="auto"/>
                <w:bottom w:val="none" w:sz="0" w:space="0" w:color="auto"/>
                <w:right w:val="none" w:sz="0" w:space="0" w:color="auto"/>
              </w:divBdr>
            </w:div>
          </w:divsChild>
        </w:div>
        <w:div w:id="1661426944">
          <w:marLeft w:val="0"/>
          <w:marRight w:val="0"/>
          <w:marTop w:val="0"/>
          <w:marBottom w:val="0"/>
          <w:divBdr>
            <w:top w:val="none" w:sz="0" w:space="0" w:color="auto"/>
            <w:left w:val="none" w:sz="0" w:space="0" w:color="auto"/>
            <w:bottom w:val="none" w:sz="0" w:space="0" w:color="auto"/>
            <w:right w:val="none" w:sz="0" w:space="0" w:color="auto"/>
          </w:divBdr>
          <w:divsChild>
            <w:div w:id="842818986">
              <w:marLeft w:val="0"/>
              <w:marRight w:val="0"/>
              <w:marTop w:val="0"/>
              <w:marBottom w:val="0"/>
              <w:divBdr>
                <w:top w:val="none" w:sz="0" w:space="0" w:color="auto"/>
                <w:left w:val="none" w:sz="0" w:space="0" w:color="auto"/>
                <w:bottom w:val="none" w:sz="0" w:space="0" w:color="auto"/>
                <w:right w:val="none" w:sz="0" w:space="0" w:color="auto"/>
              </w:divBdr>
            </w:div>
          </w:divsChild>
        </w:div>
        <w:div w:id="224684024">
          <w:marLeft w:val="0"/>
          <w:marRight w:val="0"/>
          <w:marTop w:val="0"/>
          <w:marBottom w:val="0"/>
          <w:divBdr>
            <w:top w:val="none" w:sz="0" w:space="0" w:color="auto"/>
            <w:left w:val="none" w:sz="0" w:space="0" w:color="auto"/>
            <w:bottom w:val="none" w:sz="0" w:space="0" w:color="auto"/>
            <w:right w:val="none" w:sz="0" w:space="0" w:color="auto"/>
          </w:divBdr>
          <w:divsChild>
            <w:div w:id="2071154690">
              <w:marLeft w:val="0"/>
              <w:marRight w:val="0"/>
              <w:marTop w:val="0"/>
              <w:marBottom w:val="0"/>
              <w:divBdr>
                <w:top w:val="none" w:sz="0" w:space="0" w:color="auto"/>
                <w:left w:val="none" w:sz="0" w:space="0" w:color="auto"/>
                <w:bottom w:val="none" w:sz="0" w:space="0" w:color="auto"/>
                <w:right w:val="none" w:sz="0" w:space="0" w:color="auto"/>
              </w:divBdr>
            </w:div>
          </w:divsChild>
        </w:div>
        <w:div w:id="479541229">
          <w:marLeft w:val="0"/>
          <w:marRight w:val="0"/>
          <w:marTop w:val="0"/>
          <w:marBottom w:val="0"/>
          <w:divBdr>
            <w:top w:val="none" w:sz="0" w:space="0" w:color="auto"/>
            <w:left w:val="none" w:sz="0" w:space="0" w:color="auto"/>
            <w:bottom w:val="none" w:sz="0" w:space="0" w:color="auto"/>
            <w:right w:val="none" w:sz="0" w:space="0" w:color="auto"/>
          </w:divBdr>
          <w:divsChild>
            <w:div w:id="884566031">
              <w:marLeft w:val="0"/>
              <w:marRight w:val="0"/>
              <w:marTop w:val="0"/>
              <w:marBottom w:val="0"/>
              <w:divBdr>
                <w:top w:val="none" w:sz="0" w:space="0" w:color="auto"/>
                <w:left w:val="none" w:sz="0" w:space="0" w:color="auto"/>
                <w:bottom w:val="none" w:sz="0" w:space="0" w:color="auto"/>
                <w:right w:val="none" w:sz="0" w:space="0" w:color="auto"/>
              </w:divBdr>
            </w:div>
          </w:divsChild>
        </w:div>
        <w:div w:id="2056657539">
          <w:marLeft w:val="0"/>
          <w:marRight w:val="0"/>
          <w:marTop w:val="0"/>
          <w:marBottom w:val="0"/>
          <w:divBdr>
            <w:top w:val="none" w:sz="0" w:space="0" w:color="auto"/>
            <w:left w:val="none" w:sz="0" w:space="0" w:color="auto"/>
            <w:bottom w:val="none" w:sz="0" w:space="0" w:color="auto"/>
            <w:right w:val="none" w:sz="0" w:space="0" w:color="auto"/>
          </w:divBdr>
          <w:divsChild>
            <w:div w:id="568996901">
              <w:marLeft w:val="0"/>
              <w:marRight w:val="0"/>
              <w:marTop w:val="0"/>
              <w:marBottom w:val="0"/>
              <w:divBdr>
                <w:top w:val="none" w:sz="0" w:space="0" w:color="auto"/>
                <w:left w:val="none" w:sz="0" w:space="0" w:color="auto"/>
                <w:bottom w:val="none" w:sz="0" w:space="0" w:color="auto"/>
                <w:right w:val="none" w:sz="0" w:space="0" w:color="auto"/>
              </w:divBdr>
            </w:div>
          </w:divsChild>
        </w:div>
        <w:div w:id="47726192">
          <w:marLeft w:val="0"/>
          <w:marRight w:val="0"/>
          <w:marTop w:val="0"/>
          <w:marBottom w:val="0"/>
          <w:divBdr>
            <w:top w:val="none" w:sz="0" w:space="0" w:color="auto"/>
            <w:left w:val="none" w:sz="0" w:space="0" w:color="auto"/>
            <w:bottom w:val="none" w:sz="0" w:space="0" w:color="auto"/>
            <w:right w:val="none" w:sz="0" w:space="0" w:color="auto"/>
          </w:divBdr>
          <w:divsChild>
            <w:div w:id="829250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121780">
      <w:bodyDiv w:val="1"/>
      <w:marLeft w:val="0"/>
      <w:marRight w:val="0"/>
      <w:marTop w:val="0"/>
      <w:marBottom w:val="0"/>
      <w:divBdr>
        <w:top w:val="none" w:sz="0" w:space="0" w:color="auto"/>
        <w:left w:val="none" w:sz="0" w:space="0" w:color="auto"/>
        <w:bottom w:val="none" w:sz="0" w:space="0" w:color="auto"/>
        <w:right w:val="none" w:sz="0" w:space="0" w:color="auto"/>
      </w:divBdr>
      <w:divsChild>
        <w:div w:id="550314543">
          <w:marLeft w:val="0"/>
          <w:marRight w:val="0"/>
          <w:marTop w:val="0"/>
          <w:marBottom w:val="0"/>
          <w:divBdr>
            <w:top w:val="none" w:sz="0" w:space="0" w:color="auto"/>
            <w:left w:val="none" w:sz="0" w:space="0" w:color="auto"/>
            <w:bottom w:val="none" w:sz="0" w:space="0" w:color="auto"/>
            <w:right w:val="none" w:sz="0" w:space="0" w:color="auto"/>
          </w:divBdr>
        </w:div>
        <w:div w:id="2040734778">
          <w:marLeft w:val="0"/>
          <w:marRight w:val="0"/>
          <w:marTop w:val="0"/>
          <w:marBottom w:val="0"/>
          <w:divBdr>
            <w:top w:val="none" w:sz="0" w:space="0" w:color="auto"/>
            <w:left w:val="none" w:sz="0" w:space="0" w:color="auto"/>
            <w:bottom w:val="none" w:sz="0" w:space="0" w:color="auto"/>
            <w:right w:val="none" w:sz="0" w:space="0" w:color="auto"/>
          </w:divBdr>
        </w:div>
        <w:div w:id="1604996788">
          <w:marLeft w:val="0"/>
          <w:marRight w:val="0"/>
          <w:marTop w:val="0"/>
          <w:marBottom w:val="0"/>
          <w:divBdr>
            <w:top w:val="none" w:sz="0" w:space="0" w:color="auto"/>
            <w:left w:val="none" w:sz="0" w:space="0" w:color="auto"/>
            <w:bottom w:val="none" w:sz="0" w:space="0" w:color="auto"/>
            <w:right w:val="none" w:sz="0" w:space="0" w:color="auto"/>
          </w:divBdr>
        </w:div>
      </w:divsChild>
    </w:div>
    <w:div w:id="1917979091">
      <w:bodyDiv w:val="1"/>
      <w:marLeft w:val="0"/>
      <w:marRight w:val="0"/>
      <w:marTop w:val="0"/>
      <w:marBottom w:val="0"/>
      <w:divBdr>
        <w:top w:val="none" w:sz="0" w:space="0" w:color="auto"/>
        <w:left w:val="none" w:sz="0" w:space="0" w:color="auto"/>
        <w:bottom w:val="none" w:sz="0" w:space="0" w:color="auto"/>
        <w:right w:val="none" w:sz="0" w:space="0" w:color="auto"/>
      </w:divBdr>
    </w:div>
    <w:div w:id="2109158881">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7.jpe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yperlink" Target="http://www.wirtgen-group.com" TargetMode="External"/><Relationship Id="rId10" Type="http://schemas.openxmlformats.org/officeDocument/2006/relationships/image" Target="media/image5.jpe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mailto:PR@wirtgen-group.com"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9.emf"/></Relationships>
</file>

<file path=word/_rels/header3.xml.rels><?xml version="1.0" encoding="UTF-8" standalone="yes"?>
<Relationships xmlns="http://schemas.openxmlformats.org/package/2006/relationships"><Relationship Id="rId2" Type="http://schemas.openxmlformats.org/officeDocument/2006/relationships/image" Target="media/image11.wmf"/><Relationship Id="rId1" Type="http://schemas.openxmlformats.org/officeDocument/2006/relationships/image" Target="media/image10.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5</Pages>
  <Words>1343</Words>
  <Characters>8464</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9788</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Linnemann Mario</dc:creator>
  <cp:lastModifiedBy>Zierden-Schwietert Monika</cp:lastModifiedBy>
  <cp:revision>5</cp:revision>
  <cp:lastPrinted>2021-10-28T15:19:00Z</cp:lastPrinted>
  <dcterms:created xsi:type="dcterms:W3CDTF">2026-03-16T10:00:00Z</dcterms:created>
  <dcterms:modified xsi:type="dcterms:W3CDTF">2026-03-30T21:36:00Z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7,8,a</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2023-04-12T08:40:49Z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a64c44f7-51f7-4234-9454-b53c86b3ed22</vt:lpwstr>
  </property>
  <property fmtid="{D5CDD505-2E9C-101B-9397-08002B2CF9AE}" pid="11" name="MSIP_Label_53eb3ead-8c2d-4695-9d06-baf35a321a90_ContentBits">
    <vt:lpwstr>1</vt:lpwstr>
  </property>
</Properties>
</file>