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00AC932A" w:rsidR="00A27829" w:rsidRPr="002A563D" w:rsidRDefault="00D05D3A" w:rsidP="00A27829">
      <w:pPr>
        <w:pStyle w:val="Head"/>
      </w:pPr>
      <w:proofErr w:type="spellStart"/>
      <w:r>
        <w:rPr>
          <w:lang w:val="it-IT"/>
        </w:rPr>
        <w:t>Vögele</w:t>
      </w:r>
      <w:proofErr w:type="spellEnd"/>
      <w:r>
        <w:rPr>
          <w:lang w:val="it-IT"/>
        </w:rPr>
        <w:t xml:space="preserve"> | “Le molteplici disposizioni richiedono soluzioni di finitrici smart e flessibili”</w:t>
      </w:r>
    </w:p>
    <w:p w14:paraId="26F0996C" w14:textId="5EDD0168" w:rsidR="00A46F1E" w:rsidRPr="002A563D" w:rsidRDefault="00E8111B" w:rsidP="00881E44">
      <w:pPr>
        <w:pStyle w:val="Subhead"/>
      </w:pPr>
      <w:r>
        <w:rPr>
          <w:bCs/>
          <w:iCs w:val="0"/>
          <w:lang w:val="it-IT"/>
        </w:rPr>
        <w:t xml:space="preserve">Nuove finitrici stradali e nuovi alimentatori di </w:t>
      </w:r>
      <w:proofErr w:type="spellStart"/>
      <w:r>
        <w:rPr>
          <w:bCs/>
          <w:iCs w:val="0"/>
          <w:lang w:val="it-IT"/>
        </w:rPr>
        <w:t>Vögele</w:t>
      </w:r>
      <w:proofErr w:type="spellEnd"/>
    </w:p>
    <w:p w14:paraId="58EEBD91" w14:textId="7676C23D" w:rsidR="004A126A" w:rsidRPr="002A563D" w:rsidRDefault="00DF3096" w:rsidP="00222BF6">
      <w:pPr>
        <w:pStyle w:val="Teaser"/>
      </w:pPr>
      <w:r>
        <w:rPr>
          <w:bCs/>
          <w:lang w:val="it-IT"/>
        </w:rPr>
        <w:t xml:space="preserve">Tecnica robusta, automazione smart ed elettrificazione – in occasione della Bauma 2025 la Joseph </w:t>
      </w:r>
      <w:proofErr w:type="spellStart"/>
      <w:r>
        <w:rPr>
          <w:bCs/>
          <w:lang w:val="it-IT"/>
        </w:rPr>
        <w:t>Vögele</w:t>
      </w:r>
      <w:proofErr w:type="spellEnd"/>
      <w:r>
        <w:rPr>
          <w:bCs/>
          <w:lang w:val="it-IT"/>
        </w:rPr>
        <w:t xml:space="preserve"> AG ha presentato la finitrice gommata SUPER 1803-5 X, la “rappresentante” della Mini Class SUPER 800-5 P, la SUPER 1300-5e completamente elettrica nonché gli alimentatori MT 3000-5 Standard e Offset. Marcio Cavalcanti </w:t>
      </w:r>
      <w:proofErr w:type="spellStart"/>
      <w:r>
        <w:rPr>
          <w:bCs/>
          <w:lang w:val="it-IT"/>
        </w:rPr>
        <w:t>Happle</w:t>
      </w:r>
      <w:proofErr w:type="spellEnd"/>
      <w:r>
        <w:rPr>
          <w:bCs/>
          <w:lang w:val="it-IT"/>
        </w:rPr>
        <w:t xml:space="preserve">, Head of Sales, Local Marketing and Customer Support alla </w:t>
      </w:r>
      <w:proofErr w:type="spellStart"/>
      <w:r>
        <w:rPr>
          <w:bCs/>
          <w:lang w:val="it-IT"/>
        </w:rPr>
        <w:t>Vögele</w:t>
      </w:r>
      <w:proofErr w:type="spellEnd"/>
      <w:r>
        <w:rPr>
          <w:bCs/>
          <w:lang w:val="it-IT"/>
        </w:rPr>
        <w:t xml:space="preserve">, parla della visione che si cela dietro le macchine. </w:t>
      </w:r>
    </w:p>
    <w:p w14:paraId="781BF9F8" w14:textId="607836E9" w:rsidR="00D05D3A" w:rsidRPr="002A563D" w:rsidRDefault="00D05D3A" w:rsidP="00D05D3A">
      <w:pPr>
        <w:pStyle w:val="Absatzberschrift"/>
      </w:pPr>
      <w:proofErr w:type="spellStart"/>
      <w:r>
        <w:rPr>
          <w:bCs/>
          <w:lang w:val="it-IT"/>
        </w:rPr>
        <w:t>Vögele</w:t>
      </w:r>
      <w:proofErr w:type="spellEnd"/>
      <w:r>
        <w:rPr>
          <w:bCs/>
          <w:lang w:val="it-IT"/>
        </w:rPr>
        <w:t xml:space="preserve"> ha ampliato la generazione Tratto 5. Cosa contraddistingue queste macchine?</w:t>
      </w:r>
    </w:p>
    <w:p w14:paraId="6451A1FE" w14:textId="490F5C67" w:rsidR="00D05D3A" w:rsidRPr="00387CB6" w:rsidRDefault="00D05D3A" w:rsidP="00D05D3A">
      <w:pPr>
        <w:pStyle w:val="Standardabsatz"/>
      </w:pPr>
      <w:r>
        <w:rPr>
          <w:lang w:val="it-IT"/>
        </w:rPr>
        <w:t>In quattro parole: facilità d’uso, automazione dei processi, efficienza economica, sostenibilità. Si tratta dei campi focus della generazione Tratto 5 – e, concretamente, vuol dire: le nostre finitrici Tratto 5 offrono ai costruttori di strade il massimo comfort di comando, soluzioni di automatizzazione intelligenti, brevi tempi di attrezzaggio nonché ridotte emissioni di rumore e gas di scarico. Numerose nuove funzioni aumentano la qualità della stesa, riducono i tempi di messa in funzione e montaggio, riducono i costi di trasporto o delle migliorie successive e quindi aumentano la produttività. Questi obiettivi ci hanno accompagnato anche durante lo sviluppo delle nuove macchine. Con la finitrice gommata SUPER 1803-5 X, la “rappresentante” della Mini Class SUPER 800-5 P, la SUPER 1300-5e completamente elettrica e l’alimentatore MT 3000-5, dimostriamo che siamo in grado di integrare le tecnologie Tratto 5 in tutti i settori e classi produttive, con uno sviluppo costante. Il nostro obiettivo è chiaro: con la generazione Tratto 5 accompagniamo i nostri clienti nel futuro.</w:t>
      </w:r>
    </w:p>
    <w:p w14:paraId="2AC073B4" w14:textId="7F47F99C" w:rsidR="00D05D3A" w:rsidRPr="00387CB6" w:rsidRDefault="00D05D3A" w:rsidP="00D05D3A">
      <w:pPr>
        <w:pStyle w:val="Absatzberschrift"/>
      </w:pPr>
      <w:r>
        <w:rPr>
          <w:bCs/>
          <w:lang w:val="it-IT"/>
        </w:rPr>
        <w:t xml:space="preserve">Che cosa significa concretamente? Ad esempio, cosa rende la SUPER 1803-5 X così futuristica? </w:t>
      </w:r>
    </w:p>
    <w:p w14:paraId="34237F7B" w14:textId="50EF9490" w:rsidR="00D05D3A" w:rsidRPr="00387CB6" w:rsidRDefault="00D05D3A" w:rsidP="00D05D3A">
      <w:pPr>
        <w:pStyle w:val="Standardabsatz"/>
      </w:pPr>
      <w:r>
        <w:rPr>
          <w:lang w:val="it-IT"/>
        </w:rPr>
        <w:t xml:space="preserve">Le nuove finitrici combinano tecnica intelligente, robusta e sostenibile con soluzioni di automatizzazione intelligenti. La SUPER 1803-5 X unisce i vantaggi di una finitrice gommata, ovvero l’elevata manovrabilità e la grande mobilità durante le manovre di spostamento, con le poliedriche possibilità di impiego della Universal Class e le tecnologie Tratto 5. Tra questi elementi rientrano il sistema di comando </w:t>
      </w:r>
      <w:proofErr w:type="spellStart"/>
      <w:r>
        <w:rPr>
          <w:lang w:val="it-IT"/>
        </w:rPr>
        <w:t>ErgoPlus</w:t>
      </w:r>
      <w:proofErr w:type="spellEnd"/>
      <w:r>
        <w:rPr>
          <w:lang w:val="it-IT"/>
        </w:rPr>
        <w:t> 5, le nuove funzioni automatiche e i controlli digitali, una migliore gestione del materiale, un sistema di propulsione sostenibile, ulteriori dotazioni comfort e un nuovo impianto di illuminazione integrato. La SUPER 1803-5 X migliora il processo di stesa e la produttività da ogni punto di vista e offre, inoltre, tutti i requisiti per la costruzione stradale digitale. Con un approccio così onnicomprensivo, la finitrice è quindi ben equipaggiata per i requisiti sia attuali sia futuri. E, grazie alla struttura modulare, le imprese di costruzione possono decidere autonomamente come, quando e in quale misura sfruttare le possibilità a disposizione. Ne siamo certi: le molteplici disposizioni della costruzione stradale richiedono soluzioni di finitrici smart e flessibili.</w:t>
      </w:r>
    </w:p>
    <w:p w14:paraId="3E7D657F" w14:textId="77777777" w:rsidR="008319A5" w:rsidRDefault="008319A5">
      <w:pPr>
        <w:rPr>
          <w:rFonts w:eastAsiaTheme="minorHAnsi" w:cstheme="minorBidi"/>
          <w:b/>
          <w:sz w:val="22"/>
          <w:szCs w:val="24"/>
        </w:rPr>
      </w:pPr>
      <w:r>
        <w:rPr>
          <w:lang w:val="it-IT"/>
        </w:rPr>
        <w:br w:type="page"/>
      </w:r>
    </w:p>
    <w:p w14:paraId="50DE6946" w14:textId="6E43EA38" w:rsidR="00D05D3A" w:rsidRPr="002A563D" w:rsidRDefault="00D05D3A" w:rsidP="00D05D3A">
      <w:pPr>
        <w:pStyle w:val="Absatzberschrift"/>
      </w:pPr>
      <w:r>
        <w:rPr>
          <w:bCs/>
          <w:lang w:val="it-IT"/>
        </w:rPr>
        <w:lastRenderedPageBreak/>
        <w:t xml:space="preserve">Lei parla di soluzioni di automatizzazione. Quali innovazioni ha in serbo </w:t>
      </w:r>
      <w:proofErr w:type="spellStart"/>
      <w:r>
        <w:rPr>
          <w:bCs/>
          <w:lang w:val="it-IT"/>
        </w:rPr>
        <w:t>Vögele</w:t>
      </w:r>
      <w:proofErr w:type="spellEnd"/>
      <w:r>
        <w:rPr>
          <w:bCs/>
          <w:lang w:val="it-IT"/>
        </w:rPr>
        <w:t xml:space="preserve"> e qual è l’obiettivo delle nuove funzioni?</w:t>
      </w:r>
    </w:p>
    <w:p w14:paraId="7F79893A" w14:textId="1F8D6C6D" w:rsidR="00D05D3A" w:rsidRPr="002A563D" w:rsidRDefault="00D05D3A" w:rsidP="00D05D3A">
      <w:pPr>
        <w:pStyle w:val="Standardabsatz"/>
      </w:pPr>
      <w:r>
        <w:rPr>
          <w:lang w:val="it-IT"/>
        </w:rPr>
        <w:t xml:space="preserve">In termini di Smart Automation, in occasione della Bauma abbiamo presentato per la prima volta il sistema di guida e controllo automatico della larghezza </w:t>
      </w:r>
      <w:proofErr w:type="spellStart"/>
      <w:r>
        <w:rPr>
          <w:lang w:val="it-IT"/>
        </w:rPr>
        <w:t>AutoTrac</w:t>
      </w:r>
      <w:proofErr w:type="spellEnd"/>
      <w:r>
        <w:rPr>
          <w:lang w:val="it-IT"/>
        </w:rPr>
        <w:t xml:space="preserve"> e il controllo digitale Smart </w:t>
      </w:r>
      <w:proofErr w:type="spellStart"/>
      <w:r>
        <w:rPr>
          <w:lang w:val="it-IT"/>
        </w:rPr>
        <w:t>Pave</w:t>
      </w:r>
      <w:proofErr w:type="spellEnd"/>
      <w:r>
        <w:rPr>
          <w:lang w:val="it-IT"/>
        </w:rPr>
        <w:t xml:space="preserve">. Obiettivo di entrambe le soluzioni è alleggerire il carico posto sugli utilizzatori e aumentare ulteriormente la qualità e l’efficienza di stesa, nonché la sicurezza sul lavoro. Le tecnologie sono per noi ausili intelligenti grazie ai quali gli operatori possono evitare di svolgere lavori di routine oppure che fungono da supporto, poiché dei processi automatizzati consentono di ottenere risultati più precisi. Con </w:t>
      </w:r>
      <w:proofErr w:type="spellStart"/>
      <w:r>
        <w:rPr>
          <w:lang w:val="it-IT"/>
        </w:rPr>
        <w:t>AutoTrac</w:t>
      </w:r>
      <w:proofErr w:type="spellEnd"/>
      <w:r>
        <w:rPr>
          <w:lang w:val="it-IT"/>
        </w:rPr>
        <w:t xml:space="preserve">, ad esempio, gli utilizzatori possono gestire in modo automatico la larghezza e la direzione di stesa della finitrice, sulla base di riferimenti fisici. Parte del sistema di guida e controllo automatico della larghezza è, tra gli altri, l’assistente di controllo del bordo, l’Edge </w:t>
      </w:r>
      <w:proofErr w:type="spellStart"/>
      <w:r>
        <w:rPr>
          <w:lang w:val="it-IT"/>
        </w:rPr>
        <w:t>Detection</w:t>
      </w:r>
      <w:proofErr w:type="spellEnd"/>
      <w:r>
        <w:rPr>
          <w:lang w:val="it-IT"/>
        </w:rPr>
        <w:t xml:space="preserve">, che utilizza appunto bordi, solchi o bordi fresati come riferimento per la larghezza del banco, garantendo così un tracciato preciso del bordo. Il successivo livello di automatizzazione è Smart </w:t>
      </w:r>
      <w:proofErr w:type="spellStart"/>
      <w:r>
        <w:rPr>
          <w:lang w:val="it-IT"/>
        </w:rPr>
        <w:t>Pave</w:t>
      </w:r>
      <w:proofErr w:type="spellEnd"/>
      <w:r>
        <w:rPr>
          <w:lang w:val="it-IT"/>
        </w:rPr>
        <w:t xml:space="preserve">: il sistema integrato controlla la larghezza, la posizione e il senso di stesa della finitrice in modo completamente automatico basandosi su riferimenti virtuali. Smart </w:t>
      </w:r>
      <w:proofErr w:type="spellStart"/>
      <w:r>
        <w:rPr>
          <w:lang w:val="it-IT"/>
        </w:rPr>
        <w:t>Pave</w:t>
      </w:r>
      <w:proofErr w:type="spellEnd"/>
      <w:r>
        <w:rPr>
          <w:lang w:val="it-IT"/>
        </w:rPr>
        <w:t xml:space="preserve"> si avvale di geometrie di stesa archiviate nella piattaforma digitale, ossia il John Deere Operations Center. Il controllo automatizzato permette di evitare lunghi lavori di marcatura, facilita il lavoro agli utilizzatori, aumenta la sicurezza dei banchisti e la sicurezza di processo nella stesa. Un altro aspetto fondamentale: funziona senza sforzo eccessivo in termini di montaggio ed è assolutamente semplice da usare.</w:t>
      </w:r>
    </w:p>
    <w:p w14:paraId="74927E5D" w14:textId="1C9BF1D0" w:rsidR="00D05D3A" w:rsidRPr="002A563D" w:rsidRDefault="00D05D3A" w:rsidP="00D05D3A">
      <w:pPr>
        <w:pStyle w:val="Absatzberschrift"/>
      </w:pPr>
      <w:r>
        <w:rPr>
          <w:bCs/>
          <w:lang w:val="it-IT"/>
        </w:rPr>
        <w:t>Passiamo ora dalle grandi tecnologie Tratto 5 alle più piccole: quali vantaggi offre alle imprese di costruzione la nuova finitrice Mini Class SUPER 800-5 P?</w:t>
      </w:r>
    </w:p>
    <w:p w14:paraId="5BF45CFE" w14:textId="68F7F0DA" w:rsidR="00DF3096" w:rsidRPr="002A563D" w:rsidRDefault="00D05D3A" w:rsidP="00060270">
      <w:pPr>
        <w:pStyle w:val="Standardabsatz"/>
      </w:pPr>
      <w:r>
        <w:rPr>
          <w:lang w:val="it-IT"/>
        </w:rPr>
        <w:t xml:space="preserve">La nuova finitrice Mini ha fatto enormi passi avanti sotto numerosi punti di vista. Innanzitutto, ora la tramoggia è estremamente flessibile: le sue pareti possono essere impostate in modo asimmetrico su entrambi i lati con la sola pressione di un pulsante, ad esempio quando si effettua la stesa lungo un muro. Inoltre, è facile da inclinare: così l’operatore gode di una visuale illimitata davanti a sé. La postazione di comando è stata talmente ottimizzata che anche gli operatori di statura minuta preservano una migliore visuale su tutte le aree rilevanti per la stesa. Inoltre, la SUPER 800-5 P ora è più confortevole e intuitiva: il nuovo sistema di comando </w:t>
      </w:r>
      <w:proofErr w:type="spellStart"/>
      <w:r>
        <w:rPr>
          <w:lang w:val="it-IT"/>
        </w:rPr>
        <w:t>ErgoBasic</w:t>
      </w:r>
      <w:proofErr w:type="spellEnd"/>
      <w:r>
        <w:rPr>
          <w:lang w:val="it-IT"/>
        </w:rPr>
        <w:t xml:space="preserve"> 5 segue la logica di comando delle macchine più grandi e, per la prima volta, presenta un display tramite cui il conducente può visualizzare i dati operativi della macchina. E ancora, il comando del dispositivo di livellazione automatica Auto Grade Basic è completamente integrato nel controllo di macchina. In questo modo, gli operatori del banco di stesa ora possono gestire la SUPER 800-5 P esattamente come le grandi finitrici </w:t>
      </w:r>
      <w:proofErr w:type="spellStart"/>
      <w:r>
        <w:rPr>
          <w:lang w:val="it-IT"/>
        </w:rPr>
        <w:t>Vögele</w:t>
      </w:r>
      <w:proofErr w:type="spellEnd"/>
      <w:r>
        <w:rPr>
          <w:lang w:val="it-IT"/>
        </w:rPr>
        <w:t>, ovvero avendo tutto sotto controllo tramite una plancia di comando. La nuova finitrice Mini Class si adatta quindi in modo ottimale alle esigenze degli utilizzatori e soddisfa al meglio i requisiti posti in caso di piccoli interventi di costruzione.</w:t>
      </w:r>
    </w:p>
    <w:p w14:paraId="7DA203C9" w14:textId="022B4160" w:rsidR="004B63B8" w:rsidRPr="002A563D" w:rsidRDefault="004B63B8" w:rsidP="004B63B8">
      <w:pPr>
        <w:pStyle w:val="Absatzberschrift"/>
      </w:pPr>
      <w:r>
        <w:rPr>
          <w:bCs/>
          <w:lang w:val="it-IT"/>
        </w:rPr>
        <w:t xml:space="preserve">Oltre a queste macchine semplici da usare, le imprese di costruzione hanno anche sempre di più a cuore il bilancio ambientale dei progetti. Quale contributo fornisce </w:t>
      </w:r>
      <w:proofErr w:type="spellStart"/>
      <w:r>
        <w:rPr>
          <w:bCs/>
          <w:lang w:val="it-IT"/>
        </w:rPr>
        <w:t>Vögele</w:t>
      </w:r>
      <w:proofErr w:type="spellEnd"/>
      <w:r>
        <w:rPr>
          <w:bCs/>
          <w:lang w:val="it-IT"/>
        </w:rPr>
        <w:t xml:space="preserve"> in tal senso?</w:t>
      </w:r>
    </w:p>
    <w:p w14:paraId="2685B315" w14:textId="30C74139" w:rsidR="00D05D3A" w:rsidRPr="002A563D" w:rsidRDefault="00615272" w:rsidP="00D05D3A">
      <w:pPr>
        <w:pStyle w:val="Standardabsatz"/>
      </w:pPr>
      <w:r>
        <w:rPr>
          <w:lang w:val="it-IT"/>
        </w:rPr>
        <w:t xml:space="preserve">Le macchine di costruzione elettriche sono una componente fondamentale per la costruzione stradale priva di emissioni locali. Ecco perché ampliamo continuamente il nostro segmento elettrico: oltre alle piccole finitrici MINI 500e e MINI 502e, in occasione della Bauma di quest’anno abbiamo presentato la nuova finitrice compatta SUPER 1300-5e. Si tratta della prima finitrice elettrica della generazione Tratto 5. </w:t>
      </w:r>
      <w:r>
        <w:rPr>
          <w:lang w:val="it-IT"/>
        </w:rPr>
        <w:lastRenderedPageBreak/>
        <w:t xml:space="preserve">Esattamente come la “sorella minore”, è dotata di un sistema di trazione elettrico a batteria e di un banco estensibile riscaldato elettricamente. Quindi, a livello locale, è priva di emissioni e genera pochissimo rumore. È dunque ideale per la stesa nei centri urbani oppure in ambienti chiusi. Per noi, infatti, era importante non togliere nulla ai clienti in termini di performance e semplicità d’uso: a seconda del tipo di stesa, la batteria agli ioni di litio consente un funzionamento che dura per l’intera giornata lavorativa, e può essere ricaricata tramite una </w:t>
      </w:r>
      <w:proofErr w:type="spellStart"/>
      <w:r>
        <w:rPr>
          <w:lang w:val="it-IT"/>
        </w:rPr>
        <w:t>Wallbox</w:t>
      </w:r>
      <w:proofErr w:type="spellEnd"/>
      <w:r>
        <w:rPr>
          <w:lang w:val="it-IT"/>
        </w:rPr>
        <w:t xml:space="preserve"> o una colonnina. Con le nuove rappresentanti della generazione Tratto 5 offriamo ai nostri clienti una tecnologia sostenibile, modulare e a prova di futuro e che, al contempo, è facile da azionare e utilizzare. </w:t>
      </w:r>
    </w:p>
    <w:p w14:paraId="40FFCC7B" w14:textId="77777777" w:rsidR="00367917" w:rsidRPr="00367917" w:rsidRDefault="00367917" w:rsidP="00E15EBE">
      <w:pPr>
        <w:pStyle w:val="Fotos"/>
      </w:pPr>
    </w:p>
    <w:p w14:paraId="31509277" w14:textId="77777777" w:rsidR="00367917" w:rsidRDefault="00367917" w:rsidP="00E15EBE">
      <w:pPr>
        <w:pStyle w:val="Fotos"/>
      </w:pPr>
    </w:p>
    <w:p w14:paraId="31412CCB" w14:textId="30546918" w:rsidR="00E15EBE" w:rsidRPr="00367917" w:rsidRDefault="00E15EBE" w:rsidP="00E15EBE">
      <w:pPr>
        <w:pStyle w:val="Fotos"/>
      </w:pPr>
      <w:r>
        <w:rPr>
          <w:bCs/>
          <w:lang w:val="it-IT"/>
        </w:rPr>
        <w:t>Foto:</w:t>
      </w:r>
    </w:p>
    <w:p w14:paraId="20879CE4" w14:textId="303BDE49" w:rsidR="002611FE" w:rsidRPr="002A563D" w:rsidRDefault="000B6489" w:rsidP="002611FE">
      <w:pPr>
        <w:pStyle w:val="BUbold"/>
      </w:pPr>
      <w:r>
        <w:rPr>
          <w:b w:val="0"/>
          <w:noProof/>
          <w:lang w:val="it-IT"/>
        </w:rPr>
        <w:drawing>
          <wp:inline distT="0" distB="0" distL="0" distR="0" wp14:anchorId="38D0293E" wp14:editId="2A3DAED0">
            <wp:extent cx="2371725" cy="1583725"/>
            <wp:effectExtent l="0" t="0" r="0" b="0"/>
            <wp:docPr id="97206602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383767" cy="1591766"/>
                    </a:xfrm>
                    <a:prstGeom prst="rect">
                      <a:avLst/>
                    </a:prstGeom>
                    <a:noFill/>
                    <a:ln>
                      <a:noFill/>
                    </a:ln>
                  </pic:spPr>
                </pic:pic>
              </a:graphicData>
            </a:graphic>
          </wp:inline>
        </w:drawing>
      </w:r>
      <w:r>
        <w:rPr>
          <w:b w:val="0"/>
          <w:lang w:val="it-IT"/>
        </w:rPr>
        <w:br/>
      </w:r>
      <w:r>
        <w:rPr>
          <w:bCs/>
          <w:lang w:val="it-IT"/>
        </w:rPr>
        <w:t>JV_Dash-5-Innovations_Interview _001_PR</w:t>
      </w:r>
    </w:p>
    <w:p w14:paraId="42106AFC" w14:textId="7208A40D" w:rsidR="008427F9" w:rsidRPr="002A563D" w:rsidRDefault="008427F9" w:rsidP="008427F9">
      <w:pPr>
        <w:pStyle w:val="BUnormal"/>
      </w:pPr>
      <w:r>
        <w:rPr>
          <w:lang w:val="it-IT"/>
        </w:rPr>
        <w:t xml:space="preserve">Marcio Cavalcanti </w:t>
      </w:r>
      <w:proofErr w:type="spellStart"/>
      <w:r>
        <w:rPr>
          <w:lang w:val="it-IT"/>
        </w:rPr>
        <w:t>Happle</w:t>
      </w:r>
      <w:proofErr w:type="spellEnd"/>
      <w:r>
        <w:rPr>
          <w:lang w:val="it-IT"/>
        </w:rPr>
        <w:t xml:space="preserve"> è Head of Sales, Local Marketing and Customer Support alla </w:t>
      </w:r>
      <w:proofErr w:type="spellStart"/>
      <w:r>
        <w:rPr>
          <w:lang w:val="it-IT"/>
        </w:rPr>
        <w:t>Vögele</w:t>
      </w:r>
      <w:proofErr w:type="spellEnd"/>
    </w:p>
    <w:p w14:paraId="39DA8B90" w14:textId="77777777" w:rsidR="009618DF" w:rsidRPr="002A563D" w:rsidRDefault="009618DF" w:rsidP="009618DF">
      <w:pPr>
        <w:pStyle w:val="Note"/>
      </w:pPr>
    </w:p>
    <w:p w14:paraId="0D470108" w14:textId="2A1ACB31" w:rsidR="009618DF" w:rsidRPr="002A563D" w:rsidRDefault="009618DF" w:rsidP="009618DF">
      <w:pPr>
        <w:pStyle w:val="BUbold"/>
        <w:rPr>
          <w:noProof/>
        </w:rPr>
      </w:pPr>
      <w:r>
        <w:rPr>
          <w:bCs/>
          <w:noProof/>
          <w:lang w:val="it-IT"/>
        </w:rPr>
        <w:drawing>
          <wp:inline distT="0" distB="0" distL="0" distR="0" wp14:anchorId="6E878E8A" wp14:editId="4C8D9B71">
            <wp:extent cx="2383401" cy="1339850"/>
            <wp:effectExtent l="0" t="0" r="0" b="0"/>
            <wp:docPr id="105895978"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403687" cy="1351254"/>
                    </a:xfrm>
                    <a:prstGeom prst="rect">
                      <a:avLst/>
                    </a:prstGeom>
                    <a:noFill/>
                    <a:ln>
                      <a:noFill/>
                    </a:ln>
                  </pic:spPr>
                </pic:pic>
              </a:graphicData>
            </a:graphic>
          </wp:inline>
        </w:drawing>
      </w:r>
    </w:p>
    <w:p w14:paraId="28548648" w14:textId="7C9A7F98" w:rsidR="0044551C" w:rsidRPr="002A563D" w:rsidRDefault="0044551C" w:rsidP="009618DF">
      <w:pPr>
        <w:pStyle w:val="BUbold"/>
        <w:rPr>
          <w:b w:val="0"/>
          <w:bCs/>
          <w:noProof/>
        </w:rPr>
      </w:pPr>
      <w:r>
        <w:rPr>
          <w:bCs/>
          <w:lang w:val="it-IT"/>
        </w:rPr>
        <w:t>JV_Dash-5-Innovations_Interview _002_PR</w:t>
      </w:r>
      <w:r>
        <w:rPr>
          <w:b w:val="0"/>
          <w:noProof/>
          <w:lang w:val="it-IT"/>
        </w:rPr>
        <w:t xml:space="preserve"> </w:t>
      </w:r>
    </w:p>
    <w:p w14:paraId="7534CBC3" w14:textId="27550BD6" w:rsidR="008427F9" w:rsidRPr="002A563D" w:rsidRDefault="008427F9" w:rsidP="008427F9">
      <w:pPr>
        <w:pStyle w:val="BUbold"/>
        <w:rPr>
          <w:b w:val="0"/>
          <w:bCs/>
          <w:noProof/>
        </w:rPr>
      </w:pPr>
      <w:r>
        <w:rPr>
          <w:b w:val="0"/>
          <w:noProof/>
          <w:lang w:val="it-IT"/>
        </w:rPr>
        <w:t>La prima finitrice gommata della generazione Tratto 5: in occasione della Bauma 2025 Vögele ha presentato la nuova SUPER 1803-5 X.</w:t>
      </w:r>
    </w:p>
    <w:p w14:paraId="47324A88" w14:textId="77777777" w:rsidR="002611FE" w:rsidRPr="002A563D" w:rsidRDefault="002611FE" w:rsidP="002611FE">
      <w:pPr>
        <w:pStyle w:val="BUnormal"/>
      </w:pPr>
    </w:p>
    <w:p w14:paraId="29E92010" w14:textId="220E7F9B" w:rsidR="00BD25D1" w:rsidRPr="002A563D" w:rsidRDefault="009618DF" w:rsidP="00BD25D1">
      <w:pPr>
        <w:pStyle w:val="BUbold"/>
      </w:pPr>
      <w:r>
        <w:rPr>
          <w:b w:val="0"/>
          <w:noProof/>
          <w:lang w:val="it-IT"/>
        </w:rPr>
        <w:lastRenderedPageBreak/>
        <w:drawing>
          <wp:inline distT="0" distB="0" distL="0" distR="0" wp14:anchorId="045C87F8" wp14:editId="3AF1682D">
            <wp:extent cx="2419350" cy="1728143"/>
            <wp:effectExtent l="0" t="0" r="0" b="5715"/>
            <wp:docPr id="37472374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435520" cy="1739693"/>
                    </a:xfrm>
                    <a:prstGeom prst="rect">
                      <a:avLst/>
                    </a:prstGeom>
                    <a:noFill/>
                    <a:ln>
                      <a:noFill/>
                    </a:ln>
                  </pic:spPr>
                </pic:pic>
              </a:graphicData>
            </a:graphic>
          </wp:inline>
        </w:drawing>
      </w:r>
      <w:r>
        <w:rPr>
          <w:b w:val="0"/>
          <w:lang w:val="it-IT"/>
        </w:rPr>
        <w:br/>
      </w:r>
      <w:r>
        <w:rPr>
          <w:bCs/>
          <w:lang w:val="it-IT"/>
        </w:rPr>
        <w:t>JV_Dash-5-Innovations_Interview _003_PR</w:t>
      </w:r>
    </w:p>
    <w:p w14:paraId="59E6E450" w14:textId="26D8362C" w:rsidR="00723824" w:rsidRPr="00ED64B8" w:rsidRDefault="00723824" w:rsidP="00723824">
      <w:pPr>
        <w:pStyle w:val="BUnormal"/>
      </w:pPr>
      <w:r>
        <w:rPr>
          <w:lang w:val="it-IT"/>
        </w:rPr>
        <w:t xml:space="preserve">Soluzione di automatizzazione Smart </w:t>
      </w:r>
      <w:proofErr w:type="spellStart"/>
      <w:r>
        <w:rPr>
          <w:lang w:val="it-IT"/>
        </w:rPr>
        <w:t>Pave</w:t>
      </w:r>
      <w:proofErr w:type="spellEnd"/>
      <w:r>
        <w:rPr>
          <w:lang w:val="it-IT"/>
        </w:rPr>
        <w:t xml:space="preserve">: il sistema integrato di </w:t>
      </w:r>
      <w:proofErr w:type="spellStart"/>
      <w:r>
        <w:rPr>
          <w:lang w:val="it-IT"/>
        </w:rPr>
        <w:t>Vögele</w:t>
      </w:r>
      <w:proofErr w:type="spellEnd"/>
      <w:r>
        <w:rPr>
          <w:lang w:val="it-IT"/>
        </w:rPr>
        <w:t xml:space="preserve"> controlla la larghezza, la posizione e il senso di stesa della finitrice in modo completamente automatico basandosi su riferimenti virtuali.</w:t>
      </w:r>
    </w:p>
    <w:p w14:paraId="6EFBE048" w14:textId="77777777" w:rsidR="003B596C" w:rsidRPr="00ED64B8" w:rsidRDefault="003B596C" w:rsidP="003B596C">
      <w:pPr>
        <w:pStyle w:val="Note"/>
      </w:pPr>
    </w:p>
    <w:p w14:paraId="377E840A" w14:textId="738BCFA8" w:rsidR="003B596C" w:rsidRPr="00ED64B8" w:rsidRDefault="003B596C" w:rsidP="003B596C">
      <w:pPr>
        <w:pStyle w:val="BUbold"/>
        <w:rPr>
          <w:noProof/>
        </w:rPr>
      </w:pPr>
      <w:r>
        <w:rPr>
          <w:b w:val="0"/>
          <w:noProof/>
          <w:lang w:val="it-IT"/>
        </w:rPr>
        <w:drawing>
          <wp:inline distT="0" distB="0" distL="0" distR="0" wp14:anchorId="15C43EB1" wp14:editId="78589798">
            <wp:extent cx="2387600" cy="1342209"/>
            <wp:effectExtent l="0" t="0" r="0" b="0"/>
            <wp:docPr id="764389991"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404106" cy="1351488"/>
                    </a:xfrm>
                    <a:prstGeom prst="rect">
                      <a:avLst/>
                    </a:prstGeom>
                    <a:noFill/>
                    <a:ln>
                      <a:noFill/>
                    </a:ln>
                  </pic:spPr>
                </pic:pic>
              </a:graphicData>
            </a:graphic>
          </wp:inline>
        </w:drawing>
      </w:r>
      <w:r>
        <w:rPr>
          <w:b w:val="0"/>
          <w:noProof/>
          <w:lang w:val="it-IT"/>
        </w:rPr>
        <w:br/>
      </w:r>
      <w:r>
        <w:rPr>
          <w:bCs/>
          <w:lang w:val="it-IT"/>
        </w:rPr>
        <w:t>JV_Dash-5-Innovations_Interview _004_PR</w:t>
      </w:r>
    </w:p>
    <w:p w14:paraId="6F7FC9EB" w14:textId="7FA68812" w:rsidR="00BD25D1" w:rsidRPr="00ED64B8" w:rsidRDefault="00723824" w:rsidP="002611FE">
      <w:pPr>
        <w:pStyle w:val="BUnormal"/>
      </w:pPr>
      <w:r>
        <w:rPr>
          <w:lang w:val="it-IT"/>
        </w:rPr>
        <w:t>La prima finitrice compatta della generazione Tratto 5 elettrica a batteria: la nuova SUPER 1300-5e.</w:t>
      </w:r>
      <w:r>
        <w:rPr>
          <w:lang w:val="it-IT"/>
        </w:rPr>
        <w:br/>
      </w:r>
    </w:p>
    <w:p w14:paraId="04824B2F" w14:textId="1D2C88F5" w:rsidR="00F74540" w:rsidRPr="00ED64B8" w:rsidRDefault="00E15EBE" w:rsidP="006C0C87">
      <w:pPr>
        <w:pStyle w:val="Note"/>
      </w:pPr>
      <w:r>
        <w:rPr>
          <w:iCs/>
          <w:lang w:val="it-IT"/>
        </w:rPr>
        <w:t>Nota: Queste foto fungono unicamente da anteprima. Per la stampa nelle varie pubblicazioni siete pregati di utilizzare le foto da 300 dpi di risoluzione, che possono essere scaricate dai siti web del Wirtgen Group.</w:t>
      </w:r>
    </w:p>
    <w:p w14:paraId="55931FB8" w14:textId="77777777" w:rsidR="00E15EBE" w:rsidRPr="00ED64B8" w:rsidRDefault="00E15EBE" w:rsidP="00E15EBE">
      <w:pPr>
        <w:pStyle w:val="Absatzberschrift"/>
        <w:rPr>
          <w:iCs/>
        </w:rPr>
      </w:pPr>
      <w:r>
        <w:rPr>
          <w:bCs/>
          <w:lang w:val="it-IT"/>
        </w:rPr>
        <w:t>Per ulteriori informazioni, rivolgersi a:</w:t>
      </w:r>
    </w:p>
    <w:p w14:paraId="0834BAC7" w14:textId="77777777" w:rsidR="00E15EBE" w:rsidRPr="00ED64B8" w:rsidRDefault="00E15EBE" w:rsidP="00E15EBE">
      <w:pPr>
        <w:pStyle w:val="Absatzberschrift"/>
      </w:pPr>
    </w:p>
    <w:p w14:paraId="69EE0B1B" w14:textId="77777777" w:rsidR="00E15EBE" w:rsidRPr="00ED64B8" w:rsidRDefault="00E15EBE" w:rsidP="00E15EBE">
      <w:pPr>
        <w:pStyle w:val="Absatzberschrift"/>
        <w:rPr>
          <w:b w:val="0"/>
          <w:bCs/>
          <w:szCs w:val="22"/>
        </w:rPr>
      </w:pPr>
      <w:r>
        <w:rPr>
          <w:b w:val="0"/>
          <w:lang w:val="it-IT"/>
        </w:rPr>
        <w:t>WIRTGEN GROUP</w:t>
      </w:r>
    </w:p>
    <w:p w14:paraId="6C2CE818" w14:textId="77777777" w:rsidR="00E15EBE" w:rsidRPr="00ED64B8" w:rsidRDefault="00E15EBE" w:rsidP="00E15EBE">
      <w:pPr>
        <w:pStyle w:val="Fuzeile1"/>
      </w:pPr>
      <w:r>
        <w:rPr>
          <w:bCs w:val="0"/>
          <w:iCs w:val="0"/>
          <w:lang w:val="it-IT"/>
        </w:rPr>
        <w:t>Public Relations</w:t>
      </w:r>
    </w:p>
    <w:p w14:paraId="11D0C008" w14:textId="77777777" w:rsidR="00E15EBE" w:rsidRPr="00ED64B8" w:rsidRDefault="00E15EBE" w:rsidP="00E15EBE">
      <w:pPr>
        <w:pStyle w:val="Fuzeile1"/>
      </w:pPr>
      <w:r>
        <w:rPr>
          <w:bCs w:val="0"/>
          <w:iCs w:val="0"/>
          <w:lang w:val="it-IT"/>
        </w:rPr>
        <w:t>Reinhard-Wirtgen-</w:t>
      </w:r>
      <w:proofErr w:type="spellStart"/>
      <w:r>
        <w:rPr>
          <w:bCs w:val="0"/>
          <w:iCs w:val="0"/>
          <w:lang w:val="it-IT"/>
        </w:rPr>
        <w:t>Straße</w:t>
      </w:r>
      <w:proofErr w:type="spellEnd"/>
      <w:r>
        <w:rPr>
          <w:bCs w:val="0"/>
          <w:iCs w:val="0"/>
          <w:lang w:val="it-IT"/>
        </w:rPr>
        <w:t xml:space="preserve"> 2</w:t>
      </w:r>
    </w:p>
    <w:p w14:paraId="1063A82F" w14:textId="77777777" w:rsidR="00E15EBE" w:rsidRPr="00ED64B8" w:rsidRDefault="00E15EBE" w:rsidP="00E15EBE">
      <w:pPr>
        <w:pStyle w:val="Fuzeile1"/>
      </w:pPr>
      <w:r>
        <w:rPr>
          <w:bCs w:val="0"/>
          <w:iCs w:val="0"/>
          <w:lang w:val="it-IT"/>
        </w:rPr>
        <w:t xml:space="preserve">53578 </w:t>
      </w:r>
      <w:proofErr w:type="spellStart"/>
      <w:r>
        <w:rPr>
          <w:bCs w:val="0"/>
          <w:iCs w:val="0"/>
          <w:lang w:val="it-IT"/>
        </w:rPr>
        <w:t>Windhagen</w:t>
      </w:r>
      <w:proofErr w:type="spellEnd"/>
    </w:p>
    <w:p w14:paraId="5A37CC2B" w14:textId="77777777" w:rsidR="00E15EBE" w:rsidRPr="00ED64B8" w:rsidRDefault="00E15EBE" w:rsidP="00E15EBE">
      <w:pPr>
        <w:pStyle w:val="Fuzeile1"/>
      </w:pPr>
      <w:r>
        <w:rPr>
          <w:bCs w:val="0"/>
          <w:iCs w:val="0"/>
          <w:lang w:val="it-IT"/>
        </w:rPr>
        <w:t>Germania</w:t>
      </w:r>
    </w:p>
    <w:p w14:paraId="29A07732" w14:textId="77777777" w:rsidR="00E15EBE" w:rsidRPr="00ED64B8" w:rsidRDefault="00E15EBE" w:rsidP="00E15EBE">
      <w:pPr>
        <w:pStyle w:val="Fuzeile1"/>
      </w:pPr>
    </w:p>
    <w:p w14:paraId="0C099062" w14:textId="72278697" w:rsidR="00E15EBE" w:rsidRPr="00C60414" w:rsidRDefault="00E15EBE" w:rsidP="00E15EBE">
      <w:pPr>
        <w:pStyle w:val="Fuzeile1"/>
        <w:rPr>
          <w:rFonts w:ascii="Times New Roman" w:hAnsi="Times New Roman" w:cs="Times New Roman"/>
        </w:rPr>
      </w:pPr>
      <w:r>
        <w:rPr>
          <w:bCs w:val="0"/>
          <w:iCs w:val="0"/>
          <w:lang w:val="it-IT"/>
        </w:rPr>
        <w:t xml:space="preserve">Telefono: </w:t>
      </w:r>
      <w:r>
        <w:rPr>
          <w:bCs w:val="0"/>
          <w:iCs w:val="0"/>
          <w:lang w:val="it-IT"/>
        </w:rPr>
        <w:tab/>
        <w:t>+49 (0) 2645 131 – 1966</w:t>
      </w:r>
    </w:p>
    <w:p w14:paraId="65F4C38F" w14:textId="19A795C3" w:rsidR="00E15EBE" w:rsidRPr="00ED64B8" w:rsidRDefault="00E15EBE" w:rsidP="00E15EBE">
      <w:pPr>
        <w:pStyle w:val="Fuzeile1"/>
      </w:pPr>
      <w:r>
        <w:rPr>
          <w:bCs w:val="0"/>
          <w:iCs w:val="0"/>
          <w:lang w:val="it-IT"/>
        </w:rPr>
        <w:t>Telefax:</w:t>
      </w:r>
      <w:r>
        <w:rPr>
          <w:bCs w:val="0"/>
          <w:iCs w:val="0"/>
          <w:lang w:val="it-IT"/>
        </w:rPr>
        <w:tab/>
        <w:t>+49 (0) 2645 131 – 499</w:t>
      </w:r>
    </w:p>
    <w:p w14:paraId="79FF3B7C" w14:textId="4463CCAE" w:rsidR="00E15EBE" w:rsidRPr="00ED64B8" w:rsidRDefault="00E15EBE" w:rsidP="00E15EBE">
      <w:pPr>
        <w:pStyle w:val="Fuzeile1"/>
      </w:pPr>
      <w:r>
        <w:rPr>
          <w:bCs w:val="0"/>
          <w:iCs w:val="0"/>
          <w:lang w:val="it-IT"/>
        </w:rPr>
        <w:t xml:space="preserve">E-mail: </w:t>
      </w:r>
      <w:r>
        <w:rPr>
          <w:bCs w:val="0"/>
          <w:iCs w:val="0"/>
          <w:lang w:val="it-IT"/>
        </w:rPr>
        <w:tab/>
      </w:r>
      <w:proofErr w:type="spellStart"/>
      <w:r>
        <w:rPr>
          <w:bCs w:val="0"/>
          <w:iCs w:val="0"/>
          <w:lang w:val="it-IT"/>
        </w:rPr>
        <w:t>PR@wirtgen-group</w:t>
      </w:r>
      <w:proofErr w:type="spellEnd"/>
      <w:r>
        <w:rPr>
          <w:bCs w:val="0"/>
          <w:iCs w:val="0"/>
          <w:lang w:val="it-IT"/>
        </w:rPr>
        <w:t>.</w:t>
      </w:r>
      <w:proofErr w:type="spellStart"/>
      <w:r>
        <w:rPr>
          <w:bCs w:val="0"/>
          <w:iCs w:val="0"/>
          <w:vanish/>
        </w:rPr>
        <w:t>com</w:t>
      </w:r>
      <w:proofErr w:type="spellEnd"/>
    </w:p>
    <w:p w14:paraId="4F99EB86" w14:textId="77777777" w:rsidR="00E15EBE" w:rsidRPr="00ED64B8" w:rsidRDefault="00E15EBE" w:rsidP="00E15EBE">
      <w:pPr>
        <w:pStyle w:val="Fuzeile1"/>
        <w:rPr>
          <w:vanish/>
        </w:rPr>
      </w:pPr>
    </w:p>
    <w:p w14:paraId="3D604A55" w14:textId="53BC3A5B" w:rsidR="00F048D4" w:rsidRPr="00ED64B8" w:rsidRDefault="00E15EBE" w:rsidP="00F74540">
      <w:pPr>
        <w:pStyle w:val="Fuzeile1"/>
      </w:pPr>
      <w:r>
        <w:rPr>
          <w:bCs w:val="0"/>
          <w:iCs w:val="0"/>
          <w:lang w:val="it-IT"/>
        </w:rPr>
        <w:t>www.wirtgen-group.com</w:t>
      </w:r>
    </w:p>
    <w:sectPr w:rsidR="00F048D4" w:rsidRPr="00ED64B8" w:rsidSect="00CA4A09">
      <w:headerReference w:type="even" r:id="rId12"/>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8BED5A" w14:textId="77777777" w:rsidR="00F422C2" w:rsidRDefault="00F422C2" w:rsidP="00E55534">
      <w:r>
        <w:separator/>
      </w:r>
    </w:p>
  </w:endnote>
  <w:endnote w:type="continuationSeparator" w:id="0">
    <w:p w14:paraId="50E2513A" w14:textId="77777777" w:rsidR="00F422C2" w:rsidRDefault="00F422C2"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it-IT"/>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it-IT"/>
            </w:rPr>
            <w:fldChar w:fldCharType="begin"/>
          </w:r>
          <w:r>
            <w:rPr>
              <w:szCs w:val="20"/>
              <w:lang w:val="it-IT"/>
            </w:rPr>
            <w:instrText xml:space="preserve"> PAGE \# "00"</w:instrText>
          </w:r>
          <w:r>
            <w:rPr>
              <w:szCs w:val="20"/>
              <w:lang w:val="it-IT"/>
            </w:rPr>
            <w:fldChar w:fldCharType="separate"/>
          </w:r>
          <w:r>
            <w:rPr>
              <w:noProof/>
              <w:szCs w:val="20"/>
              <w:lang w:val="it-IT"/>
            </w:rPr>
            <w:t>02</w:t>
          </w:r>
          <w:r>
            <w:rPr>
              <w:szCs w:val="20"/>
              <w:lang w:val="it-IT"/>
            </w:rPr>
            <w:fldChar w:fldCharType="end"/>
          </w:r>
        </w:p>
      </w:tc>
    </w:tr>
  </w:tbl>
  <w:p w14:paraId="7CF7D2C8" w14:textId="77777777" w:rsidR="00533132" w:rsidRDefault="00BD5391">
    <w:pPr>
      <w:pStyle w:val="Fuzeile"/>
    </w:pPr>
    <w:r>
      <w:rPr>
        <w:noProof/>
        <w:lang w:val="it-IT"/>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it-IT"/>
            </w:rPr>
            <w:t>WIRTGEN</w:t>
          </w:r>
          <w:r>
            <w:rPr>
              <w:rStyle w:val="Hervorhebung"/>
              <w:bCs/>
              <w:iCs w:val="0"/>
              <w:szCs w:val="20"/>
              <w:lang w:val="it-IT"/>
            </w:rPr>
            <w:t xml:space="preserve"> GmbH</w:t>
          </w:r>
          <w:r>
            <w:rPr>
              <w:szCs w:val="20"/>
              <w:lang w:val="it-IT"/>
            </w:rPr>
            <w:t xml:space="preserve"> · Reinhard-Wirtgen-</w:t>
          </w:r>
          <w:proofErr w:type="spellStart"/>
          <w:r>
            <w:rPr>
              <w:szCs w:val="20"/>
              <w:lang w:val="it-IT"/>
            </w:rPr>
            <w:t>Str</w:t>
          </w:r>
          <w:proofErr w:type="spellEnd"/>
          <w:r>
            <w:rPr>
              <w:szCs w:val="20"/>
              <w:lang w:val="it-IT"/>
            </w:rPr>
            <w:t xml:space="preserve">. 2 · D-53578 </w:t>
          </w:r>
          <w:proofErr w:type="spellStart"/>
          <w:r>
            <w:rPr>
              <w:szCs w:val="20"/>
              <w:lang w:val="it-IT"/>
            </w:rPr>
            <w:t>Windhagen</w:t>
          </w:r>
          <w:proofErr w:type="spellEnd"/>
          <w:r>
            <w:rPr>
              <w:szCs w:val="20"/>
              <w:lang w:val="it-IT"/>
            </w:rPr>
            <w:t xml:space="preserve"> · Tel.: +49 26 45 / 131 0</w:t>
          </w:r>
        </w:p>
      </w:tc>
    </w:tr>
  </w:tbl>
  <w:p w14:paraId="732BEB33" w14:textId="77777777" w:rsidR="00533132" w:rsidRDefault="00BD5391">
    <w:pPr>
      <w:pStyle w:val="Fuzeile"/>
    </w:pPr>
    <w:r>
      <w:rPr>
        <w:noProof/>
        <w:lang w:val="it-IT"/>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182A70" w14:textId="77777777" w:rsidR="00F422C2" w:rsidRDefault="00F422C2" w:rsidP="00E55534">
      <w:r>
        <w:separator/>
      </w:r>
    </w:p>
  </w:footnote>
  <w:footnote w:type="continuationSeparator" w:id="0">
    <w:p w14:paraId="23E4462A" w14:textId="77777777" w:rsidR="00F422C2" w:rsidRDefault="00F422C2"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295224A4" w:rsidR="005101B4" w:rsidRDefault="00A0216C">
    <w:pPr>
      <w:pStyle w:val="Kopfzeile"/>
    </w:pPr>
    <w:r>
      <w:rPr>
        <w:noProof/>
        <w:lang w:val="it-IT"/>
      </w:rPr>
      <mc:AlternateContent>
        <mc:Choice Requires="wps">
          <w:drawing>
            <wp:anchor distT="0" distB="0" distL="0" distR="0" simplePos="0" relativeHeight="251662336" behindDoc="0" locked="0" layoutInCell="1" allowOverlap="1" wp14:anchorId="4F546625" wp14:editId="652CE4CE">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7098AF" w14:textId="669E50F5" w:rsidR="00A0216C" w:rsidRPr="00A0216C" w:rsidRDefault="00A0216C">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F546625" id="_x0000_t202" coordsize="21600,21600" o:spt="202" path="m,l,21600r21600,l21600,xe">
              <v:stroke joinstyle="miter"/>
              <v:path gradientshapeok="t" o:connecttype="rect"/>
            </v:shapetype>
            <v:shape id="Textfeld 8" o:spid="_x0000_s1026"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" filled="f" stroked="f">
              <v:textbox style="mso-fit-shape-to-text:t" inset="0,0,15pt,0">
                <w:txbxContent>
                  <w:p w14:paraId="5C7098AF" w14:textId="669E50F5" w:rsidR="00A0216C" w:rsidRPr="00A0216C" w:rsidRDefault="00A0216C">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D2FBDDE" w:rsidR="00533132" w:rsidRPr="00533132" w:rsidRDefault="00A0216C" w:rsidP="00533132">
    <w:pPr>
      <w:pStyle w:val="Kopfzeile"/>
    </w:pPr>
    <w:r>
      <w:rPr>
        <w:noProof/>
        <w:lang w:val="it-IT"/>
      </w:rPr>
      <mc:AlternateContent>
        <mc:Choice Requires="wps">
          <w:drawing>
            <wp:anchor distT="0" distB="0" distL="0" distR="0" simplePos="0" relativeHeight="251663360" behindDoc="0" locked="0" layoutInCell="1" allowOverlap="1" wp14:anchorId="1B93B86E" wp14:editId="41446927">
              <wp:simplePos x="755374" y="453224"/>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91D52FF" w14:textId="78B42386" w:rsidR="00A0216C" w:rsidRPr="00A0216C" w:rsidRDefault="00981A9F">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B93B86E" id="_x0000_t202" coordsize="21600,21600" o:spt="202" path="m,l,21600r21600,l21600,xe">
              <v:stroke joinstyle="miter"/>
              <v:path gradientshapeok="t" o:connecttype="rect"/>
            </v:shapetype>
            <v:shape id="Textfeld 10" o:spid="_x0000_s1027" type="#_x0000_t202" alt="Company Use"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" filled="f" stroked="f">
              <v:textbox style="mso-fit-shape-to-text:t" inset="0,0,15pt,0">
                <w:txbxContent>
                  <w:p w14:paraId="491D52FF" w14:textId="78B42386" w:rsidR="00A0216C" w:rsidRPr="00A0216C" w:rsidRDefault="00981A9F">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v:textbox>
              <w10:wrap type="square" anchorx="margin"/>
            </v:shape>
          </w:pict>
        </mc:Fallback>
      </mc:AlternateContent>
    </w:r>
    <w:r>
      <w:rPr>
        <w:noProof/>
        <w:lang w:val="it-IT"/>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roposta di comunicato stam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3551C559" w:rsidR="00533132" w:rsidRDefault="00A0216C">
    <w:pPr>
      <w:pStyle w:val="Kopfzeile"/>
    </w:pPr>
    <w:r>
      <w:rPr>
        <w:noProof/>
        <w:lang w:val="it-IT"/>
      </w:rPr>
      <mc:AlternateContent>
        <mc:Choice Requires="wps">
          <w:drawing>
            <wp:anchor distT="0" distB="0" distL="0" distR="0" simplePos="0" relativeHeight="251661312" behindDoc="0" locked="0" layoutInCell="1" allowOverlap="1" wp14:anchorId="1D0CB82F" wp14:editId="1AE6EE1D">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A48118A" w14:textId="19D5C921" w:rsidR="00A0216C" w:rsidRPr="00A0216C" w:rsidRDefault="00A0216C">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D0CB82F" id="_x0000_t202" coordsize="21600,21600" o:spt="202" path="m,l,21600r21600,l21600,xe">
              <v:stroke joinstyle="miter"/>
              <v:path gradientshapeok="t" o:connecttype="rect"/>
            </v:shapetype>
            <v:shape id="Textfeld 7" o:spid="_x0000_s1028"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" filled="f" stroked="f">
              <v:textbox style="mso-fit-shape-to-text:t" inset="0,0,15pt,0">
                <w:txbxContent>
                  <w:p w14:paraId="5A48118A" w14:textId="19D5C921" w:rsidR="00A0216C" w:rsidRPr="00A0216C" w:rsidRDefault="00A0216C">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Company Use</w:t>
                    </w:r>
                  </w:p>
                </w:txbxContent>
              </v:textbox>
              <w10:wrap type="square" anchorx="margin"/>
            </v:shape>
          </w:pict>
        </mc:Fallback>
      </mc:AlternateContent>
    </w:r>
    <w:r>
      <w:rPr>
        <w:noProof/>
        <w:lang w:val="it-IT"/>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it-IT"/>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it-IT"/>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0264EFC"/>
    <w:multiLevelType w:val="hybridMultilevel"/>
    <w:tmpl w:val="B9465BA0"/>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F46ADD"/>
    <w:multiLevelType w:val="multilevel"/>
    <w:tmpl w:val="B1A82EFC"/>
    <w:numStyleLink w:val="zzzThemen"/>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3"/>
  </w:num>
  <w:num w:numId="7">
    <w:abstractNumId w:val="3"/>
  </w:num>
  <w:num w:numId="8">
    <w:abstractNumId w:val="3"/>
  </w:num>
  <w:num w:numId="9">
    <w:abstractNumId w:val="3"/>
  </w:num>
  <w:num w:numId="10">
    <w:abstractNumId w:val="3"/>
  </w:num>
  <w:num w:numId="11">
    <w:abstractNumId w:val="6"/>
  </w:num>
  <w:num w:numId="12">
    <w:abstractNumId w:val="6"/>
  </w:num>
  <w:num w:numId="13">
    <w:abstractNumId w:val="5"/>
  </w:num>
  <w:num w:numId="14">
    <w:abstractNumId w:val="5"/>
  </w:num>
  <w:num w:numId="15">
    <w:abstractNumId w:val="5"/>
  </w:num>
  <w:num w:numId="16">
    <w:abstractNumId w:val="5"/>
  </w:num>
  <w:num w:numId="17">
    <w:abstractNumId w:val="5"/>
  </w:num>
  <w:num w:numId="18">
    <w:abstractNumId w:val="2"/>
  </w:num>
  <w:num w:numId="19">
    <w:abstractNumId w:val="4"/>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42F50"/>
    <w:rsid w:val="00044BB5"/>
    <w:rsid w:val="0005285B"/>
    <w:rsid w:val="00055529"/>
    <w:rsid w:val="00060270"/>
    <w:rsid w:val="00062C3A"/>
    <w:rsid w:val="0006390E"/>
    <w:rsid w:val="00066D09"/>
    <w:rsid w:val="0009665C"/>
    <w:rsid w:val="000A0479"/>
    <w:rsid w:val="000A36D9"/>
    <w:rsid w:val="000A4C7D"/>
    <w:rsid w:val="000B582B"/>
    <w:rsid w:val="000B6489"/>
    <w:rsid w:val="000D15C3"/>
    <w:rsid w:val="000D5B1F"/>
    <w:rsid w:val="000E24F8"/>
    <w:rsid w:val="000E5738"/>
    <w:rsid w:val="000F59BD"/>
    <w:rsid w:val="000F78FF"/>
    <w:rsid w:val="00103205"/>
    <w:rsid w:val="0011795C"/>
    <w:rsid w:val="0012026F"/>
    <w:rsid w:val="00130601"/>
    <w:rsid w:val="00132055"/>
    <w:rsid w:val="00146C3D"/>
    <w:rsid w:val="0015169C"/>
    <w:rsid w:val="00153B47"/>
    <w:rsid w:val="001613A6"/>
    <w:rsid w:val="001614F0"/>
    <w:rsid w:val="001616F4"/>
    <w:rsid w:val="00172BCC"/>
    <w:rsid w:val="0018021A"/>
    <w:rsid w:val="00194FB1"/>
    <w:rsid w:val="001A782D"/>
    <w:rsid w:val="001B16BB"/>
    <w:rsid w:val="001B1E74"/>
    <w:rsid w:val="001B34EE"/>
    <w:rsid w:val="001C1A3E"/>
    <w:rsid w:val="001C2252"/>
    <w:rsid w:val="00200355"/>
    <w:rsid w:val="00200A4C"/>
    <w:rsid w:val="00206DFB"/>
    <w:rsid w:val="0021351D"/>
    <w:rsid w:val="00222BF6"/>
    <w:rsid w:val="00237265"/>
    <w:rsid w:val="00253A2E"/>
    <w:rsid w:val="002603EC"/>
    <w:rsid w:val="002611FE"/>
    <w:rsid w:val="00282AFC"/>
    <w:rsid w:val="00284FDC"/>
    <w:rsid w:val="00286C15"/>
    <w:rsid w:val="002878AE"/>
    <w:rsid w:val="0029634D"/>
    <w:rsid w:val="002A194D"/>
    <w:rsid w:val="002A563D"/>
    <w:rsid w:val="002A5D63"/>
    <w:rsid w:val="002B7347"/>
    <w:rsid w:val="002C7542"/>
    <w:rsid w:val="002D065C"/>
    <w:rsid w:val="002D0780"/>
    <w:rsid w:val="002D2EE5"/>
    <w:rsid w:val="002D307A"/>
    <w:rsid w:val="002D3F0E"/>
    <w:rsid w:val="002D63E6"/>
    <w:rsid w:val="002E765F"/>
    <w:rsid w:val="002E7E4E"/>
    <w:rsid w:val="002F108B"/>
    <w:rsid w:val="002F5818"/>
    <w:rsid w:val="002F70FD"/>
    <w:rsid w:val="0030316D"/>
    <w:rsid w:val="0032774C"/>
    <w:rsid w:val="00327E10"/>
    <w:rsid w:val="00332D28"/>
    <w:rsid w:val="00335A74"/>
    <w:rsid w:val="003404F1"/>
    <w:rsid w:val="0034191A"/>
    <w:rsid w:val="00343CC7"/>
    <w:rsid w:val="0036561D"/>
    <w:rsid w:val="003665BE"/>
    <w:rsid w:val="00367917"/>
    <w:rsid w:val="00384A08"/>
    <w:rsid w:val="00387CB6"/>
    <w:rsid w:val="00387E6F"/>
    <w:rsid w:val="0039410D"/>
    <w:rsid w:val="003967E5"/>
    <w:rsid w:val="003A753A"/>
    <w:rsid w:val="003B3803"/>
    <w:rsid w:val="003B596C"/>
    <w:rsid w:val="003C2A71"/>
    <w:rsid w:val="003C7281"/>
    <w:rsid w:val="003E1CB6"/>
    <w:rsid w:val="003E3CF6"/>
    <w:rsid w:val="003E759F"/>
    <w:rsid w:val="003E7853"/>
    <w:rsid w:val="003F060A"/>
    <w:rsid w:val="003F57AB"/>
    <w:rsid w:val="003F5AD0"/>
    <w:rsid w:val="00400FD9"/>
    <w:rsid w:val="004016F7"/>
    <w:rsid w:val="00403373"/>
    <w:rsid w:val="00406C81"/>
    <w:rsid w:val="00412545"/>
    <w:rsid w:val="0041475A"/>
    <w:rsid w:val="00417237"/>
    <w:rsid w:val="00421679"/>
    <w:rsid w:val="00430BB0"/>
    <w:rsid w:val="00441833"/>
    <w:rsid w:val="004425D8"/>
    <w:rsid w:val="0044551C"/>
    <w:rsid w:val="0046460D"/>
    <w:rsid w:val="00467F3C"/>
    <w:rsid w:val="0047498D"/>
    <w:rsid w:val="00476100"/>
    <w:rsid w:val="00487BFC"/>
    <w:rsid w:val="004A126A"/>
    <w:rsid w:val="004A463B"/>
    <w:rsid w:val="004B63B8"/>
    <w:rsid w:val="004C0A42"/>
    <w:rsid w:val="004C1967"/>
    <w:rsid w:val="004C5E3E"/>
    <w:rsid w:val="004D1931"/>
    <w:rsid w:val="004D23D0"/>
    <w:rsid w:val="004D2BE0"/>
    <w:rsid w:val="004E6EF5"/>
    <w:rsid w:val="004E7D56"/>
    <w:rsid w:val="004F7B69"/>
    <w:rsid w:val="00506409"/>
    <w:rsid w:val="0050787C"/>
    <w:rsid w:val="005101B4"/>
    <w:rsid w:val="00530E32"/>
    <w:rsid w:val="00533132"/>
    <w:rsid w:val="00537210"/>
    <w:rsid w:val="005649F4"/>
    <w:rsid w:val="005710C8"/>
    <w:rsid w:val="005711A3"/>
    <w:rsid w:val="00571A5C"/>
    <w:rsid w:val="00573B2B"/>
    <w:rsid w:val="00576742"/>
    <w:rsid w:val="005776E9"/>
    <w:rsid w:val="005828E1"/>
    <w:rsid w:val="00587AD9"/>
    <w:rsid w:val="005909A8"/>
    <w:rsid w:val="005A4F04"/>
    <w:rsid w:val="005B5793"/>
    <w:rsid w:val="005C63F5"/>
    <w:rsid w:val="005C6B30"/>
    <w:rsid w:val="005C71EC"/>
    <w:rsid w:val="005E764C"/>
    <w:rsid w:val="005E7F7D"/>
    <w:rsid w:val="00602E7D"/>
    <w:rsid w:val="006063D4"/>
    <w:rsid w:val="00615272"/>
    <w:rsid w:val="00623B37"/>
    <w:rsid w:val="00624F59"/>
    <w:rsid w:val="006269EE"/>
    <w:rsid w:val="006330A2"/>
    <w:rsid w:val="00642EB6"/>
    <w:rsid w:val="006433E2"/>
    <w:rsid w:val="00644DDA"/>
    <w:rsid w:val="0065076B"/>
    <w:rsid w:val="00651E5D"/>
    <w:rsid w:val="00677F11"/>
    <w:rsid w:val="00682B1A"/>
    <w:rsid w:val="00690D7C"/>
    <w:rsid w:val="00690DFE"/>
    <w:rsid w:val="006B3EEC"/>
    <w:rsid w:val="006C0C87"/>
    <w:rsid w:val="006D6CC6"/>
    <w:rsid w:val="006D7CF0"/>
    <w:rsid w:val="006D7EAC"/>
    <w:rsid w:val="006E0104"/>
    <w:rsid w:val="006E7E65"/>
    <w:rsid w:val="006F7602"/>
    <w:rsid w:val="007029F6"/>
    <w:rsid w:val="0072040C"/>
    <w:rsid w:val="00722A17"/>
    <w:rsid w:val="00723824"/>
    <w:rsid w:val="00723F4F"/>
    <w:rsid w:val="007432C7"/>
    <w:rsid w:val="00754B80"/>
    <w:rsid w:val="00755AE0"/>
    <w:rsid w:val="0075761B"/>
    <w:rsid w:val="00757B83"/>
    <w:rsid w:val="00765D74"/>
    <w:rsid w:val="00771FCF"/>
    <w:rsid w:val="00774358"/>
    <w:rsid w:val="00776BC3"/>
    <w:rsid w:val="00791A69"/>
    <w:rsid w:val="0079462A"/>
    <w:rsid w:val="00794830"/>
    <w:rsid w:val="00797CAA"/>
    <w:rsid w:val="007A1FDD"/>
    <w:rsid w:val="007A2B6F"/>
    <w:rsid w:val="007A59FF"/>
    <w:rsid w:val="007A6BD2"/>
    <w:rsid w:val="007C090B"/>
    <w:rsid w:val="007C2658"/>
    <w:rsid w:val="007D0C85"/>
    <w:rsid w:val="007D49ED"/>
    <w:rsid w:val="007D59A2"/>
    <w:rsid w:val="007E20D0"/>
    <w:rsid w:val="007E21AF"/>
    <w:rsid w:val="007E3DAB"/>
    <w:rsid w:val="007E7ECE"/>
    <w:rsid w:val="007F5E61"/>
    <w:rsid w:val="008053B3"/>
    <w:rsid w:val="00817720"/>
    <w:rsid w:val="00820315"/>
    <w:rsid w:val="00823073"/>
    <w:rsid w:val="0082316D"/>
    <w:rsid w:val="008319A5"/>
    <w:rsid w:val="00832921"/>
    <w:rsid w:val="00834472"/>
    <w:rsid w:val="00835775"/>
    <w:rsid w:val="00836A5D"/>
    <w:rsid w:val="0083789D"/>
    <w:rsid w:val="00840ECF"/>
    <w:rsid w:val="008427F2"/>
    <w:rsid w:val="008427F9"/>
    <w:rsid w:val="00843B45"/>
    <w:rsid w:val="0084571C"/>
    <w:rsid w:val="00845ECA"/>
    <w:rsid w:val="00863129"/>
    <w:rsid w:val="00866830"/>
    <w:rsid w:val="00870ACE"/>
    <w:rsid w:val="00873125"/>
    <w:rsid w:val="008755E5"/>
    <w:rsid w:val="00881E44"/>
    <w:rsid w:val="0088665B"/>
    <w:rsid w:val="00892F6F"/>
    <w:rsid w:val="00896F7E"/>
    <w:rsid w:val="008C2A29"/>
    <w:rsid w:val="008C2DB2"/>
    <w:rsid w:val="008D2B87"/>
    <w:rsid w:val="008D770E"/>
    <w:rsid w:val="00901EF0"/>
    <w:rsid w:val="0090337E"/>
    <w:rsid w:val="009049D8"/>
    <w:rsid w:val="00910609"/>
    <w:rsid w:val="00915298"/>
    <w:rsid w:val="00915841"/>
    <w:rsid w:val="009328FA"/>
    <w:rsid w:val="00936916"/>
    <w:rsid w:val="00936A78"/>
    <w:rsid w:val="009375E1"/>
    <w:rsid w:val="009405D6"/>
    <w:rsid w:val="00952853"/>
    <w:rsid w:val="009618DF"/>
    <w:rsid w:val="009646E4"/>
    <w:rsid w:val="00977EC3"/>
    <w:rsid w:val="00981A9F"/>
    <w:rsid w:val="0098631D"/>
    <w:rsid w:val="009933D8"/>
    <w:rsid w:val="009B17A9"/>
    <w:rsid w:val="009B211F"/>
    <w:rsid w:val="009B7C05"/>
    <w:rsid w:val="009C2378"/>
    <w:rsid w:val="009C4DC7"/>
    <w:rsid w:val="009C5A77"/>
    <w:rsid w:val="009C5D99"/>
    <w:rsid w:val="009D016F"/>
    <w:rsid w:val="009E251D"/>
    <w:rsid w:val="009E4817"/>
    <w:rsid w:val="009F10A8"/>
    <w:rsid w:val="009F715C"/>
    <w:rsid w:val="00A0216C"/>
    <w:rsid w:val="00A02F49"/>
    <w:rsid w:val="00A160AD"/>
    <w:rsid w:val="00A171F4"/>
    <w:rsid w:val="00A1772D"/>
    <w:rsid w:val="00A177B2"/>
    <w:rsid w:val="00A24EFC"/>
    <w:rsid w:val="00A27829"/>
    <w:rsid w:val="00A30713"/>
    <w:rsid w:val="00A44675"/>
    <w:rsid w:val="00A46F1E"/>
    <w:rsid w:val="00A66B3F"/>
    <w:rsid w:val="00A82395"/>
    <w:rsid w:val="00A9295C"/>
    <w:rsid w:val="00A977CE"/>
    <w:rsid w:val="00A97ED9"/>
    <w:rsid w:val="00AA0DF7"/>
    <w:rsid w:val="00AA663E"/>
    <w:rsid w:val="00AB52F9"/>
    <w:rsid w:val="00AC0150"/>
    <w:rsid w:val="00AD131F"/>
    <w:rsid w:val="00AD32D5"/>
    <w:rsid w:val="00AD70E4"/>
    <w:rsid w:val="00AF3B3A"/>
    <w:rsid w:val="00AF4E8E"/>
    <w:rsid w:val="00AF6569"/>
    <w:rsid w:val="00B06265"/>
    <w:rsid w:val="00B15304"/>
    <w:rsid w:val="00B224D3"/>
    <w:rsid w:val="00B50008"/>
    <w:rsid w:val="00B5232A"/>
    <w:rsid w:val="00B52915"/>
    <w:rsid w:val="00B60ED1"/>
    <w:rsid w:val="00B62CF5"/>
    <w:rsid w:val="00B73690"/>
    <w:rsid w:val="00B85705"/>
    <w:rsid w:val="00B874DC"/>
    <w:rsid w:val="00B90F78"/>
    <w:rsid w:val="00BA7A11"/>
    <w:rsid w:val="00BD1058"/>
    <w:rsid w:val="00BD25D1"/>
    <w:rsid w:val="00BD5391"/>
    <w:rsid w:val="00BD764C"/>
    <w:rsid w:val="00BE0B0D"/>
    <w:rsid w:val="00BF56B2"/>
    <w:rsid w:val="00C055AB"/>
    <w:rsid w:val="00C11F95"/>
    <w:rsid w:val="00C136DF"/>
    <w:rsid w:val="00C13728"/>
    <w:rsid w:val="00C17501"/>
    <w:rsid w:val="00C2280E"/>
    <w:rsid w:val="00C40627"/>
    <w:rsid w:val="00C43EAF"/>
    <w:rsid w:val="00C457C3"/>
    <w:rsid w:val="00C60414"/>
    <w:rsid w:val="00C639F5"/>
    <w:rsid w:val="00C644CA"/>
    <w:rsid w:val="00C658FC"/>
    <w:rsid w:val="00C73005"/>
    <w:rsid w:val="00C84741"/>
    <w:rsid w:val="00C84D75"/>
    <w:rsid w:val="00C85E18"/>
    <w:rsid w:val="00C96E9F"/>
    <w:rsid w:val="00CA4258"/>
    <w:rsid w:val="00CA4A09"/>
    <w:rsid w:val="00CB71DD"/>
    <w:rsid w:val="00CC5A63"/>
    <w:rsid w:val="00CC787C"/>
    <w:rsid w:val="00CF36C9"/>
    <w:rsid w:val="00D00EC4"/>
    <w:rsid w:val="00D05D3A"/>
    <w:rsid w:val="00D105EC"/>
    <w:rsid w:val="00D166AC"/>
    <w:rsid w:val="00D36BA2"/>
    <w:rsid w:val="00D37CF4"/>
    <w:rsid w:val="00D442AA"/>
    <w:rsid w:val="00D4487C"/>
    <w:rsid w:val="00D53BC3"/>
    <w:rsid w:val="00D63D33"/>
    <w:rsid w:val="00D73352"/>
    <w:rsid w:val="00D935C3"/>
    <w:rsid w:val="00DA0266"/>
    <w:rsid w:val="00DA477E"/>
    <w:rsid w:val="00DB4BB0"/>
    <w:rsid w:val="00DD571C"/>
    <w:rsid w:val="00DE461D"/>
    <w:rsid w:val="00DE57B1"/>
    <w:rsid w:val="00DF1FB5"/>
    <w:rsid w:val="00DF3096"/>
    <w:rsid w:val="00E04039"/>
    <w:rsid w:val="00E0480B"/>
    <w:rsid w:val="00E12575"/>
    <w:rsid w:val="00E14608"/>
    <w:rsid w:val="00E15EBE"/>
    <w:rsid w:val="00E21E67"/>
    <w:rsid w:val="00E30EBF"/>
    <w:rsid w:val="00E316C0"/>
    <w:rsid w:val="00E31E03"/>
    <w:rsid w:val="00E451CD"/>
    <w:rsid w:val="00E51170"/>
    <w:rsid w:val="00E52D70"/>
    <w:rsid w:val="00E55534"/>
    <w:rsid w:val="00E7116D"/>
    <w:rsid w:val="00E72429"/>
    <w:rsid w:val="00E8111B"/>
    <w:rsid w:val="00E914D1"/>
    <w:rsid w:val="00E960D8"/>
    <w:rsid w:val="00EB5FCA"/>
    <w:rsid w:val="00ED04DE"/>
    <w:rsid w:val="00ED3E47"/>
    <w:rsid w:val="00ED64B8"/>
    <w:rsid w:val="00ED6739"/>
    <w:rsid w:val="00EE4A07"/>
    <w:rsid w:val="00EE722A"/>
    <w:rsid w:val="00EE7EA9"/>
    <w:rsid w:val="00F048D4"/>
    <w:rsid w:val="00F20920"/>
    <w:rsid w:val="00F23212"/>
    <w:rsid w:val="00F304DD"/>
    <w:rsid w:val="00F33B16"/>
    <w:rsid w:val="00F353EA"/>
    <w:rsid w:val="00F36C27"/>
    <w:rsid w:val="00F37CF5"/>
    <w:rsid w:val="00F422C2"/>
    <w:rsid w:val="00F56318"/>
    <w:rsid w:val="00F67C95"/>
    <w:rsid w:val="00F74540"/>
    <w:rsid w:val="00F75B79"/>
    <w:rsid w:val="00F816B6"/>
    <w:rsid w:val="00F82525"/>
    <w:rsid w:val="00F90434"/>
    <w:rsid w:val="00F911CB"/>
    <w:rsid w:val="00F91AC4"/>
    <w:rsid w:val="00F97F02"/>
    <w:rsid w:val="00F97FEA"/>
    <w:rsid w:val="00FA7264"/>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D05D3A"/>
    <w:pPr>
      <w:spacing w:after="200" w:line="276" w:lineRule="auto"/>
      <w:ind w:left="720"/>
      <w:contextualSpacing/>
    </w:pPr>
    <w:rPr>
      <w:rFonts w:asciiTheme="minorHAnsi" w:eastAsiaTheme="minorEastAsia" w:hAnsiTheme="minorHAnsi" w:cstheme="minorBidi"/>
      <w:sz w:val="22"/>
      <w:szCs w:val="22"/>
      <w:lang w:eastAsia="zh-CN"/>
    </w:rPr>
  </w:style>
  <w:style w:type="paragraph" w:styleId="berarbeitung">
    <w:name w:val="Revision"/>
    <w:hidden/>
    <w:uiPriority w:val="71"/>
    <w:semiHidden/>
    <w:rsid w:val="00A160AD"/>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811889">
      <w:bodyDiv w:val="1"/>
      <w:marLeft w:val="0"/>
      <w:marRight w:val="0"/>
      <w:marTop w:val="0"/>
      <w:marBottom w:val="0"/>
      <w:divBdr>
        <w:top w:val="none" w:sz="0" w:space="0" w:color="auto"/>
        <w:left w:val="none" w:sz="0" w:space="0" w:color="auto"/>
        <w:bottom w:val="none" w:sz="0" w:space="0" w:color="auto"/>
        <w:right w:val="none" w:sz="0" w:space="0" w:color="auto"/>
      </w:divBdr>
      <w:divsChild>
        <w:div w:id="1844316548">
          <w:marLeft w:val="0"/>
          <w:marRight w:val="0"/>
          <w:marTop w:val="0"/>
          <w:marBottom w:val="0"/>
          <w:divBdr>
            <w:top w:val="none" w:sz="0" w:space="0" w:color="auto"/>
            <w:left w:val="none" w:sz="0" w:space="0" w:color="auto"/>
            <w:bottom w:val="none" w:sz="0" w:space="0" w:color="auto"/>
            <w:right w:val="none" w:sz="0" w:space="0" w:color="auto"/>
          </w:divBdr>
        </w:div>
        <w:div w:id="257108225">
          <w:marLeft w:val="60"/>
          <w:marRight w:val="60"/>
          <w:marTop w:val="0"/>
          <w:marBottom w:val="0"/>
          <w:divBdr>
            <w:top w:val="none" w:sz="0" w:space="0" w:color="auto"/>
            <w:left w:val="none" w:sz="0" w:space="0" w:color="auto"/>
            <w:bottom w:val="none" w:sz="0" w:space="0" w:color="auto"/>
            <w:right w:val="none" w:sz="0" w:space="0" w:color="auto"/>
          </w:divBdr>
        </w:div>
        <w:div w:id="339234788">
          <w:marLeft w:val="0"/>
          <w:marRight w:val="0"/>
          <w:marTop w:val="0"/>
          <w:marBottom w:val="0"/>
          <w:divBdr>
            <w:top w:val="none" w:sz="0" w:space="0" w:color="auto"/>
            <w:left w:val="none" w:sz="0" w:space="0" w:color="auto"/>
            <w:bottom w:val="none" w:sz="0" w:space="0" w:color="auto"/>
            <w:right w:val="none" w:sz="0" w:space="0" w:color="auto"/>
          </w:divBdr>
        </w:div>
      </w:divsChild>
    </w:div>
    <w:div w:id="1505054529">
      <w:bodyDiv w:val="1"/>
      <w:marLeft w:val="0"/>
      <w:marRight w:val="0"/>
      <w:marTop w:val="0"/>
      <w:marBottom w:val="0"/>
      <w:divBdr>
        <w:top w:val="none" w:sz="0" w:space="0" w:color="auto"/>
        <w:left w:val="none" w:sz="0" w:space="0" w:color="auto"/>
        <w:bottom w:val="none" w:sz="0" w:space="0" w:color="auto"/>
        <w:right w:val="none" w:sz="0" w:space="0" w:color="auto"/>
      </w:divBdr>
      <w:divsChild>
        <w:div w:id="27071102">
          <w:marLeft w:val="0"/>
          <w:marRight w:val="0"/>
          <w:marTop w:val="0"/>
          <w:marBottom w:val="0"/>
          <w:divBdr>
            <w:top w:val="none" w:sz="0" w:space="0" w:color="auto"/>
            <w:left w:val="none" w:sz="0" w:space="0" w:color="auto"/>
            <w:bottom w:val="none" w:sz="0" w:space="0" w:color="auto"/>
            <w:right w:val="none" w:sz="0" w:space="0" w:color="auto"/>
          </w:divBdr>
        </w:div>
        <w:div w:id="1828856698">
          <w:marLeft w:val="60"/>
          <w:marRight w:val="60"/>
          <w:marTop w:val="0"/>
          <w:marBottom w:val="0"/>
          <w:divBdr>
            <w:top w:val="none" w:sz="0" w:space="0" w:color="auto"/>
            <w:left w:val="none" w:sz="0" w:space="0" w:color="auto"/>
            <w:bottom w:val="none" w:sz="0" w:space="0" w:color="auto"/>
            <w:right w:val="none" w:sz="0" w:space="0" w:color="auto"/>
          </w:divBdr>
        </w:div>
        <w:div w:id="570896186">
          <w:marLeft w:val="0"/>
          <w:marRight w:val="0"/>
          <w:marTop w:val="0"/>
          <w:marBottom w:val="0"/>
          <w:divBdr>
            <w:top w:val="none" w:sz="0" w:space="0" w:color="auto"/>
            <w:left w:val="none" w:sz="0" w:space="0" w:color="auto"/>
            <w:bottom w:val="none" w:sz="0" w:space="0" w:color="auto"/>
            <w:right w:val="none" w:sz="0" w:space="0" w:color="auto"/>
          </w:divBdr>
        </w:div>
      </w:divsChild>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1231</Words>
  <Characters>7759</Characters>
  <Application>Microsoft Office Word</Application>
  <DocSecurity>0</DocSecurity>
  <Lines>64</Lines>
  <Paragraphs>17</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8973</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Zierden-Schwietert Monika</cp:lastModifiedBy>
  <cp:revision>7</cp:revision>
  <cp:lastPrinted>2021-10-28T15:19:00Z</cp:lastPrinted>
  <dcterms:created xsi:type="dcterms:W3CDTF">2025-05-05T11:29:00Z</dcterms:created>
  <dcterms:modified xsi:type="dcterms:W3CDTF">2025-05-15T09:27:00Z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2023-04-12T08:40:49Z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a64c44f7-51f7-4234-9454-b53c86b3ed22</vt:lpwstr>
  </property>
  <property fmtid="{D5CDD505-2E9C-101B-9397-08002B2CF9AE}" pid="11" name="MSIP_Label_53eb3ead-8c2d-4695-9d06-baf35a321a90_ContentBits">
    <vt:lpwstr>1</vt:lpwstr>
  </property>
</Properties>
</file>