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FA34AF" w14:textId="6ED56B16" w:rsidR="00B11E45" w:rsidRPr="00B11E45" w:rsidRDefault="00BB589C" w:rsidP="00B11E45">
      <w:pPr>
        <w:pStyle w:val="1RoadNews"/>
        <w:rPr>
          <w:rFonts w:ascii="Verdana" w:hAnsi="Verdana"/>
          <w:b/>
          <w:bCs/>
          <w:color w:val="000000" w:themeColor="text1"/>
          <w:sz w:val="40"/>
          <w:szCs w:val="40"/>
        </w:rPr>
      </w:pPr>
      <w:r w:rsidRPr="004E74B4">
        <w:rPr>
          <w:rFonts w:ascii="Verdana" w:hAnsi="Verdana"/>
          <w:b/>
          <w:bCs/>
          <w:color w:val="000000" w:themeColor="text1"/>
          <w:sz w:val="40"/>
          <w:szCs w:val="40"/>
        </w:rPr>
        <w:t>BENNINGHOVEN</w:t>
      </w:r>
      <w:r w:rsidR="002F5818" w:rsidRPr="004E74B4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r w:rsidR="002F5818" w:rsidRPr="004E74B4">
        <w:rPr>
          <w:rFonts w:ascii="Verdana" w:hAnsi="Verdana"/>
          <w:b/>
          <w:color w:val="000000" w:themeColor="text1"/>
          <w:spacing w:val="0"/>
          <w:sz w:val="40"/>
          <w:szCs w:val="40"/>
        </w:rPr>
        <w:t>|</w:t>
      </w:r>
      <w:r w:rsidR="00C74029">
        <w:rPr>
          <w:rFonts w:ascii="Verdana" w:hAnsi="Verdana"/>
          <w:b/>
          <w:color w:val="000000" w:themeColor="text1"/>
          <w:spacing w:val="0"/>
          <w:sz w:val="40"/>
          <w:szCs w:val="40"/>
        </w:rPr>
        <w:t xml:space="preserve"> </w:t>
      </w:r>
      <w:r w:rsidR="00C33D1B" w:rsidRPr="00C33D1B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EVO JET – </w:t>
      </w:r>
      <w:proofErr w:type="spellStart"/>
      <w:r w:rsidR="00C33D1B" w:rsidRPr="00C33D1B">
        <w:rPr>
          <w:rFonts w:ascii="Verdana" w:hAnsi="Verdana"/>
          <w:b/>
          <w:bCs/>
          <w:color w:val="000000" w:themeColor="text1"/>
          <w:sz w:val="40"/>
          <w:szCs w:val="40"/>
        </w:rPr>
        <w:t>Combustion</w:t>
      </w:r>
      <w:proofErr w:type="spellEnd"/>
      <w:r w:rsidR="00C33D1B" w:rsidRPr="00C33D1B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C33D1B" w:rsidRPr="00C33D1B">
        <w:rPr>
          <w:rFonts w:ascii="Verdana" w:hAnsi="Verdana"/>
          <w:b/>
          <w:bCs/>
          <w:color w:val="000000" w:themeColor="text1"/>
          <w:sz w:val="40"/>
          <w:szCs w:val="40"/>
        </w:rPr>
        <w:t>technology</w:t>
      </w:r>
      <w:proofErr w:type="spellEnd"/>
      <w:r w:rsidR="00C33D1B" w:rsidRPr="00C33D1B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C33D1B" w:rsidRPr="00C33D1B">
        <w:rPr>
          <w:rFonts w:ascii="Verdana" w:hAnsi="Verdana"/>
          <w:b/>
          <w:bCs/>
          <w:color w:val="000000" w:themeColor="text1"/>
          <w:sz w:val="40"/>
          <w:szCs w:val="40"/>
        </w:rPr>
        <w:t>from</w:t>
      </w:r>
      <w:proofErr w:type="spellEnd"/>
      <w:r w:rsidR="00C33D1B" w:rsidRPr="00C33D1B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C33D1B" w:rsidRPr="00C33D1B">
        <w:rPr>
          <w:rFonts w:ascii="Verdana" w:hAnsi="Verdana"/>
          <w:b/>
          <w:bCs/>
          <w:color w:val="000000" w:themeColor="text1"/>
          <w:sz w:val="40"/>
          <w:szCs w:val="40"/>
        </w:rPr>
        <w:t>the</w:t>
      </w:r>
      <w:proofErr w:type="spellEnd"/>
      <w:r w:rsidR="00C33D1B" w:rsidRPr="00C33D1B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C33D1B" w:rsidRPr="00C33D1B">
        <w:rPr>
          <w:rFonts w:ascii="Verdana" w:hAnsi="Verdana"/>
          <w:b/>
          <w:bCs/>
          <w:color w:val="000000" w:themeColor="text1"/>
          <w:sz w:val="40"/>
          <w:szCs w:val="40"/>
        </w:rPr>
        <w:t>market</w:t>
      </w:r>
      <w:proofErr w:type="spellEnd"/>
      <w:r w:rsidR="00C33D1B" w:rsidRPr="00C33D1B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C33D1B" w:rsidRPr="00C33D1B">
        <w:rPr>
          <w:rFonts w:ascii="Verdana" w:hAnsi="Verdana"/>
          <w:b/>
          <w:bCs/>
          <w:color w:val="000000" w:themeColor="text1"/>
          <w:sz w:val="40"/>
          <w:szCs w:val="40"/>
        </w:rPr>
        <w:t>leader</w:t>
      </w:r>
      <w:proofErr w:type="spellEnd"/>
    </w:p>
    <w:p w14:paraId="7C5C724F" w14:textId="77777777" w:rsidR="00936A78" w:rsidRPr="00B11E45" w:rsidRDefault="00936A78" w:rsidP="00BD5391">
      <w:pPr>
        <w:spacing w:line="276" w:lineRule="auto"/>
        <w:jc w:val="both"/>
        <w:rPr>
          <w:rFonts w:eastAsia="Times New Roman" w:cs="HelveticaNeue-LightItalic"/>
          <w:b/>
          <w:bCs/>
          <w:iCs/>
          <w:color w:val="000000" w:themeColor="text1"/>
          <w:spacing w:val="3"/>
          <w:sz w:val="40"/>
          <w:szCs w:val="40"/>
          <w:lang w:eastAsia="de-DE" w:bidi="de-DE"/>
        </w:rPr>
      </w:pPr>
    </w:p>
    <w:p w14:paraId="13D714E4" w14:textId="62ECEE21" w:rsidR="003D04A4" w:rsidRDefault="00C33D1B" w:rsidP="000E24F8">
      <w:pPr>
        <w:pStyle w:val="Text"/>
        <w:rPr>
          <w:b/>
          <w:bCs/>
          <w:iCs/>
          <w:color w:val="000000" w:themeColor="text1"/>
          <w:sz w:val="28"/>
          <w:szCs w:val="28"/>
        </w:rPr>
      </w:pPr>
      <w:r w:rsidRPr="00C33D1B">
        <w:rPr>
          <w:b/>
          <w:bCs/>
          <w:iCs/>
          <w:color w:val="000000" w:themeColor="text1"/>
          <w:sz w:val="28"/>
          <w:szCs w:val="28"/>
        </w:rPr>
        <w:t xml:space="preserve">The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burner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is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one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of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most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important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components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in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any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asphalt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mixing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plant. This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is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because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burner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is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a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prerequisite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for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optimum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mineral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drying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results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and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therefore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quality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of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  <w:sz w:val="28"/>
          <w:szCs w:val="28"/>
        </w:rPr>
        <w:t>mixture</w:t>
      </w:r>
      <w:proofErr w:type="spellEnd"/>
      <w:r w:rsidRPr="00C33D1B">
        <w:rPr>
          <w:b/>
          <w:bCs/>
          <w:iCs/>
          <w:color w:val="000000" w:themeColor="text1"/>
          <w:sz w:val="28"/>
          <w:szCs w:val="28"/>
        </w:rPr>
        <w:t>.</w:t>
      </w:r>
    </w:p>
    <w:p w14:paraId="36785F33" w14:textId="77777777" w:rsidR="00C33D1B" w:rsidRPr="004E74B4" w:rsidRDefault="00C33D1B" w:rsidP="000E24F8">
      <w:pPr>
        <w:pStyle w:val="Text"/>
        <w:rPr>
          <w:b/>
          <w:color w:val="000000" w:themeColor="text1"/>
        </w:rPr>
      </w:pPr>
    </w:p>
    <w:p w14:paraId="6C6F426B" w14:textId="76C4BEDA" w:rsidR="003D04A4" w:rsidRPr="00B11E45" w:rsidRDefault="00C33D1B" w:rsidP="00B11E45">
      <w:pPr>
        <w:pStyle w:val="Text"/>
        <w:rPr>
          <w:b/>
          <w:bCs/>
          <w:iCs/>
          <w:color w:val="000000" w:themeColor="text1"/>
        </w:rPr>
      </w:pPr>
      <w:proofErr w:type="spellStart"/>
      <w:r w:rsidRPr="00C33D1B">
        <w:rPr>
          <w:b/>
          <w:bCs/>
          <w:iCs/>
          <w:color w:val="000000" w:themeColor="text1"/>
        </w:rPr>
        <w:t>For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the</w:t>
      </w:r>
      <w:proofErr w:type="spellEnd"/>
      <w:r w:rsidRPr="00C33D1B">
        <w:rPr>
          <w:b/>
          <w:bCs/>
          <w:iCs/>
          <w:color w:val="000000" w:themeColor="text1"/>
        </w:rPr>
        <w:t xml:space="preserve"> design and </w:t>
      </w:r>
      <w:proofErr w:type="spellStart"/>
      <w:r w:rsidRPr="00C33D1B">
        <w:rPr>
          <w:b/>
          <w:bCs/>
          <w:iCs/>
          <w:color w:val="000000" w:themeColor="text1"/>
        </w:rPr>
        <w:t>construction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of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its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famed</w:t>
      </w:r>
      <w:proofErr w:type="spellEnd"/>
      <w:r w:rsidRPr="00C33D1B">
        <w:rPr>
          <w:b/>
          <w:bCs/>
          <w:iCs/>
          <w:color w:val="000000" w:themeColor="text1"/>
        </w:rPr>
        <w:t xml:space="preserve"> EVO JET </w:t>
      </w:r>
      <w:proofErr w:type="spellStart"/>
      <w:r w:rsidRPr="00C33D1B">
        <w:rPr>
          <w:b/>
          <w:bCs/>
          <w:iCs/>
          <w:color w:val="000000" w:themeColor="text1"/>
        </w:rPr>
        <w:t>burners</w:t>
      </w:r>
      <w:proofErr w:type="spellEnd"/>
      <w:r w:rsidRPr="00C33D1B">
        <w:rPr>
          <w:b/>
          <w:bCs/>
          <w:iCs/>
          <w:color w:val="000000" w:themeColor="text1"/>
        </w:rPr>
        <w:t xml:space="preserve">, BENNINGHOVEN – </w:t>
      </w:r>
      <w:proofErr w:type="spellStart"/>
      <w:r w:rsidRPr="00C33D1B">
        <w:rPr>
          <w:b/>
          <w:bCs/>
          <w:iCs/>
          <w:color w:val="000000" w:themeColor="text1"/>
        </w:rPr>
        <w:t>the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newest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member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of</w:t>
      </w:r>
      <w:proofErr w:type="spellEnd"/>
      <w:r w:rsidRPr="00C33D1B">
        <w:rPr>
          <w:b/>
          <w:bCs/>
          <w:iCs/>
          <w:color w:val="000000" w:themeColor="text1"/>
        </w:rPr>
        <w:t xml:space="preserve"> WIRTGEN GROUP – </w:t>
      </w:r>
      <w:proofErr w:type="spellStart"/>
      <w:r w:rsidRPr="00C33D1B">
        <w:rPr>
          <w:b/>
          <w:bCs/>
          <w:iCs/>
          <w:color w:val="000000" w:themeColor="text1"/>
        </w:rPr>
        <w:t>draws</w:t>
      </w:r>
      <w:proofErr w:type="spellEnd"/>
      <w:r w:rsidRPr="00C33D1B">
        <w:rPr>
          <w:b/>
          <w:bCs/>
          <w:iCs/>
          <w:color w:val="000000" w:themeColor="text1"/>
        </w:rPr>
        <w:t xml:space="preserve"> on a </w:t>
      </w:r>
      <w:proofErr w:type="spellStart"/>
      <w:r w:rsidRPr="00C33D1B">
        <w:rPr>
          <w:b/>
          <w:bCs/>
          <w:iCs/>
          <w:color w:val="000000" w:themeColor="text1"/>
        </w:rPr>
        <w:t>wealth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of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expertise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that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is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unequalled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anywhere</w:t>
      </w:r>
      <w:proofErr w:type="spellEnd"/>
      <w:r w:rsidRPr="00C33D1B">
        <w:rPr>
          <w:b/>
          <w:bCs/>
          <w:iCs/>
          <w:color w:val="000000" w:themeColor="text1"/>
        </w:rPr>
        <w:t xml:space="preserve"> in </w:t>
      </w:r>
      <w:proofErr w:type="spellStart"/>
      <w:r w:rsidRPr="00C33D1B">
        <w:rPr>
          <w:b/>
          <w:bCs/>
          <w:iCs/>
          <w:color w:val="000000" w:themeColor="text1"/>
        </w:rPr>
        <w:t>the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world</w:t>
      </w:r>
      <w:proofErr w:type="spellEnd"/>
      <w:r w:rsidRPr="00C33D1B">
        <w:rPr>
          <w:b/>
          <w:bCs/>
          <w:iCs/>
          <w:color w:val="000000" w:themeColor="text1"/>
        </w:rPr>
        <w:t xml:space="preserve">. </w:t>
      </w:r>
      <w:proofErr w:type="spellStart"/>
      <w:r w:rsidRPr="00C33D1B">
        <w:rPr>
          <w:b/>
          <w:bCs/>
          <w:iCs/>
          <w:color w:val="000000" w:themeColor="text1"/>
        </w:rPr>
        <w:t>One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key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reason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for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this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is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that</w:t>
      </w:r>
      <w:proofErr w:type="spellEnd"/>
      <w:r w:rsidRPr="00C33D1B">
        <w:rPr>
          <w:b/>
          <w:bCs/>
          <w:iCs/>
          <w:color w:val="000000" w:themeColor="text1"/>
        </w:rPr>
        <w:t xml:space="preserve">, </w:t>
      </w:r>
      <w:proofErr w:type="spellStart"/>
      <w:r w:rsidRPr="00C33D1B">
        <w:rPr>
          <w:b/>
          <w:bCs/>
          <w:iCs/>
          <w:color w:val="000000" w:themeColor="text1"/>
        </w:rPr>
        <w:t>shortly</w:t>
      </w:r>
      <w:proofErr w:type="spellEnd"/>
      <w:r w:rsidRPr="00C33D1B">
        <w:rPr>
          <w:b/>
          <w:bCs/>
          <w:iCs/>
          <w:color w:val="000000" w:themeColor="text1"/>
        </w:rPr>
        <w:t xml:space="preserve"> after </w:t>
      </w:r>
      <w:proofErr w:type="spellStart"/>
      <w:r w:rsidRPr="00C33D1B">
        <w:rPr>
          <w:b/>
          <w:bCs/>
          <w:iCs/>
          <w:color w:val="000000" w:themeColor="text1"/>
        </w:rPr>
        <w:t>its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formation</w:t>
      </w:r>
      <w:proofErr w:type="spellEnd"/>
      <w:r w:rsidRPr="00C33D1B">
        <w:rPr>
          <w:b/>
          <w:bCs/>
          <w:iCs/>
          <w:color w:val="000000" w:themeColor="text1"/>
        </w:rPr>
        <w:t xml:space="preserve"> in 1909, </w:t>
      </w:r>
      <w:proofErr w:type="spellStart"/>
      <w:r w:rsidRPr="00C33D1B">
        <w:rPr>
          <w:b/>
          <w:bCs/>
          <w:iCs/>
          <w:color w:val="000000" w:themeColor="text1"/>
        </w:rPr>
        <w:t>the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company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started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making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burners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for</w:t>
      </w:r>
      <w:proofErr w:type="spellEnd"/>
      <w:r w:rsidRPr="00C33D1B">
        <w:rPr>
          <w:b/>
          <w:bCs/>
          <w:iCs/>
          <w:color w:val="000000" w:themeColor="text1"/>
        </w:rPr>
        <w:t xml:space="preserve"> a </w:t>
      </w:r>
      <w:proofErr w:type="spellStart"/>
      <w:r w:rsidRPr="00C33D1B">
        <w:rPr>
          <w:b/>
          <w:bCs/>
          <w:iCs/>
          <w:color w:val="000000" w:themeColor="text1"/>
        </w:rPr>
        <w:t>wide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range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of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applications</w:t>
      </w:r>
      <w:proofErr w:type="spellEnd"/>
      <w:r w:rsidRPr="00C33D1B">
        <w:rPr>
          <w:b/>
          <w:bCs/>
          <w:iCs/>
          <w:color w:val="000000" w:themeColor="text1"/>
        </w:rPr>
        <w:t xml:space="preserve">, </w:t>
      </w:r>
      <w:proofErr w:type="spellStart"/>
      <w:r w:rsidRPr="00C33D1B">
        <w:rPr>
          <w:b/>
          <w:bCs/>
          <w:iCs/>
          <w:color w:val="000000" w:themeColor="text1"/>
        </w:rPr>
        <w:t>later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inventing</w:t>
      </w:r>
      <w:proofErr w:type="spellEnd"/>
      <w:r w:rsidRPr="00C33D1B">
        <w:rPr>
          <w:b/>
          <w:bCs/>
          <w:iCs/>
          <w:color w:val="000000" w:themeColor="text1"/>
        </w:rPr>
        <w:t xml:space="preserve"> fully </w:t>
      </w:r>
      <w:proofErr w:type="spellStart"/>
      <w:r w:rsidRPr="00C33D1B">
        <w:rPr>
          <w:b/>
          <w:bCs/>
          <w:iCs/>
          <w:color w:val="000000" w:themeColor="text1"/>
        </w:rPr>
        <w:t>automatic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ignition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with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photocell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flame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monitoring</w:t>
      </w:r>
      <w:proofErr w:type="spellEnd"/>
      <w:r w:rsidRPr="00C33D1B">
        <w:rPr>
          <w:b/>
          <w:bCs/>
          <w:iCs/>
          <w:color w:val="000000" w:themeColor="text1"/>
        </w:rPr>
        <w:t xml:space="preserve">. This </w:t>
      </w:r>
      <w:proofErr w:type="spellStart"/>
      <w:r w:rsidRPr="00C33D1B">
        <w:rPr>
          <w:b/>
          <w:bCs/>
          <w:iCs/>
          <w:color w:val="000000" w:themeColor="text1"/>
        </w:rPr>
        <w:t>innovation</w:t>
      </w:r>
      <w:proofErr w:type="spellEnd"/>
      <w:r w:rsidRPr="00C33D1B">
        <w:rPr>
          <w:b/>
          <w:bCs/>
          <w:iCs/>
          <w:color w:val="000000" w:themeColor="text1"/>
        </w:rPr>
        <w:t xml:space="preserve"> was </w:t>
      </w:r>
      <w:proofErr w:type="spellStart"/>
      <w:r w:rsidRPr="00C33D1B">
        <w:rPr>
          <w:b/>
          <w:bCs/>
          <w:iCs/>
          <w:color w:val="000000" w:themeColor="text1"/>
        </w:rPr>
        <w:t>behind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the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company’s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move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into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the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production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of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asphalt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mixing</w:t>
      </w:r>
      <w:proofErr w:type="spellEnd"/>
      <w:r w:rsidRPr="00C33D1B">
        <w:rPr>
          <w:b/>
          <w:bCs/>
          <w:iCs/>
          <w:color w:val="000000" w:themeColor="text1"/>
        </w:rPr>
        <w:t xml:space="preserve"> plants in 1978. Today, </w:t>
      </w:r>
      <w:proofErr w:type="spellStart"/>
      <w:r w:rsidRPr="00C33D1B">
        <w:rPr>
          <w:b/>
          <w:bCs/>
          <w:iCs/>
          <w:color w:val="000000" w:themeColor="text1"/>
        </w:rPr>
        <w:t>the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company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is</w:t>
      </w:r>
      <w:proofErr w:type="spellEnd"/>
      <w:r w:rsidRPr="00C33D1B">
        <w:rPr>
          <w:b/>
          <w:bCs/>
          <w:iCs/>
          <w:color w:val="000000" w:themeColor="text1"/>
        </w:rPr>
        <w:t xml:space="preserve"> still </w:t>
      </w:r>
      <w:proofErr w:type="spellStart"/>
      <w:r w:rsidRPr="00C33D1B">
        <w:rPr>
          <w:b/>
          <w:bCs/>
          <w:iCs/>
          <w:color w:val="000000" w:themeColor="text1"/>
        </w:rPr>
        <w:t>the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only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asphalt</w:t>
      </w:r>
      <w:proofErr w:type="spellEnd"/>
      <w:r w:rsidRPr="00C33D1B">
        <w:rPr>
          <w:b/>
          <w:bCs/>
          <w:iCs/>
          <w:color w:val="000000" w:themeColor="text1"/>
        </w:rPr>
        <w:t xml:space="preserve"> plant </w:t>
      </w:r>
      <w:proofErr w:type="spellStart"/>
      <w:r w:rsidRPr="00C33D1B">
        <w:rPr>
          <w:b/>
          <w:bCs/>
          <w:iCs/>
          <w:color w:val="000000" w:themeColor="text1"/>
        </w:rPr>
        <w:t>maker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with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its</w:t>
      </w:r>
      <w:proofErr w:type="spellEnd"/>
      <w:r w:rsidRPr="00C33D1B">
        <w:rPr>
          <w:b/>
          <w:bCs/>
          <w:iCs/>
          <w:color w:val="000000" w:themeColor="text1"/>
        </w:rPr>
        <w:t xml:space="preserve"> own </w:t>
      </w:r>
      <w:proofErr w:type="spellStart"/>
      <w:r w:rsidRPr="00C33D1B">
        <w:rPr>
          <w:b/>
          <w:bCs/>
          <w:iCs/>
          <w:color w:val="000000" w:themeColor="text1"/>
        </w:rPr>
        <w:t>burner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manufacturing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unit</w:t>
      </w:r>
      <w:proofErr w:type="spellEnd"/>
      <w:r w:rsidRPr="00C33D1B">
        <w:rPr>
          <w:b/>
          <w:bCs/>
          <w:iCs/>
          <w:color w:val="000000" w:themeColor="text1"/>
        </w:rPr>
        <w:t>.</w:t>
      </w:r>
    </w:p>
    <w:p w14:paraId="60EA8136" w14:textId="77777777" w:rsidR="00C33D1B" w:rsidRPr="00C33D1B" w:rsidRDefault="00C33D1B" w:rsidP="00C33D1B">
      <w:pPr>
        <w:pStyle w:val="Text"/>
        <w:rPr>
          <w:b/>
          <w:bCs/>
          <w:color w:val="000000" w:themeColor="text1"/>
        </w:rPr>
      </w:pPr>
    </w:p>
    <w:p w14:paraId="41EDB1FF" w14:textId="69C647FE" w:rsidR="003D04A4" w:rsidRPr="004E74B4" w:rsidRDefault="00C33D1B" w:rsidP="00C33D1B">
      <w:pPr>
        <w:pStyle w:val="Text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t>„</w:t>
      </w:r>
      <w:r w:rsidRPr="00C33D1B">
        <w:rPr>
          <w:b/>
          <w:bCs/>
          <w:color w:val="000000" w:themeColor="text1"/>
        </w:rPr>
        <w:t xml:space="preserve">BENNINGHOVEN EVO JET </w:t>
      </w:r>
      <w:proofErr w:type="spellStart"/>
      <w:r w:rsidRPr="00C33D1B">
        <w:rPr>
          <w:b/>
          <w:bCs/>
          <w:color w:val="000000" w:themeColor="text1"/>
        </w:rPr>
        <w:t>burners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have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already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made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their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mark</w:t>
      </w:r>
      <w:proofErr w:type="spellEnd"/>
      <w:r w:rsidRPr="00C33D1B">
        <w:rPr>
          <w:b/>
          <w:bCs/>
          <w:color w:val="000000" w:themeColor="text1"/>
        </w:rPr>
        <w:t xml:space="preserve"> in China </w:t>
      </w:r>
      <w:proofErr w:type="spellStart"/>
      <w:r w:rsidRPr="00C33D1B">
        <w:rPr>
          <w:b/>
          <w:bCs/>
          <w:color w:val="000000" w:themeColor="text1"/>
        </w:rPr>
        <w:t>as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well</w:t>
      </w:r>
      <w:proofErr w:type="spellEnd"/>
      <w:r w:rsidRPr="00C33D1B">
        <w:rPr>
          <w:b/>
          <w:bCs/>
          <w:color w:val="000000" w:themeColor="text1"/>
        </w:rPr>
        <w:t xml:space="preserve">, </w:t>
      </w:r>
      <w:proofErr w:type="spellStart"/>
      <w:r w:rsidRPr="00C33D1B">
        <w:rPr>
          <w:b/>
          <w:bCs/>
          <w:color w:val="000000" w:themeColor="text1"/>
        </w:rPr>
        <w:t>where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they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have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been</w:t>
      </w:r>
      <w:proofErr w:type="spellEnd"/>
      <w:r w:rsidRPr="00C33D1B">
        <w:rPr>
          <w:b/>
          <w:bCs/>
          <w:color w:val="000000" w:themeColor="text1"/>
        </w:rPr>
        <w:t xml:space="preserve"> a </w:t>
      </w:r>
      <w:proofErr w:type="spellStart"/>
      <w:r w:rsidRPr="00C33D1B">
        <w:rPr>
          <w:b/>
          <w:bCs/>
          <w:color w:val="000000" w:themeColor="text1"/>
        </w:rPr>
        <w:t>popular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choice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for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many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years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as</w:t>
      </w:r>
      <w:proofErr w:type="spellEnd"/>
      <w:r w:rsidRPr="00C33D1B">
        <w:rPr>
          <w:b/>
          <w:bCs/>
          <w:color w:val="000000" w:themeColor="text1"/>
        </w:rPr>
        <w:t xml:space="preserve"> a </w:t>
      </w:r>
      <w:proofErr w:type="spellStart"/>
      <w:r w:rsidRPr="00C33D1B">
        <w:rPr>
          <w:b/>
          <w:bCs/>
          <w:color w:val="000000" w:themeColor="text1"/>
        </w:rPr>
        <w:t>retrofit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solution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for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existing</w:t>
      </w:r>
      <w:proofErr w:type="spellEnd"/>
      <w:r w:rsidRPr="00C33D1B">
        <w:rPr>
          <w:b/>
          <w:bCs/>
          <w:color w:val="000000" w:themeColor="text1"/>
        </w:rPr>
        <w:t xml:space="preserve"> plants.</w:t>
      </w:r>
      <w:r>
        <w:rPr>
          <w:b/>
          <w:bCs/>
          <w:color w:val="000000" w:themeColor="text1"/>
        </w:rPr>
        <w:t xml:space="preserve">“ </w:t>
      </w:r>
      <w:r w:rsidRPr="00C33D1B">
        <w:rPr>
          <w:b/>
          <w:bCs/>
          <w:color w:val="000000" w:themeColor="text1"/>
        </w:rPr>
        <w:t xml:space="preserve">Peter </w:t>
      </w:r>
      <w:proofErr w:type="spellStart"/>
      <w:r w:rsidRPr="00C33D1B">
        <w:rPr>
          <w:b/>
          <w:bCs/>
          <w:color w:val="000000" w:themeColor="text1"/>
        </w:rPr>
        <w:t>Koltes</w:t>
      </w:r>
      <w:proofErr w:type="spellEnd"/>
      <w:r w:rsidRPr="00C33D1B">
        <w:rPr>
          <w:b/>
          <w:bCs/>
          <w:color w:val="000000" w:themeColor="text1"/>
        </w:rPr>
        <w:t xml:space="preserve">, Head </w:t>
      </w:r>
      <w:proofErr w:type="spellStart"/>
      <w:r w:rsidRPr="00C33D1B">
        <w:rPr>
          <w:b/>
          <w:bCs/>
          <w:color w:val="000000" w:themeColor="text1"/>
        </w:rPr>
        <w:t>of</w:t>
      </w:r>
      <w:proofErr w:type="spellEnd"/>
      <w:r w:rsidRPr="00C33D1B">
        <w:rPr>
          <w:b/>
          <w:bCs/>
          <w:color w:val="000000" w:themeColor="text1"/>
        </w:rPr>
        <w:t xml:space="preserve"> </w:t>
      </w:r>
      <w:proofErr w:type="spellStart"/>
      <w:r w:rsidRPr="00C33D1B">
        <w:rPr>
          <w:b/>
          <w:bCs/>
          <w:color w:val="000000" w:themeColor="text1"/>
        </w:rPr>
        <w:t>Combustion</w:t>
      </w:r>
      <w:proofErr w:type="spellEnd"/>
      <w:r w:rsidRPr="00C33D1B">
        <w:rPr>
          <w:b/>
          <w:bCs/>
          <w:color w:val="000000" w:themeColor="text1"/>
        </w:rPr>
        <w:t xml:space="preserve"> Technology at BENNINGHOVEN</w:t>
      </w:r>
    </w:p>
    <w:p w14:paraId="6D8E40C4" w14:textId="77777777" w:rsidR="00C33D1B" w:rsidRPr="00C33D1B" w:rsidRDefault="00C33D1B" w:rsidP="00C33D1B">
      <w:pPr>
        <w:pStyle w:val="Text"/>
        <w:rPr>
          <w:b/>
          <w:bCs/>
          <w:iCs/>
          <w:color w:val="000000" w:themeColor="text1"/>
        </w:rPr>
      </w:pPr>
    </w:p>
    <w:p w14:paraId="2F67D1D4" w14:textId="77777777" w:rsidR="00C33D1B" w:rsidRDefault="00C33D1B" w:rsidP="00C33D1B">
      <w:pPr>
        <w:pStyle w:val="Text"/>
        <w:rPr>
          <w:b/>
          <w:bCs/>
          <w:iCs/>
          <w:color w:val="000000" w:themeColor="text1"/>
        </w:rPr>
      </w:pPr>
      <w:proofErr w:type="spellStart"/>
      <w:r w:rsidRPr="00C33D1B">
        <w:rPr>
          <w:b/>
          <w:bCs/>
          <w:iCs/>
          <w:color w:val="000000" w:themeColor="text1"/>
        </w:rPr>
        <w:t>One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of</w:t>
      </w:r>
      <w:proofErr w:type="spellEnd"/>
      <w:r w:rsidRPr="00C33D1B">
        <w:rPr>
          <w:b/>
          <w:bCs/>
          <w:iCs/>
          <w:color w:val="000000" w:themeColor="text1"/>
        </w:rPr>
        <w:t xml:space="preserve"> a </w:t>
      </w:r>
      <w:proofErr w:type="spellStart"/>
      <w:r w:rsidRPr="00C33D1B">
        <w:rPr>
          <w:b/>
          <w:bCs/>
          <w:iCs/>
          <w:color w:val="000000" w:themeColor="text1"/>
        </w:rPr>
        <w:t>kind</w:t>
      </w:r>
      <w:proofErr w:type="spellEnd"/>
      <w:r w:rsidRPr="00C33D1B">
        <w:rPr>
          <w:b/>
          <w:bCs/>
          <w:iCs/>
          <w:color w:val="000000" w:themeColor="text1"/>
        </w:rPr>
        <w:t xml:space="preserve">: </w:t>
      </w:r>
      <w:proofErr w:type="spellStart"/>
      <w:r w:rsidRPr="00C33D1B">
        <w:rPr>
          <w:b/>
          <w:bCs/>
          <w:iCs/>
          <w:color w:val="000000" w:themeColor="text1"/>
        </w:rPr>
        <w:t>four</w:t>
      </w:r>
      <w:proofErr w:type="spellEnd"/>
      <w:r w:rsidRPr="00C33D1B">
        <w:rPr>
          <w:b/>
          <w:bCs/>
          <w:iCs/>
          <w:color w:val="000000" w:themeColor="text1"/>
        </w:rPr>
        <w:t xml:space="preserve"> separate </w:t>
      </w:r>
      <w:proofErr w:type="spellStart"/>
      <w:r w:rsidRPr="00C33D1B">
        <w:rPr>
          <w:b/>
          <w:bCs/>
          <w:iCs/>
          <w:color w:val="000000" w:themeColor="text1"/>
        </w:rPr>
        <w:t>energy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supply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systems</w:t>
      </w:r>
      <w:proofErr w:type="spellEnd"/>
      <w:r w:rsidRPr="00C33D1B">
        <w:rPr>
          <w:b/>
          <w:bCs/>
          <w:iCs/>
          <w:color w:val="000000" w:themeColor="text1"/>
        </w:rPr>
        <w:t xml:space="preserve"> in </w:t>
      </w:r>
      <w:proofErr w:type="spellStart"/>
      <w:r w:rsidRPr="00C33D1B">
        <w:rPr>
          <w:b/>
          <w:bCs/>
          <w:iCs/>
          <w:color w:val="000000" w:themeColor="text1"/>
        </w:rPr>
        <w:t>one</w:t>
      </w:r>
      <w:proofErr w:type="spellEnd"/>
      <w:r w:rsidRPr="00C33D1B">
        <w:rPr>
          <w:b/>
          <w:bCs/>
          <w:iCs/>
          <w:color w:val="000000" w:themeColor="text1"/>
        </w:rPr>
        <w:t xml:space="preserve"> </w:t>
      </w:r>
      <w:proofErr w:type="spellStart"/>
      <w:r w:rsidRPr="00C33D1B">
        <w:rPr>
          <w:b/>
          <w:bCs/>
          <w:iCs/>
          <w:color w:val="000000" w:themeColor="text1"/>
        </w:rPr>
        <w:t>burner</w:t>
      </w:r>
      <w:proofErr w:type="spellEnd"/>
    </w:p>
    <w:p w14:paraId="345671B3" w14:textId="56156328" w:rsidR="00DE35A2" w:rsidRDefault="00C33D1B" w:rsidP="00C33D1B">
      <w:pPr>
        <w:pStyle w:val="Text"/>
        <w:rPr>
          <w:iCs/>
          <w:color w:val="000000" w:themeColor="text1"/>
        </w:rPr>
      </w:pPr>
      <w:r w:rsidRPr="00C33D1B">
        <w:rPr>
          <w:iCs/>
          <w:color w:val="000000" w:themeColor="text1"/>
        </w:rPr>
        <w:t xml:space="preserve">Over </w:t>
      </w:r>
      <w:proofErr w:type="spellStart"/>
      <w:r w:rsidRPr="00C33D1B">
        <w:rPr>
          <w:iCs/>
          <w:color w:val="000000" w:themeColor="text1"/>
        </w:rPr>
        <w:t>the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years</w:t>
      </w:r>
      <w:proofErr w:type="spellEnd"/>
      <w:r w:rsidRPr="00C33D1B">
        <w:rPr>
          <w:iCs/>
          <w:color w:val="000000" w:themeColor="text1"/>
        </w:rPr>
        <w:t xml:space="preserve">, EVO JET </w:t>
      </w:r>
      <w:proofErr w:type="spellStart"/>
      <w:r w:rsidRPr="00C33D1B">
        <w:rPr>
          <w:iCs/>
          <w:color w:val="000000" w:themeColor="text1"/>
        </w:rPr>
        <w:t>burners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have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earned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themselves</w:t>
      </w:r>
      <w:proofErr w:type="spellEnd"/>
      <w:r w:rsidRPr="00C33D1B">
        <w:rPr>
          <w:iCs/>
          <w:color w:val="000000" w:themeColor="text1"/>
        </w:rPr>
        <w:t xml:space="preserve"> a </w:t>
      </w:r>
      <w:proofErr w:type="spellStart"/>
      <w:r w:rsidRPr="00C33D1B">
        <w:rPr>
          <w:iCs/>
          <w:color w:val="000000" w:themeColor="text1"/>
        </w:rPr>
        <w:t>legendary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reputation</w:t>
      </w:r>
      <w:proofErr w:type="spellEnd"/>
      <w:r w:rsidRPr="00C33D1B">
        <w:rPr>
          <w:iCs/>
          <w:color w:val="000000" w:themeColor="text1"/>
        </w:rPr>
        <w:t xml:space="preserve"> and </w:t>
      </w:r>
      <w:proofErr w:type="spellStart"/>
      <w:r w:rsidRPr="00C33D1B">
        <w:rPr>
          <w:iCs/>
          <w:color w:val="000000" w:themeColor="text1"/>
        </w:rPr>
        <w:t>continue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to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be</w:t>
      </w:r>
      <w:proofErr w:type="spellEnd"/>
      <w:r w:rsidRPr="00C33D1B">
        <w:rPr>
          <w:iCs/>
          <w:color w:val="000000" w:themeColor="text1"/>
        </w:rPr>
        <w:t xml:space="preserve"> a </w:t>
      </w:r>
      <w:proofErr w:type="spellStart"/>
      <w:r w:rsidRPr="00C33D1B">
        <w:rPr>
          <w:iCs/>
          <w:color w:val="000000" w:themeColor="text1"/>
        </w:rPr>
        <w:t>key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factor</w:t>
      </w:r>
      <w:proofErr w:type="spellEnd"/>
      <w:r w:rsidRPr="00C33D1B">
        <w:rPr>
          <w:iCs/>
          <w:color w:val="000000" w:themeColor="text1"/>
        </w:rPr>
        <w:t xml:space="preserve"> in </w:t>
      </w:r>
      <w:proofErr w:type="spellStart"/>
      <w:r w:rsidRPr="00C33D1B">
        <w:rPr>
          <w:iCs/>
          <w:color w:val="000000" w:themeColor="text1"/>
        </w:rPr>
        <w:t>BENNINGHOVEN’s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success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as</w:t>
      </w:r>
      <w:proofErr w:type="spellEnd"/>
      <w:r w:rsidRPr="00C33D1B">
        <w:rPr>
          <w:iCs/>
          <w:color w:val="000000" w:themeColor="text1"/>
        </w:rPr>
        <w:t xml:space="preserve"> a </w:t>
      </w:r>
      <w:proofErr w:type="spellStart"/>
      <w:r w:rsidRPr="00C33D1B">
        <w:rPr>
          <w:iCs/>
          <w:color w:val="000000" w:themeColor="text1"/>
        </w:rPr>
        <w:t>company</w:t>
      </w:r>
      <w:proofErr w:type="spellEnd"/>
      <w:r w:rsidRPr="00C33D1B">
        <w:rPr>
          <w:iCs/>
          <w:color w:val="000000" w:themeColor="text1"/>
        </w:rPr>
        <w:t xml:space="preserve">. Peter </w:t>
      </w:r>
      <w:proofErr w:type="spellStart"/>
      <w:r w:rsidRPr="00C33D1B">
        <w:rPr>
          <w:iCs/>
          <w:color w:val="000000" w:themeColor="text1"/>
        </w:rPr>
        <w:t>Koltes</w:t>
      </w:r>
      <w:proofErr w:type="spellEnd"/>
      <w:r w:rsidRPr="00C33D1B">
        <w:rPr>
          <w:iCs/>
          <w:color w:val="000000" w:themeColor="text1"/>
        </w:rPr>
        <w:t xml:space="preserve">, Head </w:t>
      </w:r>
      <w:proofErr w:type="spellStart"/>
      <w:r w:rsidRPr="00C33D1B">
        <w:rPr>
          <w:iCs/>
          <w:color w:val="000000" w:themeColor="text1"/>
        </w:rPr>
        <w:t>of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Combustion</w:t>
      </w:r>
      <w:proofErr w:type="spellEnd"/>
      <w:r w:rsidRPr="00C33D1B">
        <w:rPr>
          <w:iCs/>
          <w:color w:val="000000" w:themeColor="text1"/>
        </w:rPr>
        <w:t xml:space="preserve"> Technology at BENNINGHOVEN, </w:t>
      </w:r>
      <w:proofErr w:type="spellStart"/>
      <w:r w:rsidRPr="00C33D1B">
        <w:rPr>
          <w:iCs/>
          <w:color w:val="000000" w:themeColor="text1"/>
        </w:rPr>
        <w:t>explains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the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benefits</w:t>
      </w:r>
      <w:proofErr w:type="spellEnd"/>
      <w:r w:rsidRPr="00C33D1B">
        <w:rPr>
          <w:iCs/>
          <w:color w:val="000000" w:themeColor="text1"/>
        </w:rPr>
        <w:t xml:space="preserve">: “The </w:t>
      </w:r>
      <w:proofErr w:type="spellStart"/>
      <w:r w:rsidRPr="00C33D1B">
        <w:rPr>
          <w:iCs/>
          <w:color w:val="000000" w:themeColor="text1"/>
        </w:rPr>
        <w:t>burners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are</w:t>
      </w:r>
      <w:proofErr w:type="spellEnd"/>
      <w:r w:rsidRPr="00C33D1B">
        <w:rPr>
          <w:iCs/>
          <w:color w:val="000000" w:themeColor="text1"/>
        </w:rPr>
        <w:t xml:space="preserve"> not </w:t>
      </w:r>
      <w:proofErr w:type="spellStart"/>
      <w:r w:rsidRPr="00C33D1B">
        <w:rPr>
          <w:iCs/>
          <w:color w:val="000000" w:themeColor="text1"/>
        </w:rPr>
        <w:t>only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incredibly</w:t>
      </w:r>
      <w:proofErr w:type="spellEnd"/>
      <w:r w:rsidRPr="00C33D1B">
        <w:rPr>
          <w:iCs/>
          <w:color w:val="000000" w:themeColor="text1"/>
        </w:rPr>
        <w:t xml:space="preserve"> reliable, but </w:t>
      </w:r>
      <w:proofErr w:type="spellStart"/>
      <w:r w:rsidRPr="00C33D1B">
        <w:rPr>
          <w:iCs/>
          <w:color w:val="000000" w:themeColor="text1"/>
        </w:rPr>
        <w:t>are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the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only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burners</w:t>
      </w:r>
      <w:proofErr w:type="spellEnd"/>
      <w:r w:rsidRPr="00C33D1B">
        <w:rPr>
          <w:iCs/>
          <w:color w:val="000000" w:themeColor="text1"/>
        </w:rPr>
        <w:t xml:space="preserve"> on </w:t>
      </w:r>
      <w:proofErr w:type="spellStart"/>
      <w:r w:rsidRPr="00C33D1B">
        <w:rPr>
          <w:iCs/>
          <w:color w:val="000000" w:themeColor="text1"/>
        </w:rPr>
        <w:t>the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market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that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can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be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operated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using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up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to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four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kinds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of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fuel</w:t>
      </w:r>
      <w:proofErr w:type="spellEnd"/>
      <w:r w:rsidRPr="00C33D1B">
        <w:rPr>
          <w:iCs/>
          <w:color w:val="000000" w:themeColor="text1"/>
        </w:rPr>
        <w:t xml:space="preserve"> – such </w:t>
      </w:r>
      <w:proofErr w:type="spellStart"/>
      <w:r w:rsidRPr="00C33D1B">
        <w:rPr>
          <w:iCs/>
          <w:color w:val="000000" w:themeColor="text1"/>
        </w:rPr>
        <w:t>as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heating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oil</w:t>
      </w:r>
      <w:proofErr w:type="spellEnd"/>
      <w:r w:rsidRPr="00C33D1B">
        <w:rPr>
          <w:iCs/>
          <w:color w:val="000000" w:themeColor="text1"/>
        </w:rPr>
        <w:t xml:space="preserve"> (extra light, medium and heavy), </w:t>
      </w:r>
      <w:proofErr w:type="spellStart"/>
      <w:r w:rsidRPr="00C33D1B">
        <w:rPr>
          <w:iCs/>
          <w:color w:val="000000" w:themeColor="text1"/>
        </w:rPr>
        <w:t>liquefied</w:t>
      </w:r>
      <w:proofErr w:type="spellEnd"/>
      <w:r w:rsidRPr="00C33D1B">
        <w:rPr>
          <w:iCs/>
          <w:color w:val="000000" w:themeColor="text1"/>
        </w:rPr>
        <w:t xml:space="preserve"> gas, </w:t>
      </w:r>
      <w:proofErr w:type="spellStart"/>
      <w:r w:rsidRPr="00C33D1B">
        <w:rPr>
          <w:iCs/>
          <w:color w:val="000000" w:themeColor="text1"/>
        </w:rPr>
        <w:t>natural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gas</w:t>
      </w:r>
      <w:proofErr w:type="spellEnd"/>
      <w:r w:rsidRPr="00C33D1B">
        <w:rPr>
          <w:iCs/>
          <w:color w:val="000000" w:themeColor="text1"/>
        </w:rPr>
        <w:t xml:space="preserve">, solid </w:t>
      </w:r>
      <w:proofErr w:type="spellStart"/>
      <w:r w:rsidRPr="00C33D1B">
        <w:rPr>
          <w:iCs/>
          <w:color w:val="000000" w:themeColor="text1"/>
        </w:rPr>
        <w:t>fuel</w:t>
      </w:r>
      <w:proofErr w:type="spellEnd"/>
      <w:r w:rsidRPr="00C33D1B">
        <w:rPr>
          <w:iCs/>
          <w:color w:val="000000" w:themeColor="text1"/>
        </w:rPr>
        <w:t xml:space="preserve"> (</w:t>
      </w:r>
      <w:proofErr w:type="spellStart"/>
      <w:r w:rsidRPr="00C33D1B">
        <w:rPr>
          <w:iCs/>
          <w:color w:val="000000" w:themeColor="text1"/>
        </w:rPr>
        <w:t>coal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dust</w:t>
      </w:r>
      <w:proofErr w:type="spellEnd"/>
      <w:r w:rsidRPr="00C33D1B">
        <w:rPr>
          <w:iCs/>
          <w:color w:val="000000" w:themeColor="text1"/>
        </w:rPr>
        <w:t xml:space="preserve">) </w:t>
      </w:r>
      <w:proofErr w:type="spellStart"/>
      <w:r w:rsidRPr="00C33D1B">
        <w:rPr>
          <w:iCs/>
          <w:color w:val="000000" w:themeColor="text1"/>
        </w:rPr>
        <w:t>or</w:t>
      </w:r>
      <w:proofErr w:type="spellEnd"/>
      <w:r w:rsidRPr="00C33D1B">
        <w:rPr>
          <w:iCs/>
          <w:color w:val="000000" w:themeColor="text1"/>
        </w:rPr>
        <w:t xml:space="preserve"> a </w:t>
      </w:r>
      <w:proofErr w:type="spellStart"/>
      <w:r w:rsidRPr="00C33D1B">
        <w:rPr>
          <w:iCs/>
          <w:color w:val="000000" w:themeColor="text1"/>
        </w:rPr>
        <w:t>combination</w:t>
      </w:r>
      <w:proofErr w:type="spellEnd"/>
      <w:r w:rsidRPr="00C33D1B">
        <w:rPr>
          <w:iCs/>
          <w:color w:val="000000" w:themeColor="text1"/>
        </w:rPr>
        <w:t xml:space="preserve"> </w:t>
      </w:r>
      <w:proofErr w:type="spellStart"/>
      <w:r w:rsidRPr="00C33D1B">
        <w:rPr>
          <w:iCs/>
          <w:color w:val="000000" w:themeColor="text1"/>
        </w:rPr>
        <w:t>of</w:t>
      </w:r>
      <w:proofErr w:type="spellEnd"/>
      <w:r w:rsidRPr="00C33D1B">
        <w:rPr>
          <w:iCs/>
          <w:color w:val="000000" w:themeColor="text1"/>
        </w:rPr>
        <w:t xml:space="preserve"> different </w:t>
      </w:r>
      <w:proofErr w:type="spellStart"/>
      <w:r w:rsidRPr="00C33D1B">
        <w:rPr>
          <w:iCs/>
          <w:color w:val="000000" w:themeColor="text1"/>
        </w:rPr>
        <w:t>fuels</w:t>
      </w:r>
      <w:proofErr w:type="spellEnd"/>
      <w:r w:rsidRPr="00C33D1B">
        <w:rPr>
          <w:iCs/>
          <w:color w:val="000000" w:themeColor="text1"/>
        </w:rPr>
        <w:t>.”</w:t>
      </w:r>
    </w:p>
    <w:p w14:paraId="1118719B" w14:textId="77777777" w:rsidR="00DE35A2" w:rsidRPr="00B11E45" w:rsidRDefault="00DE35A2" w:rsidP="00B11E45">
      <w:pPr>
        <w:pStyle w:val="Text"/>
        <w:rPr>
          <w:iCs/>
          <w:color w:val="000000" w:themeColor="text1"/>
        </w:rPr>
      </w:pPr>
    </w:p>
    <w:p w14:paraId="55365238" w14:textId="77777777" w:rsidR="00C33D1B" w:rsidRPr="00C33D1B" w:rsidRDefault="00C33D1B" w:rsidP="00C33D1B">
      <w:pPr>
        <w:rPr>
          <w:iCs/>
          <w:color w:val="000000" w:themeColor="text1"/>
          <w:sz w:val="22"/>
          <w:szCs w:val="22"/>
        </w:rPr>
      </w:pPr>
      <w:r w:rsidRPr="00C33D1B">
        <w:rPr>
          <w:b/>
          <w:bCs/>
          <w:iCs/>
          <w:color w:val="000000" w:themeColor="text1"/>
          <w:sz w:val="22"/>
          <w:szCs w:val="22"/>
        </w:rPr>
        <w:t xml:space="preserve">Highlights </w:t>
      </w:r>
      <w:proofErr w:type="spellStart"/>
      <w:r w:rsidRPr="00C33D1B">
        <w:rPr>
          <w:b/>
          <w:bCs/>
          <w:iCs/>
          <w:color w:val="000000" w:themeColor="text1"/>
          <w:sz w:val="22"/>
          <w:szCs w:val="22"/>
        </w:rPr>
        <w:t>of</w:t>
      </w:r>
      <w:proofErr w:type="spellEnd"/>
      <w:r w:rsidRPr="00C33D1B">
        <w:rPr>
          <w:b/>
          <w:bCs/>
          <w:iCs/>
          <w:color w:val="000000" w:themeColor="text1"/>
          <w:sz w:val="22"/>
          <w:szCs w:val="22"/>
        </w:rPr>
        <w:t xml:space="preserve"> BENNINGHOVEN EVO JET </w:t>
      </w:r>
      <w:proofErr w:type="spellStart"/>
      <w:r w:rsidRPr="00C33D1B">
        <w:rPr>
          <w:b/>
          <w:bCs/>
          <w:iCs/>
          <w:color w:val="000000" w:themeColor="text1"/>
          <w:sz w:val="22"/>
          <w:szCs w:val="22"/>
        </w:rPr>
        <w:t>burners</w:t>
      </w:r>
      <w:proofErr w:type="spellEnd"/>
      <w:r w:rsidRPr="00C33D1B">
        <w:rPr>
          <w:b/>
          <w:bCs/>
          <w:iCs/>
          <w:color w:val="000000" w:themeColor="text1"/>
          <w:sz w:val="22"/>
          <w:szCs w:val="22"/>
        </w:rPr>
        <w:t xml:space="preserve">: </w:t>
      </w:r>
    </w:p>
    <w:p w14:paraId="2C43D81A" w14:textId="76581CF8" w:rsidR="00C33D1B" w:rsidRPr="00C33D1B" w:rsidRDefault="00C33D1B" w:rsidP="00C33D1B">
      <w:pPr>
        <w:numPr>
          <w:ilvl w:val="0"/>
          <w:numId w:val="27"/>
        </w:numPr>
        <w:rPr>
          <w:iCs/>
          <w:color w:val="000000" w:themeColor="text1"/>
          <w:sz w:val="22"/>
          <w:szCs w:val="22"/>
        </w:rPr>
      </w:pPr>
      <w:r w:rsidRPr="00C33D1B">
        <w:rPr>
          <w:iCs/>
          <w:color w:val="000000" w:themeColor="text1"/>
          <w:sz w:val="22"/>
          <w:szCs w:val="22"/>
        </w:rPr>
        <w:t xml:space="preserve">High </w:t>
      </w:r>
      <w:proofErr w:type="spellStart"/>
      <w:r w:rsidRPr="00C33D1B">
        <w:rPr>
          <w:iCs/>
          <w:color w:val="000000" w:themeColor="text1"/>
          <w:sz w:val="22"/>
          <w:szCs w:val="22"/>
        </w:rPr>
        <w:t>efficiency</w:t>
      </w:r>
      <w:proofErr w:type="spellEnd"/>
    </w:p>
    <w:p w14:paraId="41C61DA9" w14:textId="77777777" w:rsidR="00C33D1B" w:rsidRPr="00C33D1B" w:rsidRDefault="00C33D1B" w:rsidP="00C33D1B">
      <w:pPr>
        <w:numPr>
          <w:ilvl w:val="0"/>
          <w:numId w:val="27"/>
        </w:numPr>
        <w:rPr>
          <w:iCs/>
          <w:color w:val="000000" w:themeColor="text1"/>
          <w:sz w:val="22"/>
          <w:szCs w:val="22"/>
        </w:rPr>
      </w:pPr>
      <w:r w:rsidRPr="00C33D1B">
        <w:rPr>
          <w:iCs/>
          <w:color w:val="000000" w:themeColor="text1"/>
          <w:sz w:val="22"/>
          <w:szCs w:val="22"/>
        </w:rPr>
        <w:t xml:space="preserve">Up </w:t>
      </w:r>
      <w:proofErr w:type="spellStart"/>
      <w:r w:rsidRPr="00C33D1B">
        <w:rPr>
          <w:iCs/>
          <w:color w:val="000000" w:themeColor="text1"/>
          <w:sz w:val="22"/>
          <w:szCs w:val="22"/>
        </w:rPr>
        <w:t>to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four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fuels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can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be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utilized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without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mechanical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conversion</w:t>
      </w:r>
      <w:proofErr w:type="spellEnd"/>
    </w:p>
    <w:p w14:paraId="686CA96B" w14:textId="77777777" w:rsidR="00C33D1B" w:rsidRPr="00C33D1B" w:rsidRDefault="00C33D1B" w:rsidP="00C33D1B">
      <w:pPr>
        <w:numPr>
          <w:ilvl w:val="0"/>
          <w:numId w:val="27"/>
        </w:numPr>
        <w:rPr>
          <w:iCs/>
          <w:color w:val="000000" w:themeColor="text1"/>
          <w:sz w:val="22"/>
          <w:szCs w:val="22"/>
        </w:rPr>
      </w:pPr>
      <w:r w:rsidRPr="00C33D1B">
        <w:rPr>
          <w:iCs/>
          <w:color w:val="000000" w:themeColor="text1"/>
          <w:sz w:val="22"/>
          <w:szCs w:val="22"/>
        </w:rPr>
        <w:t xml:space="preserve">Simple, modular and </w:t>
      </w:r>
      <w:proofErr w:type="spellStart"/>
      <w:r w:rsidRPr="00C33D1B">
        <w:rPr>
          <w:iCs/>
          <w:color w:val="000000" w:themeColor="text1"/>
          <w:sz w:val="22"/>
          <w:szCs w:val="22"/>
        </w:rPr>
        <w:t>compact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design </w:t>
      </w:r>
      <w:proofErr w:type="spellStart"/>
      <w:r w:rsidRPr="00C33D1B">
        <w:rPr>
          <w:iCs/>
          <w:color w:val="000000" w:themeColor="text1"/>
          <w:sz w:val="22"/>
          <w:szCs w:val="22"/>
        </w:rPr>
        <w:t>with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internal fan</w:t>
      </w:r>
    </w:p>
    <w:p w14:paraId="2BAC6396" w14:textId="77777777" w:rsidR="00C33D1B" w:rsidRPr="00C33D1B" w:rsidRDefault="00C33D1B" w:rsidP="00C33D1B">
      <w:pPr>
        <w:numPr>
          <w:ilvl w:val="0"/>
          <w:numId w:val="27"/>
        </w:numPr>
        <w:rPr>
          <w:iCs/>
          <w:color w:val="000000" w:themeColor="text1"/>
          <w:sz w:val="22"/>
          <w:szCs w:val="22"/>
        </w:rPr>
      </w:pPr>
      <w:r w:rsidRPr="00C33D1B">
        <w:rPr>
          <w:iCs/>
          <w:color w:val="000000" w:themeColor="text1"/>
          <w:sz w:val="22"/>
          <w:szCs w:val="22"/>
        </w:rPr>
        <w:t xml:space="preserve">Easy </w:t>
      </w:r>
      <w:proofErr w:type="spellStart"/>
      <w:r w:rsidRPr="00C33D1B">
        <w:rPr>
          <w:iCs/>
          <w:color w:val="000000" w:themeColor="text1"/>
          <w:sz w:val="22"/>
          <w:szCs w:val="22"/>
        </w:rPr>
        <w:t>to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maintain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, </w:t>
      </w:r>
      <w:proofErr w:type="spellStart"/>
      <w:r w:rsidRPr="00C33D1B">
        <w:rPr>
          <w:iCs/>
          <w:color w:val="000000" w:themeColor="text1"/>
          <w:sz w:val="22"/>
          <w:szCs w:val="22"/>
        </w:rPr>
        <w:t>with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a </w:t>
      </w:r>
      <w:proofErr w:type="spellStart"/>
      <w:r w:rsidRPr="00C33D1B">
        <w:rPr>
          <w:iCs/>
          <w:color w:val="000000" w:themeColor="text1"/>
          <w:sz w:val="22"/>
          <w:szCs w:val="22"/>
        </w:rPr>
        <w:t>burner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that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moves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to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the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rear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and </w:t>
      </w:r>
      <w:proofErr w:type="spellStart"/>
      <w:r w:rsidRPr="00C33D1B">
        <w:rPr>
          <w:iCs/>
          <w:color w:val="000000" w:themeColor="text1"/>
          <w:sz w:val="22"/>
          <w:szCs w:val="22"/>
        </w:rPr>
        <w:t>inspection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panels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on </w:t>
      </w:r>
      <w:proofErr w:type="spellStart"/>
      <w:r w:rsidRPr="00C33D1B">
        <w:rPr>
          <w:iCs/>
          <w:color w:val="000000" w:themeColor="text1"/>
          <w:sz w:val="22"/>
          <w:szCs w:val="22"/>
        </w:rPr>
        <w:t>both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sides</w:t>
      </w:r>
      <w:proofErr w:type="spellEnd"/>
    </w:p>
    <w:p w14:paraId="0F7532AF" w14:textId="77777777" w:rsidR="00C33D1B" w:rsidRPr="00C33D1B" w:rsidRDefault="00C33D1B" w:rsidP="00C33D1B">
      <w:pPr>
        <w:numPr>
          <w:ilvl w:val="0"/>
          <w:numId w:val="27"/>
        </w:numPr>
        <w:rPr>
          <w:iCs/>
          <w:color w:val="000000" w:themeColor="text1"/>
          <w:sz w:val="22"/>
          <w:szCs w:val="22"/>
        </w:rPr>
      </w:pPr>
      <w:r w:rsidRPr="00C33D1B">
        <w:rPr>
          <w:iCs/>
          <w:color w:val="000000" w:themeColor="text1"/>
          <w:sz w:val="22"/>
          <w:szCs w:val="22"/>
        </w:rPr>
        <w:t xml:space="preserve">Over 5,000 </w:t>
      </w:r>
      <w:proofErr w:type="spellStart"/>
      <w:r w:rsidRPr="00C33D1B">
        <w:rPr>
          <w:iCs/>
          <w:color w:val="000000" w:themeColor="text1"/>
          <w:sz w:val="22"/>
          <w:szCs w:val="22"/>
        </w:rPr>
        <w:t>burners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shipped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to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date, </w:t>
      </w:r>
      <w:proofErr w:type="spellStart"/>
      <w:r w:rsidRPr="00C33D1B">
        <w:rPr>
          <w:iCs/>
          <w:color w:val="000000" w:themeColor="text1"/>
          <w:sz w:val="22"/>
          <w:szCs w:val="22"/>
        </w:rPr>
        <w:t>with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lifetimes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of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over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40 </w:t>
      </w:r>
      <w:proofErr w:type="spellStart"/>
      <w:r w:rsidRPr="00C33D1B">
        <w:rPr>
          <w:iCs/>
          <w:color w:val="000000" w:themeColor="text1"/>
          <w:sz w:val="22"/>
          <w:szCs w:val="22"/>
        </w:rPr>
        <w:t>years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in </w:t>
      </w:r>
      <w:proofErr w:type="spellStart"/>
      <w:r w:rsidRPr="00C33D1B">
        <w:rPr>
          <w:iCs/>
          <w:color w:val="000000" w:themeColor="text1"/>
          <w:sz w:val="22"/>
          <w:szCs w:val="22"/>
        </w:rPr>
        <w:t>some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cases</w:t>
      </w:r>
      <w:proofErr w:type="spellEnd"/>
    </w:p>
    <w:p w14:paraId="1E26181A" w14:textId="77777777" w:rsidR="00C33D1B" w:rsidRPr="00C33D1B" w:rsidRDefault="00C33D1B" w:rsidP="00C33D1B">
      <w:pPr>
        <w:numPr>
          <w:ilvl w:val="0"/>
          <w:numId w:val="27"/>
        </w:numPr>
        <w:rPr>
          <w:iCs/>
          <w:color w:val="000000" w:themeColor="text1"/>
          <w:sz w:val="22"/>
          <w:szCs w:val="22"/>
        </w:rPr>
      </w:pPr>
      <w:r w:rsidRPr="00C33D1B">
        <w:rPr>
          <w:iCs/>
          <w:color w:val="000000" w:themeColor="text1"/>
          <w:sz w:val="22"/>
          <w:szCs w:val="22"/>
        </w:rPr>
        <w:t xml:space="preserve">Long spare </w:t>
      </w:r>
      <w:proofErr w:type="spellStart"/>
      <w:r w:rsidRPr="00C33D1B">
        <w:rPr>
          <w:iCs/>
          <w:color w:val="000000" w:themeColor="text1"/>
          <w:sz w:val="22"/>
          <w:szCs w:val="22"/>
        </w:rPr>
        <w:t>part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availability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thanks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to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high </w:t>
      </w:r>
      <w:proofErr w:type="spellStart"/>
      <w:r w:rsidRPr="00C33D1B">
        <w:rPr>
          <w:iCs/>
          <w:color w:val="000000" w:themeColor="text1"/>
          <w:sz w:val="22"/>
          <w:szCs w:val="22"/>
        </w:rPr>
        <w:t>level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of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in-house </w:t>
      </w:r>
      <w:proofErr w:type="spellStart"/>
      <w:r w:rsidRPr="00C33D1B">
        <w:rPr>
          <w:iCs/>
          <w:color w:val="000000" w:themeColor="text1"/>
          <w:sz w:val="22"/>
          <w:szCs w:val="22"/>
        </w:rPr>
        <w:t>production</w:t>
      </w:r>
      <w:proofErr w:type="spellEnd"/>
    </w:p>
    <w:p w14:paraId="4E46E6A8" w14:textId="36775D96" w:rsidR="00852189" w:rsidRPr="00DE35A2" w:rsidRDefault="00C33D1B" w:rsidP="00C33D1B">
      <w:pPr>
        <w:numPr>
          <w:ilvl w:val="0"/>
          <w:numId w:val="27"/>
        </w:numPr>
        <w:rPr>
          <w:color w:val="000000" w:themeColor="text1"/>
          <w:sz w:val="22"/>
          <w:szCs w:val="22"/>
          <w:lang w:eastAsia="de-DE"/>
        </w:rPr>
      </w:pPr>
      <w:r w:rsidRPr="00C33D1B">
        <w:rPr>
          <w:iCs/>
          <w:color w:val="000000" w:themeColor="text1"/>
          <w:sz w:val="22"/>
          <w:szCs w:val="22"/>
        </w:rPr>
        <w:t xml:space="preserve">Rapid-response </w:t>
      </w:r>
      <w:proofErr w:type="spellStart"/>
      <w:r w:rsidRPr="00C33D1B">
        <w:rPr>
          <w:iCs/>
          <w:color w:val="000000" w:themeColor="text1"/>
          <w:sz w:val="22"/>
          <w:szCs w:val="22"/>
        </w:rPr>
        <w:t>service</w:t>
      </w:r>
      <w:proofErr w:type="spellEnd"/>
      <w:r w:rsidRPr="00C33D1B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C33D1B">
        <w:rPr>
          <w:iCs/>
          <w:color w:val="000000" w:themeColor="text1"/>
          <w:sz w:val="22"/>
          <w:szCs w:val="22"/>
        </w:rPr>
        <w:t>teams</w:t>
      </w:r>
      <w:proofErr w:type="spellEnd"/>
      <w:r w:rsidR="00505FD4">
        <w:rPr>
          <w:iCs/>
          <w:color w:val="000000" w:themeColor="text1"/>
        </w:rPr>
        <w:br w:type="page"/>
      </w:r>
    </w:p>
    <w:p w14:paraId="4DFA7DF7" w14:textId="0DC9A291" w:rsidR="008755E5" w:rsidRPr="00E04039" w:rsidRDefault="00C33D1B" w:rsidP="008755E5">
      <w:pPr>
        <w:pStyle w:val="HeadlineFotos"/>
      </w:pPr>
      <w:proofErr w:type="spellStart"/>
      <w:r w:rsidRPr="00C33D1B">
        <w:rPr>
          <w:rFonts w:eastAsia="Calibri" w:cs="Arial"/>
          <w:caps w:val="0"/>
          <w:szCs w:val="22"/>
        </w:rPr>
        <w:lastRenderedPageBreak/>
        <w:t>Photos</w:t>
      </w:r>
      <w:proofErr w:type="spellEnd"/>
      <w:r w:rsidRPr="00C33D1B">
        <w:rPr>
          <w:rFonts w:eastAsia="Calibri" w:cs="Arial"/>
          <w:caps w:val="0"/>
          <w:szCs w:val="22"/>
        </w:rPr>
        <w:t>:</w:t>
      </w:r>
    </w:p>
    <w:tbl>
      <w:tblPr>
        <w:tblStyle w:val="Basic"/>
        <w:tblW w:w="9274" w:type="dxa"/>
        <w:tblCellSpacing w:w="71" w:type="dxa"/>
        <w:tblLook w:val="04A0" w:firstRow="1" w:lastRow="0" w:firstColumn="1" w:lastColumn="0" w:noHBand="0" w:noVBand="1"/>
      </w:tblPr>
      <w:tblGrid>
        <w:gridCol w:w="4668"/>
        <w:gridCol w:w="4606"/>
      </w:tblGrid>
      <w:tr w:rsidR="00A06278" w:rsidRPr="003029C7" w14:paraId="64D1DFD7" w14:textId="77777777" w:rsidTr="00DE35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2004E114" w14:textId="265C724B" w:rsidR="003029C7" w:rsidRDefault="003029C7" w:rsidP="003029C7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drawing>
                <wp:inline distT="0" distB="0" distL="0" distR="0" wp14:anchorId="58D82FBB" wp14:editId="3BA46338">
                  <wp:extent cx="1570358" cy="1215000"/>
                  <wp:effectExtent l="0" t="0" r="0" b="4445"/>
                  <wp:docPr id="14" name="Grafi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Grafik 1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8" cy="121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995DB8" w14:textId="77777777" w:rsidR="0045083C" w:rsidRPr="003029C7" w:rsidRDefault="0045083C" w:rsidP="003029C7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293EE8C2" w14:textId="6B12D0DD" w:rsidR="0045083C" w:rsidRDefault="0045083C" w:rsidP="003029C7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18CC555E" w14:textId="77777777" w:rsidR="0045083C" w:rsidRDefault="0045083C" w:rsidP="003029C7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68C14099" w14:textId="070643D9" w:rsidR="003029C7" w:rsidRPr="0045083C" w:rsidRDefault="003029C7" w:rsidP="003029C7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1DBF4466" w14:textId="673838AD" w:rsidR="008755E5" w:rsidRPr="003029C7" w:rsidRDefault="008755E5" w:rsidP="003029C7">
            <w:pPr>
              <w:rPr>
                <w:sz w:val="20"/>
                <w:szCs w:val="20"/>
              </w:rPr>
            </w:pPr>
          </w:p>
        </w:tc>
        <w:tc>
          <w:tcPr>
            <w:tcW w:w="4393" w:type="dxa"/>
          </w:tcPr>
          <w:p w14:paraId="2672D494" w14:textId="35408006" w:rsidR="0045083C" w:rsidRPr="0045083C" w:rsidRDefault="0040390C" w:rsidP="0045083C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 w:rsidR="00DE35A2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N_EVO_JET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_01.jpg</w:t>
            </w:r>
          </w:p>
          <w:p w14:paraId="6CC88CE3" w14:textId="3AB8BED1" w:rsidR="005710C8" w:rsidRPr="003029C7" w:rsidRDefault="005710C8" w:rsidP="00DE35A2">
            <w:pPr>
              <w:rPr>
                <w:sz w:val="20"/>
                <w:szCs w:val="20"/>
              </w:rPr>
            </w:pPr>
          </w:p>
        </w:tc>
      </w:tr>
      <w:tr w:rsidR="003029C7" w:rsidRPr="003029C7" w14:paraId="1565A0DB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2119B772" w14:textId="36331108" w:rsidR="003029C7" w:rsidRDefault="003029C7" w:rsidP="005C5589">
            <w:pPr>
              <w:rPr>
                <w:b/>
                <w:noProof/>
                <w:sz w:val="20"/>
                <w:szCs w:val="20"/>
                <w:lang w:eastAsia="zh-CN"/>
              </w:rPr>
            </w:pPr>
            <w:r w:rsidRPr="003029C7">
              <w:rPr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76D8ABED" wp14:editId="05B062FE">
                  <wp:extent cx="1162050" cy="1566204"/>
                  <wp:effectExtent l="0" t="0" r="0" b="0"/>
                  <wp:docPr id="16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Grafik 1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5446" cy="1570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213818" w14:textId="77777777" w:rsidR="0045083C" w:rsidRPr="003029C7" w:rsidRDefault="0045083C" w:rsidP="005C5589">
            <w:pPr>
              <w:rPr>
                <w:b/>
                <w:noProof/>
                <w:sz w:val="20"/>
                <w:szCs w:val="20"/>
                <w:lang w:eastAsia="zh-CN"/>
              </w:rPr>
            </w:pPr>
          </w:p>
          <w:p w14:paraId="67D05BE3" w14:textId="4B22F561" w:rsidR="003029C7" w:rsidRPr="0045083C" w:rsidRDefault="003029C7" w:rsidP="005C5589">
            <w:pPr>
              <w:rPr>
                <w:noProof/>
                <w:sz w:val="20"/>
                <w:szCs w:val="20"/>
                <w:lang w:eastAsia="zh-CN"/>
              </w:rPr>
            </w:pPr>
          </w:p>
          <w:p w14:paraId="3F620BE0" w14:textId="77777777" w:rsidR="003029C7" w:rsidRPr="003029C7" w:rsidRDefault="003029C7" w:rsidP="005C5589">
            <w:pPr>
              <w:rPr>
                <w:sz w:val="20"/>
                <w:szCs w:val="20"/>
              </w:rPr>
            </w:pPr>
          </w:p>
        </w:tc>
        <w:tc>
          <w:tcPr>
            <w:tcW w:w="4393" w:type="dxa"/>
          </w:tcPr>
          <w:p w14:paraId="39553882" w14:textId="6B4637B3" w:rsidR="0040390C" w:rsidRPr="00DE35A2" w:rsidRDefault="00DE35A2" w:rsidP="00DE35A2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N_EVO_JET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2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.jpg</w:t>
            </w:r>
          </w:p>
        </w:tc>
      </w:tr>
    </w:tbl>
    <w:p w14:paraId="68734587" w14:textId="77777777" w:rsidR="005710C8" w:rsidRPr="00332B24" w:rsidRDefault="005710C8" w:rsidP="008755E5">
      <w:pPr>
        <w:pStyle w:val="Text"/>
        <w:rPr>
          <w:iCs/>
        </w:rPr>
      </w:pPr>
    </w:p>
    <w:p w14:paraId="7781CC91" w14:textId="77777777" w:rsidR="009B7C05" w:rsidRPr="003665BE" w:rsidRDefault="009B7C05" w:rsidP="008755E5">
      <w:pPr>
        <w:pStyle w:val="Text"/>
        <w:rPr>
          <w:iCs/>
        </w:rPr>
      </w:pPr>
    </w:p>
    <w:p w14:paraId="518B9D28" w14:textId="77777777" w:rsidR="00C33D1B" w:rsidRPr="00E04039" w:rsidRDefault="00C33D1B" w:rsidP="00C33D1B">
      <w:pPr>
        <w:pStyle w:val="Text"/>
      </w:pPr>
      <w:proofErr w:type="spellStart"/>
      <w:r>
        <w:rPr>
          <w:i/>
          <w:u w:val="single"/>
        </w:rPr>
        <w:t>Notice</w:t>
      </w:r>
      <w:proofErr w:type="spellEnd"/>
      <w:r>
        <w:rPr>
          <w:i/>
          <w:u w:val="single"/>
        </w:rPr>
        <w:t>:</w:t>
      </w:r>
      <w:r>
        <w:rPr>
          <w:i/>
        </w:rPr>
        <w:t xml:space="preserve"> These </w:t>
      </w:r>
      <w:proofErr w:type="spellStart"/>
      <w:r>
        <w:rPr>
          <w:i/>
        </w:rPr>
        <w:t>photos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serve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merely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provide</w:t>
      </w:r>
      <w:proofErr w:type="spellEnd"/>
      <w:r>
        <w:rPr>
          <w:i/>
        </w:rPr>
        <w:t xml:space="preserve"> a </w:t>
      </w:r>
      <w:proofErr w:type="spellStart"/>
      <w:r>
        <w:rPr>
          <w:i/>
        </w:rPr>
        <w:t>preview</w:t>
      </w:r>
      <w:proofErr w:type="spellEnd"/>
      <w:r>
        <w:rPr>
          <w:i/>
        </w:rPr>
        <w:t xml:space="preserve">. </w:t>
      </w:r>
      <w:proofErr w:type="spellStart"/>
      <w:r>
        <w:rPr>
          <w:i/>
        </w:rPr>
        <w:t>For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printing</w:t>
      </w:r>
      <w:proofErr w:type="spellEnd"/>
      <w:r>
        <w:rPr>
          <w:i/>
        </w:rPr>
        <w:t xml:space="preserve"> in </w:t>
      </w:r>
      <w:proofErr w:type="spellStart"/>
      <w:r>
        <w:rPr>
          <w:i/>
        </w:rPr>
        <w:t>publications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please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use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photos</w:t>
      </w:r>
      <w:proofErr w:type="spellEnd"/>
      <w:r>
        <w:rPr>
          <w:i/>
        </w:rPr>
        <w:t xml:space="preserve"> in 300 dpi </w:t>
      </w:r>
      <w:proofErr w:type="spellStart"/>
      <w:r>
        <w:rPr>
          <w:i/>
        </w:rPr>
        <w:t>resolution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that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you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can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download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from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Wirtgen</w:t>
      </w:r>
      <w:proofErr w:type="spellEnd"/>
      <w:r>
        <w:rPr>
          <w:i/>
        </w:rPr>
        <w:t xml:space="preserve"> Group </w:t>
      </w:r>
      <w:proofErr w:type="spellStart"/>
      <w:r>
        <w:rPr>
          <w:i/>
        </w:rPr>
        <w:t>websites</w:t>
      </w:r>
      <w:proofErr w:type="spellEnd"/>
      <w:r>
        <w:rPr>
          <w:i/>
        </w:rPr>
        <w:t>.</w:t>
      </w:r>
    </w:p>
    <w:p w14:paraId="7418DF32" w14:textId="77777777" w:rsidR="00C33D1B" w:rsidRDefault="00C33D1B" w:rsidP="00C33D1B">
      <w:pPr>
        <w:rPr>
          <w:sz w:val="22"/>
        </w:rPr>
      </w:pPr>
    </w:p>
    <w:p w14:paraId="60CF8BE1" w14:textId="77777777" w:rsidR="00C33D1B" w:rsidRDefault="00C33D1B" w:rsidP="00C33D1B">
      <w:pPr>
        <w:pStyle w:val="Text"/>
      </w:pPr>
    </w:p>
    <w:p w14:paraId="15360F88" w14:textId="77777777" w:rsidR="00C33D1B" w:rsidRPr="00E04039" w:rsidRDefault="00C33D1B" w:rsidP="00C33D1B">
      <w:pPr>
        <w:pStyle w:val="Text"/>
      </w:pPr>
    </w:p>
    <w:tbl>
      <w:tblPr>
        <w:tblStyle w:val="Basic"/>
        <w:tblW w:w="0" w:type="auto"/>
        <w:tblLook w:val="04A0" w:firstRow="1" w:lastRow="0" w:firstColumn="1" w:lastColumn="0" w:noHBand="0" w:noVBand="1"/>
      </w:tblPr>
      <w:tblGrid>
        <w:gridCol w:w="4776"/>
        <w:gridCol w:w="4748"/>
      </w:tblGrid>
      <w:tr w:rsidR="00C33D1B" w:rsidRPr="00E04039" w14:paraId="05690336" w14:textId="77777777" w:rsidTr="007946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832" w:type="dxa"/>
            <w:tcBorders>
              <w:right w:val="single" w:sz="48" w:space="0" w:color="FFFFFF" w:themeColor="background1"/>
            </w:tcBorders>
          </w:tcPr>
          <w:p w14:paraId="55FE913F" w14:textId="77777777" w:rsidR="00C33D1B" w:rsidRPr="00E04039" w:rsidRDefault="00C33D1B" w:rsidP="007946BD">
            <w:pPr>
              <w:pStyle w:val="HeadlineKontakte"/>
            </w:pPr>
            <w:r>
              <w:rPr>
                <w:caps w:val="0"/>
              </w:rPr>
              <w:t xml:space="preserve">More </w:t>
            </w:r>
            <w:proofErr w:type="spellStart"/>
            <w:r>
              <w:rPr>
                <w:caps w:val="0"/>
              </w:rPr>
              <w:t>information</w:t>
            </w:r>
            <w:proofErr w:type="spellEnd"/>
            <w:r>
              <w:t xml:space="preserve"> </w:t>
            </w:r>
          </w:p>
          <w:p w14:paraId="22170A9C" w14:textId="77777777" w:rsidR="00C33D1B" w:rsidRPr="00E04039" w:rsidRDefault="00C33D1B" w:rsidP="007946BD">
            <w:pPr>
              <w:pStyle w:val="HeadlineKontakte"/>
            </w:pPr>
            <w:r>
              <w:t>is available from:</w:t>
            </w:r>
          </w:p>
          <w:p w14:paraId="68FECBA6" w14:textId="77777777" w:rsidR="00C33D1B" w:rsidRPr="00E04039" w:rsidRDefault="00C33D1B" w:rsidP="007946BD">
            <w:pPr>
              <w:pStyle w:val="Text"/>
            </w:pPr>
            <w:r>
              <w:t>WIRTGEN GROUP</w:t>
            </w:r>
          </w:p>
          <w:p w14:paraId="11D79C5D" w14:textId="77777777" w:rsidR="00C33D1B" w:rsidRPr="00E04039" w:rsidRDefault="00C33D1B" w:rsidP="007946BD">
            <w:pPr>
              <w:pStyle w:val="Text"/>
            </w:pPr>
            <w:r>
              <w:t>Public Relations</w:t>
            </w:r>
          </w:p>
          <w:p w14:paraId="17965555" w14:textId="77777777" w:rsidR="00C33D1B" w:rsidRPr="00E04039" w:rsidRDefault="00C33D1B" w:rsidP="007946BD">
            <w:pPr>
              <w:pStyle w:val="Text"/>
            </w:pPr>
            <w:r>
              <w:t>Reinhard-Wirtgen-Straße 2</w:t>
            </w:r>
          </w:p>
          <w:p w14:paraId="7D546488" w14:textId="77777777" w:rsidR="00C33D1B" w:rsidRPr="00E04039" w:rsidRDefault="00C33D1B" w:rsidP="007946BD">
            <w:pPr>
              <w:pStyle w:val="Text"/>
            </w:pPr>
            <w:r>
              <w:t>53578 Windhagen</w:t>
            </w:r>
          </w:p>
          <w:p w14:paraId="29A1C0A0" w14:textId="77777777" w:rsidR="00C33D1B" w:rsidRPr="00E04039" w:rsidRDefault="00C33D1B" w:rsidP="007946BD">
            <w:pPr>
              <w:pStyle w:val="Text"/>
            </w:pPr>
            <w:r>
              <w:t>Germany</w:t>
            </w:r>
          </w:p>
          <w:p w14:paraId="3D67807C" w14:textId="77777777" w:rsidR="00C33D1B" w:rsidRPr="00E04039" w:rsidRDefault="00C33D1B" w:rsidP="007946BD">
            <w:pPr>
              <w:pStyle w:val="Text"/>
            </w:pPr>
          </w:p>
          <w:p w14:paraId="46B8DE07" w14:textId="77777777" w:rsidR="00C33D1B" w:rsidRPr="00755AE0" w:rsidRDefault="00C33D1B" w:rsidP="007946BD">
            <w:pPr>
              <w:pStyle w:val="Text"/>
              <w:rPr>
                <w:color w:val="FF0000"/>
              </w:rPr>
            </w:pPr>
            <w:r>
              <w:t xml:space="preserve">Phone: +49 (0) 2645 131 </w:t>
            </w:r>
            <w:r>
              <w:rPr>
                <w:color w:val="000000" w:themeColor="text1"/>
              </w:rPr>
              <w:t xml:space="preserve">– 1966 </w:t>
            </w:r>
          </w:p>
          <w:p w14:paraId="3D2A893C" w14:textId="77777777" w:rsidR="00C33D1B" w:rsidRPr="00E04039" w:rsidRDefault="00C33D1B" w:rsidP="007946BD">
            <w:pPr>
              <w:pStyle w:val="Text"/>
            </w:pPr>
            <w:r>
              <w:t>Fax: +49 (0) 2645 131 – 499</w:t>
            </w:r>
          </w:p>
          <w:p w14:paraId="23DFA2B5" w14:textId="77777777" w:rsidR="00C33D1B" w:rsidRPr="00E04039" w:rsidRDefault="00C33D1B" w:rsidP="007946BD">
            <w:pPr>
              <w:pStyle w:val="Text"/>
            </w:pPr>
            <w:r>
              <w:t>Email: PR@wirtgen-group.com</w:t>
            </w:r>
          </w:p>
          <w:p w14:paraId="5571C069" w14:textId="77777777" w:rsidR="00C33D1B" w:rsidRPr="00407E4E" w:rsidRDefault="00C33D1B" w:rsidP="007946BD">
            <w:pPr>
              <w:pStyle w:val="Text"/>
            </w:pPr>
            <w:r>
              <w:t>www.wirtgen-group.com</w:t>
            </w:r>
          </w:p>
        </w:tc>
        <w:tc>
          <w:tcPr>
            <w:tcW w:w="4832" w:type="dxa"/>
            <w:tcBorders>
              <w:left w:val="single" w:sz="48" w:space="0" w:color="FFFFFF" w:themeColor="background1"/>
            </w:tcBorders>
          </w:tcPr>
          <w:p w14:paraId="07EF6100" w14:textId="77777777" w:rsidR="00C33D1B" w:rsidRPr="00E04039" w:rsidRDefault="00C33D1B" w:rsidP="007946BD">
            <w:pPr>
              <w:pStyle w:val="Text"/>
            </w:pPr>
          </w:p>
        </w:tc>
      </w:tr>
    </w:tbl>
    <w:p w14:paraId="5021EEFC" w14:textId="77777777" w:rsidR="00D166AC" w:rsidRPr="00E04039" w:rsidRDefault="00D166AC" w:rsidP="00931DD5">
      <w:pPr>
        <w:spacing w:line="280" w:lineRule="atLeast"/>
        <w:jc w:val="both"/>
      </w:pPr>
    </w:p>
    <w:sectPr w:rsidR="00D166AC" w:rsidRPr="00E04039" w:rsidSect="00CA4A09">
      <w:headerReference w:type="default" r:id="rId10"/>
      <w:footerReference w:type="default" r:id="rId11"/>
      <w:headerReference w:type="first" r:id="rId12"/>
      <w:footerReference w:type="first" r:id="rId13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8AB0448" w14:textId="77777777" w:rsidR="00AF488F" w:rsidRDefault="00AF488F" w:rsidP="00E55534">
      <w:r>
        <w:separator/>
      </w:r>
    </w:p>
  </w:endnote>
  <w:endnote w:type="continuationSeparator" w:id="0">
    <w:p w14:paraId="7BB202CE" w14:textId="77777777" w:rsidR="00AF488F" w:rsidRDefault="00AF488F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Neue-LightItalic">
    <w:altName w:val="Arial"/>
    <w:charset w:val="00"/>
    <w:family w:val="auto"/>
    <w:pitch w:val="variable"/>
    <w:sig w:usb0="A00002FF" w:usb1="5000205B" w:usb2="00000002" w:usb3="00000000" w:csb0="00000007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 w:rsidRPr="00723F4F">
            <w:rPr>
              <w:rStyle w:val="MittleresRaster11"/>
              <w:szCs w:val="20"/>
            </w:rPr>
            <w:t xml:space="preserve">     </w:t>
          </w:r>
        </w:p>
      </w:tc>
      <w:tc>
        <w:tcPr>
          <w:tcW w:w="1160" w:type="dxa"/>
          <w:shd w:val="clear" w:color="auto" w:fill="auto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 w:rsidRPr="00723F4F">
            <w:rPr>
              <w:szCs w:val="20"/>
            </w:rPr>
            <w:fldChar w:fldCharType="begin"/>
          </w:r>
          <w:r w:rsidRPr="00723F4F">
            <w:rPr>
              <w:szCs w:val="20"/>
            </w:rPr>
            <w:instrText xml:space="preserve"> </w:instrText>
          </w:r>
          <w:r w:rsidR="00BD5391">
            <w:rPr>
              <w:szCs w:val="20"/>
            </w:rPr>
            <w:instrText>PAGE</w:instrText>
          </w:r>
          <w:r w:rsidRPr="00723F4F">
            <w:rPr>
              <w:szCs w:val="20"/>
            </w:rPr>
            <w:instrText xml:space="preserve"> \# "</w:instrText>
          </w:r>
          <w:r w:rsidR="00BD5391">
            <w:rPr>
              <w:szCs w:val="20"/>
            </w:rPr>
            <w:instrText>00</w:instrText>
          </w:r>
          <w:r w:rsidRPr="00723F4F">
            <w:rPr>
              <w:szCs w:val="20"/>
            </w:rPr>
            <w:instrText>"</w:instrText>
          </w:r>
          <w:r w:rsidRPr="00723F4F">
            <w:rPr>
              <w:szCs w:val="20"/>
            </w:rPr>
            <w:fldChar w:fldCharType="separate"/>
          </w:r>
          <w:r w:rsidR="00D37CF4">
            <w:rPr>
              <w:noProof/>
              <w:szCs w:val="20"/>
            </w:rPr>
            <w:t>02</w:t>
          </w:r>
          <w:r w:rsidRPr="00723F4F">
            <w:rPr>
              <w:szCs w:val="20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  <w:shd w:val="clear" w:color="auto" w:fill="auto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 w:rsidRPr="00723F4F">
            <w:rPr>
              <w:rStyle w:val="Hervorhebung"/>
              <w:szCs w:val="20"/>
            </w:rPr>
            <w:t>WIRTGEN GmbH</w:t>
          </w:r>
          <w:r w:rsidRPr="00723F4F">
            <w:rPr>
              <w:szCs w:val="20"/>
            </w:rPr>
            <w:t xml:space="preserve"> · Reinhard-Wirtgen-Str. 2 · D-53578 Windhagen · T: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C30EAFE" w14:textId="77777777" w:rsidR="00AF488F" w:rsidRDefault="00AF488F" w:rsidP="00E55534">
      <w:r>
        <w:separator/>
      </w:r>
    </w:p>
  </w:footnote>
  <w:footnote w:type="continuationSeparator" w:id="0">
    <w:p w14:paraId="3358A4F9" w14:textId="77777777" w:rsidR="00AF488F" w:rsidRDefault="00AF488F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CEA1B2" w14:textId="77777777" w:rsidR="00533132" w:rsidRPr="00533132" w:rsidRDefault="00BD5391" w:rsidP="00533132">
    <w:pPr>
      <w:pStyle w:val="Kopfzeile"/>
    </w:pPr>
    <w:r>
      <w:rPr>
        <w:noProof/>
        <w:lang w:eastAsia="zh-CN"/>
      </w:rPr>
      <w:drawing>
        <wp:anchor distT="0" distB="0" distL="114300" distR="114300" simplePos="0" relativeHeight="251660288" behindDoc="1" locked="0" layoutInCell="1" allowOverlap="1" wp14:anchorId="6CC7FC4B" wp14:editId="4F26B4D8">
          <wp:simplePos x="0" y="0"/>
          <wp:positionH relativeFrom="column">
            <wp:posOffset>-759460</wp:posOffset>
          </wp:positionH>
          <wp:positionV relativeFrom="paragraph">
            <wp:posOffset>-453390</wp:posOffset>
          </wp:positionV>
          <wp:extent cx="7559675" cy="10693400"/>
          <wp:effectExtent l="0" t="0" r="0" b="0"/>
          <wp:wrapNone/>
          <wp:docPr id="4" name="Bild 12" descr="VorlagePressemitteil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VorlagePressemitteil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66189F" w14:textId="77777777" w:rsidR="00533132" w:rsidRDefault="00BD5391">
    <w:pPr>
      <w:pStyle w:val="Kopf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>
      <w:rPr>
        <w:noProof/>
        <w:lang w:eastAsia="zh-CN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zh-CN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92" type="#_x0000_t75" style="width:1497.75pt;height:1497.75pt" o:bullet="t">
        <v:imagedata r:id="rId1" o:title="AZ_04a"/>
      </v:shape>
    </w:pict>
  </w:numPicBullet>
  <w:numPicBullet w:numPicBulletId="1">
    <w:pict>
      <v:shape id="_x0000_i1293" type="#_x0000_t75" style="width:7.5pt;height:7.5pt" o:bullet="t">
        <v:imagedata r:id="rId2" o:title="aufzählung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24F46ADD"/>
    <w:multiLevelType w:val="multilevel"/>
    <w:tmpl w:val="B1A82EFC"/>
    <w:numStyleLink w:val="zzzThemen"/>
  </w:abstractNum>
  <w:abstractNum w:abstractNumId="4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619B4B35"/>
    <w:multiLevelType w:val="multilevel"/>
    <w:tmpl w:val="E3B08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3242AD2"/>
    <w:multiLevelType w:val="hybridMultilevel"/>
    <w:tmpl w:val="16422DC8"/>
    <w:lvl w:ilvl="0" w:tplc="676403CC">
      <w:numFmt w:val="bullet"/>
      <w:lvlText w:val="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0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10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5"/>
  </w:num>
  <w:num w:numId="12">
    <w:abstractNumId w:val="5"/>
  </w:num>
  <w:num w:numId="13">
    <w:abstractNumId w:val="4"/>
  </w:num>
  <w:num w:numId="14">
    <w:abstractNumId w:val="4"/>
  </w:num>
  <w:num w:numId="15">
    <w:abstractNumId w:val="4"/>
  </w:num>
  <w:num w:numId="16">
    <w:abstractNumId w:val="4"/>
  </w:num>
  <w:num w:numId="17">
    <w:abstractNumId w:val="4"/>
  </w:num>
  <w:num w:numId="18">
    <w:abstractNumId w:val="1"/>
  </w:num>
  <w:num w:numId="19">
    <w:abstractNumId w:val="3"/>
  </w:num>
  <w:num w:numId="20">
    <w:abstractNumId w:val="9"/>
  </w:num>
  <w:num w:numId="2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</w:num>
  <w:num w:numId="2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1D10"/>
    <w:rsid w:val="0000745C"/>
    <w:rsid w:val="00012C29"/>
    <w:rsid w:val="000148B3"/>
    <w:rsid w:val="00020E65"/>
    <w:rsid w:val="00040087"/>
    <w:rsid w:val="00042106"/>
    <w:rsid w:val="0005285B"/>
    <w:rsid w:val="00055529"/>
    <w:rsid w:val="00062E1C"/>
    <w:rsid w:val="00066793"/>
    <w:rsid w:val="00066D09"/>
    <w:rsid w:val="0007706F"/>
    <w:rsid w:val="0009665C"/>
    <w:rsid w:val="000A36D9"/>
    <w:rsid w:val="000D15C3"/>
    <w:rsid w:val="000E24F8"/>
    <w:rsid w:val="000E5738"/>
    <w:rsid w:val="000F4FF6"/>
    <w:rsid w:val="000F5D31"/>
    <w:rsid w:val="00103205"/>
    <w:rsid w:val="00104C14"/>
    <w:rsid w:val="00110C5F"/>
    <w:rsid w:val="00115FFA"/>
    <w:rsid w:val="0011795C"/>
    <w:rsid w:val="0012026F"/>
    <w:rsid w:val="0012413F"/>
    <w:rsid w:val="00130601"/>
    <w:rsid w:val="00132055"/>
    <w:rsid w:val="00140BDD"/>
    <w:rsid w:val="0014130F"/>
    <w:rsid w:val="00151530"/>
    <w:rsid w:val="0015173D"/>
    <w:rsid w:val="00157659"/>
    <w:rsid w:val="001613A6"/>
    <w:rsid w:val="001614F0"/>
    <w:rsid w:val="001616F4"/>
    <w:rsid w:val="00172D89"/>
    <w:rsid w:val="0018021A"/>
    <w:rsid w:val="00194FB1"/>
    <w:rsid w:val="00195421"/>
    <w:rsid w:val="001A1DE8"/>
    <w:rsid w:val="001B16BB"/>
    <w:rsid w:val="001B5A7B"/>
    <w:rsid w:val="001C1A3E"/>
    <w:rsid w:val="001D0CB5"/>
    <w:rsid w:val="001E0E14"/>
    <w:rsid w:val="001E50EC"/>
    <w:rsid w:val="00202075"/>
    <w:rsid w:val="002066BB"/>
    <w:rsid w:val="00253A2E"/>
    <w:rsid w:val="002603EC"/>
    <w:rsid w:val="00267CBE"/>
    <w:rsid w:val="00271DC4"/>
    <w:rsid w:val="00272351"/>
    <w:rsid w:val="00283C8A"/>
    <w:rsid w:val="0029634D"/>
    <w:rsid w:val="002B5031"/>
    <w:rsid w:val="002C7D0B"/>
    <w:rsid w:val="002D065C"/>
    <w:rsid w:val="002D0780"/>
    <w:rsid w:val="002D0FE4"/>
    <w:rsid w:val="002D2EE5"/>
    <w:rsid w:val="002E354E"/>
    <w:rsid w:val="002E765F"/>
    <w:rsid w:val="002F108B"/>
    <w:rsid w:val="002F5818"/>
    <w:rsid w:val="003029C7"/>
    <w:rsid w:val="0030316D"/>
    <w:rsid w:val="0032210A"/>
    <w:rsid w:val="0032774C"/>
    <w:rsid w:val="00331BDA"/>
    <w:rsid w:val="00332B24"/>
    <w:rsid w:val="00336EB7"/>
    <w:rsid w:val="0034191A"/>
    <w:rsid w:val="00343CC7"/>
    <w:rsid w:val="00355365"/>
    <w:rsid w:val="003635A5"/>
    <w:rsid w:val="0036561D"/>
    <w:rsid w:val="003665BE"/>
    <w:rsid w:val="0036743C"/>
    <w:rsid w:val="00384A08"/>
    <w:rsid w:val="003967E5"/>
    <w:rsid w:val="003A2806"/>
    <w:rsid w:val="003A753A"/>
    <w:rsid w:val="003D04A4"/>
    <w:rsid w:val="003E1CB6"/>
    <w:rsid w:val="003E3CF6"/>
    <w:rsid w:val="003E759F"/>
    <w:rsid w:val="003E7853"/>
    <w:rsid w:val="00400FD9"/>
    <w:rsid w:val="004016F7"/>
    <w:rsid w:val="00403373"/>
    <w:rsid w:val="0040390C"/>
    <w:rsid w:val="00406C81"/>
    <w:rsid w:val="00407386"/>
    <w:rsid w:val="00407E4E"/>
    <w:rsid w:val="004119DC"/>
    <w:rsid w:val="00412545"/>
    <w:rsid w:val="00430098"/>
    <w:rsid w:val="00430BB0"/>
    <w:rsid w:val="004328DB"/>
    <w:rsid w:val="0045083C"/>
    <w:rsid w:val="00456C66"/>
    <w:rsid w:val="00476100"/>
    <w:rsid w:val="00487915"/>
    <w:rsid w:val="00487BFC"/>
    <w:rsid w:val="004A5FA2"/>
    <w:rsid w:val="004B0B2D"/>
    <w:rsid w:val="004D0545"/>
    <w:rsid w:val="004D23D0"/>
    <w:rsid w:val="004D2BE0"/>
    <w:rsid w:val="004E4CAA"/>
    <w:rsid w:val="004E6EF5"/>
    <w:rsid w:val="004E74B4"/>
    <w:rsid w:val="005040C9"/>
    <w:rsid w:val="00505FD4"/>
    <w:rsid w:val="00506409"/>
    <w:rsid w:val="00530E32"/>
    <w:rsid w:val="00533132"/>
    <w:rsid w:val="00563E3D"/>
    <w:rsid w:val="005649F4"/>
    <w:rsid w:val="005710C8"/>
    <w:rsid w:val="005711A3"/>
    <w:rsid w:val="00571A5C"/>
    <w:rsid w:val="00573B2B"/>
    <w:rsid w:val="005776E9"/>
    <w:rsid w:val="0058443C"/>
    <w:rsid w:val="005A06B5"/>
    <w:rsid w:val="005A4F04"/>
    <w:rsid w:val="005B495E"/>
    <w:rsid w:val="005B5793"/>
    <w:rsid w:val="005C1716"/>
    <w:rsid w:val="005D7DD7"/>
    <w:rsid w:val="00603D9D"/>
    <w:rsid w:val="006063D4"/>
    <w:rsid w:val="00613489"/>
    <w:rsid w:val="0063013C"/>
    <w:rsid w:val="006330A2"/>
    <w:rsid w:val="00633A42"/>
    <w:rsid w:val="00634D99"/>
    <w:rsid w:val="00642BC1"/>
    <w:rsid w:val="00642EB6"/>
    <w:rsid w:val="006433E2"/>
    <w:rsid w:val="00644AAA"/>
    <w:rsid w:val="00651E5D"/>
    <w:rsid w:val="00660AA6"/>
    <w:rsid w:val="006813D2"/>
    <w:rsid w:val="00682B1A"/>
    <w:rsid w:val="00690D7C"/>
    <w:rsid w:val="00693907"/>
    <w:rsid w:val="006B3EEC"/>
    <w:rsid w:val="006D7EAC"/>
    <w:rsid w:val="006E0104"/>
    <w:rsid w:val="006E437C"/>
    <w:rsid w:val="006F7602"/>
    <w:rsid w:val="00706E32"/>
    <w:rsid w:val="00722A17"/>
    <w:rsid w:val="007238D0"/>
    <w:rsid w:val="00723F4F"/>
    <w:rsid w:val="00755AE0"/>
    <w:rsid w:val="0075761B"/>
    <w:rsid w:val="00757B83"/>
    <w:rsid w:val="00772823"/>
    <w:rsid w:val="00784F9A"/>
    <w:rsid w:val="00791A69"/>
    <w:rsid w:val="00794830"/>
    <w:rsid w:val="00797CAA"/>
    <w:rsid w:val="007C2658"/>
    <w:rsid w:val="007D59A2"/>
    <w:rsid w:val="007E20D0"/>
    <w:rsid w:val="007E3DAB"/>
    <w:rsid w:val="007F0BC7"/>
    <w:rsid w:val="007F4CA3"/>
    <w:rsid w:val="008053B3"/>
    <w:rsid w:val="00820315"/>
    <w:rsid w:val="00832921"/>
    <w:rsid w:val="008427F2"/>
    <w:rsid w:val="00843B45"/>
    <w:rsid w:val="00852189"/>
    <w:rsid w:val="00862D78"/>
    <w:rsid w:val="00863129"/>
    <w:rsid w:val="00866830"/>
    <w:rsid w:val="008755E5"/>
    <w:rsid w:val="00886406"/>
    <w:rsid w:val="00890136"/>
    <w:rsid w:val="00892F6F"/>
    <w:rsid w:val="00896F7E"/>
    <w:rsid w:val="008A6997"/>
    <w:rsid w:val="008C2A29"/>
    <w:rsid w:val="008C2DB2"/>
    <w:rsid w:val="008D128B"/>
    <w:rsid w:val="008D1C71"/>
    <w:rsid w:val="008D4ED9"/>
    <w:rsid w:val="008D770E"/>
    <w:rsid w:val="0090337E"/>
    <w:rsid w:val="00915993"/>
    <w:rsid w:val="009202C0"/>
    <w:rsid w:val="00925764"/>
    <w:rsid w:val="00931DD5"/>
    <w:rsid w:val="009328FA"/>
    <w:rsid w:val="00936A78"/>
    <w:rsid w:val="00937FC3"/>
    <w:rsid w:val="00943606"/>
    <w:rsid w:val="00946A5A"/>
    <w:rsid w:val="00952853"/>
    <w:rsid w:val="00955C83"/>
    <w:rsid w:val="00961EE1"/>
    <w:rsid w:val="009646E4"/>
    <w:rsid w:val="00977EC3"/>
    <w:rsid w:val="009B211F"/>
    <w:rsid w:val="009B2A7E"/>
    <w:rsid w:val="009B5418"/>
    <w:rsid w:val="009B7C05"/>
    <w:rsid w:val="009C2378"/>
    <w:rsid w:val="009C5A77"/>
    <w:rsid w:val="009C5D99"/>
    <w:rsid w:val="009D016F"/>
    <w:rsid w:val="009E251D"/>
    <w:rsid w:val="009F10A8"/>
    <w:rsid w:val="00A02F49"/>
    <w:rsid w:val="00A03A6E"/>
    <w:rsid w:val="00A06278"/>
    <w:rsid w:val="00A171F4"/>
    <w:rsid w:val="00A1772D"/>
    <w:rsid w:val="00A177B2"/>
    <w:rsid w:val="00A24EFC"/>
    <w:rsid w:val="00A50FB5"/>
    <w:rsid w:val="00A51C1F"/>
    <w:rsid w:val="00A51F29"/>
    <w:rsid w:val="00A56A89"/>
    <w:rsid w:val="00A71CF2"/>
    <w:rsid w:val="00A92065"/>
    <w:rsid w:val="00A977CE"/>
    <w:rsid w:val="00AB52F9"/>
    <w:rsid w:val="00AB65B9"/>
    <w:rsid w:val="00AC39E9"/>
    <w:rsid w:val="00AC5B80"/>
    <w:rsid w:val="00AD131F"/>
    <w:rsid w:val="00AD32D5"/>
    <w:rsid w:val="00AD70E4"/>
    <w:rsid w:val="00AF3B3A"/>
    <w:rsid w:val="00AF488F"/>
    <w:rsid w:val="00AF4E8E"/>
    <w:rsid w:val="00AF6569"/>
    <w:rsid w:val="00B06265"/>
    <w:rsid w:val="00B11E45"/>
    <w:rsid w:val="00B14723"/>
    <w:rsid w:val="00B20409"/>
    <w:rsid w:val="00B326BE"/>
    <w:rsid w:val="00B42872"/>
    <w:rsid w:val="00B428F5"/>
    <w:rsid w:val="00B5232A"/>
    <w:rsid w:val="00B55310"/>
    <w:rsid w:val="00B74F34"/>
    <w:rsid w:val="00B85BDB"/>
    <w:rsid w:val="00B90F78"/>
    <w:rsid w:val="00BB589C"/>
    <w:rsid w:val="00BD00AB"/>
    <w:rsid w:val="00BD1058"/>
    <w:rsid w:val="00BD5391"/>
    <w:rsid w:val="00BD764C"/>
    <w:rsid w:val="00BF56B2"/>
    <w:rsid w:val="00C055AB"/>
    <w:rsid w:val="00C05746"/>
    <w:rsid w:val="00C11F95"/>
    <w:rsid w:val="00C136DF"/>
    <w:rsid w:val="00C16524"/>
    <w:rsid w:val="00C33978"/>
    <w:rsid w:val="00C33D1B"/>
    <w:rsid w:val="00C36869"/>
    <w:rsid w:val="00C40627"/>
    <w:rsid w:val="00C41F79"/>
    <w:rsid w:val="00C457C3"/>
    <w:rsid w:val="00C50CB6"/>
    <w:rsid w:val="00C644CA"/>
    <w:rsid w:val="00C649FB"/>
    <w:rsid w:val="00C73005"/>
    <w:rsid w:val="00C74029"/>
    <w:rsid w:val="00C8340B"/>
    <w:rsid w:val="00C85E18"/>
    <w:rsid w:val="00CA1722"/>
    <w:rsid w:val="00CA4A09"/>
    <w:rsid w:val="00CC787C"/>
    <w:rsid w:val="00CF36C9"/>
    <w:rsid w:val="00CF3B64"/>
    <w:rsid w:val="00D00EC4"/>
    <w:rsid w:val="00D02017"/>
    <w:rsid w:val="00D10C6F"/>
    <w:rsid w:val="00D166AC"/>
    <w:rsid w:val="00D17949"/>
    <w:rsid w:val="00D36BA2"/>
    <w:rsid w:val="00D37CF4"/>
    <w:rsid w:val="00D4487C"/>
    <w:rsid w:val="00D65152"/>
    <w:rsid w:val="00D857EB"/>
    <w:rsid w:val="00D95EAF"/>
    <w:rsid w:val="00DA0992"/>
    <w:rsid w:val="00DB4BB0"/>
    <w:rsid w:val="00DE35A2"/>
    <w:rsid w:val="00DE461D"/>
    <w:rsid w:val="00E04039"/>
    <w:rsid w:val="00E14608"/>
    <w:rsid w:val="00E21E67"/>
    <w:rsid w:val="00E23B60"/>
    <w:rsid w:val="00E30EBF"/>
    <w:rsid w:val="00E316C0"/>
    <w:rsid w:val="00E426C0"/>
    <w:rsid w:val="00E52D70"/>
    <w:rsid w:val="00E55534"/>
    <w:rsid w:val="00E7116D"/>
    <w:rsid w:val="00E72DD1"/>
    <w:rsid w:val="00E871EC"/>
    <w:rsid w:val="00E914D1"/>
    <w:rsid w:val="00E95792"/>
    <w:rsid w:val="00E960D8"/>
    <w:rsid w:val="00EC74D5"/>
    <w:rsid w:val="00EF03DF"/>
    <w:rsid w:val="00EF512B"/>
    <w:rsid w:val="00F159C4"/>
    <w:rsid w:val="00F20920"/>
    <w:rsid w:val="00F23212"/>
    <w:rsid w:val="00F33B16"/>
    <w:rsid w:val="00F34070"/>
    <w:rsid w:val="00F353EA"/>
    <w:rsid w:val="00F56318"/>
    <w:rsid w:val="00F75B79"/>
    <w:rsid w:val="00F82525"/>
    <w:rsid w:val="00F85675"/>
    <w:rsid w:val="00F97FEA"/>
    <w:rsid w:val="00FA5852"/>
    <w:rsid w:val="00FB60E1"/>
    <w:rsid w:val="00FD063F"/>
    <w:rsid w:val="00FD3768"/>
    <w:rsid w:val="00FF52AE"/>
    <w:rsid w:val="00FF53D6"/>
    <w:rsid w:val="00FF7E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B495E"/>
    <w:rPr>
      <w:sz w:val="16"/>
      <w:szCs w:val="16"/>
      <w:lang w:eastAsia="en-US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  <w:szCs w:val="24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1RoadNews">
    <w:name w:val="_1RoadNews"/>
    <w:basedOn w:val="Standard"/>
    <w:rsid w:val="002F5818"/>
    <w:pPr>
      <w:widowControl w:val="0"/>
      <w:suppressAutoHyphens/>
      <w:autoSpaceDE w:val="0"/>
      <w:autoSpaceDN w:val="0"/>
      <w:adjustRightInd w:val="0"/>
      <w:spacing w:line="290" w:lineRule="atLeast"/>
      <w:textAlignment w:val="center"/>
    </w:pPr>
    <w:rPr>
      <w:rFonts w:ascii="Arial" w:eastAsia="Times New Roman" w:hAnsi="Arial" w:cs="HelveticaNeue-LightItalic"/>
      <w:iCs/>
      <w:color w:val="000000"/>
      <w:spacing w:val="3"/>
      <w:sz w:val="22"/>
      <w:szCs w:val="18"/>
      <w:lang w:eastAsia="de-DE" w:bidi="de-DE"/>
    </w:rPr>
  </w:style>
  <w:style w:type="paragraph" w:styleId="Listenabsatz">
    <w:name w:val="List Paragraph"/>
    <w:basedOn w:val="Standard"/>
    <w:uiPriority w:val="34"/>
    <w:qFormat/>
    <w:rsid w:val="004B0B2D"/>
    <w:pPr>
      <w:spacing w:after="200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996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7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64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39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62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4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141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973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52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362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2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2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218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41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9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1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73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913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20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01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75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117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794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16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9557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1226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11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162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02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91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17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81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7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92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wmf"/><Relationship Id="rId1" Type="http://schemas.openxmlformats.org/officeDocument/2006/relationships/image" Target="media/image6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R:\MT_CC\01%20-%20Presse%20und%20&#214;ffentlichkeitsarbeit\01%20-%20Presseartikel\99_Vorlagen\PR_WIRTGEN%20GROUP_Vorlag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6608B9-B97F-4EF8-8C26-ACE7FE56D5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PR_WIRTGEN GROUP_Vorlage.dotx</Template>
  <TotalTime>0</TotalTime>
  <Pages>2</Pages>
  <Words>360</Words>
  <Characters>2268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2623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Linnemann Mario</dc:creator>
  <cp:lastModifiedBy>Francus Tino</cp:lastModifiedBy>
  <cp:revision>14</cp:revision>
  <cp:lastPrinted>2021-03-29T07:52:00Z</cp:lastPrinted>
  <dcterms:created xsi:type="dcterms:W3CDTF">2021-03-30T11:26:00Z</dcterms:created>
  <dcterms:modified xsi:type="dcterms:W3CDTF">2021-05-28T09:53:00Z</dcterms:modified>
</cp:coreProperties>
</file>