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C04537" w14:textId="4EACA5A8" w:rsidR="002F5818" w:rsidRPr="00BF27BC" w:rsidRDefault="00405CF1" w:rsidP="002F5818">
      <w:pPr>
        <w:pStyle w:val="1RoadNews"/>
        <w:rPr>
          <w:rFonts w:ascii="Verdana" w:hAnsi="Verdana"/>
          <w:b/>
          <w:color w:val="000000" w:themeColor="text1"/>
          <w:spacing w:val="0"/>
          <w:sz w:val="40"/>
          <w:szCs w:val="40"/>
        </w:rPr>
      </w:pPr>
      <w:r>
        <w:rPr>
          <w:rFonts w:ascii="Verdana" w:hAnsi="Verdana"/>
          <w:b/>
          <w:color w:val="000000" w:themeColor="text1"/>
          <w:sz w:val="40"/>
        </w:rPr>
        <w:t xml:space="preserve">BENNINGHOVEN | </w:t>
      </w:r>
      <w:r w:rsidR="00BB589C">
        <w:rPr>
          <w:rFonts w:ascii="Verdana" w:hAnsi="Verdana"/>
          <w:b/>
          <w:color w:val="000000" w:themeColor="text1"/>
          <w:sz w:val="40"/>
        </w:rPr>
        <w:t xml:space="preserve">La planta de mezcla asfáltica TBA 3000 produce el asfalto para el circuito de Fórmula 1 en la ciudad rusa Sochi </w:t>
      </w:r>
    </w:p>
    <w:p w14:paraId="7C5C724F" w14:textId="77777777" w:rsidR="00936A78" w:rsidRPr="00BF27BC" w:rsidRDefault="00936A78" w:rsidP="00BD5391">
      <w:pPr>
        <w:spacing w:line="276" w:lineRule="auto"/>
        <w:jc w:val="both"/>
        <w:rPr>
          <w:b/>
          <w:iCs/>
          <w:color w:val="000000" w:themeColor="text1"/>
          <w:sz w:val="22"/>
        </w:rPr>
      </w:pPr>
    </w:p>
    <w:p w14:paraId="36CB16CA" w14:textId="043604FC" w:rsidR="000E24F8" w:rsidRPr="00BF27BC" w:rsidRDefault="000E24F8" w:rsidP="000E24F8">
      <w:pPr>
        <w:pStyle w:val="Text"/>
        <w:rPr>
          <w:b/>
          <w:color w:val="000000" w:themeColor="text1"/>
        </w:rPr>
      </w:pPr>
    </w:p>
    <w:p w14:paraId="2769E0AF" w14:textId="2038650E" w:rsidR="006813D2" w:rsidRPr="00BF27BC" w:rsidRDefault="006813D2" w:rsidP="000E24F8">
      <w:pPr>
        <w:pStyle w:val="Text"/>
        <w:rPr>
          <w:b/>
          <w:color w:val="000000" w:themeColor="text1"/>
          <w:sz w:val="28"/>
          <w:szCs w:val="28"/>
        </w:rPr>
      </w:pPr>
      <w:r>
        <w:rPr>
          <w:b/>
          <w:color w:val="000000" w:themeColor="text1"/>
          <w:sz w:val="28"/>
        </w:rPr>
        <w:t>La empresa constructora rusa confía en la experiencia y</w:t>
      </w:r>
      <w:r w:rsidR="002370D1">
        <w:rPr>
          <w:b/>
          <w:color w:val="000000" w:themeColor="text1"/>
          <w:sz w:val="28"/>
        </w:rPr>
        <w:t> </w:t>
      </w:r>
      <w:r>
        <w:rPr>
          <w:b/>
          <w:color w:val="000000" w:themeColor="text1"/>
          <w:sz w:val="28"/>
        </w:rPr>
        <w:t xml:space="preserve">conocimientos alemanes </w:t>
      </w:r>
    </w:p>
    <w:p w14:paraId="00066DAD" w14:textId="11AA46BD" w:rsidR="006813D2" w:rsidRPr="00BF27BC" w:rsidRDefault="006813D2" w:rsidP="000E24F8">
      <w:pPr>
        <w:pStyle w:val="Text"/>
        <w:rPr>
          <w:b/>
          <w:color w:val="000000" w:themeColor="text1"/>
        </w:rPr>
      </w:pPr>
    </w:p>
    <w:p w14:paraId="3268F547" w14:textId="3FD6DFE4" w:rsidR="00115FFA" w:rsidRPr="00BF27BC" w:rsidRDefault="006813D2" w:rsidP="00115FFA">
      <w:pPr>
        <w:pStyle w:val="Text"/>
        <w:rPr>
          <w:b/>
          <w:color w:val="000000" w:themeColor="text1"/>
        </w:rPr>
      </w:pPr>
      <w:r>
        <w:rPr>
          <w:b/>
          <w:color w:val="000000" w:themeColor="text1"/>
        </w:rPr>
        <w:t>Los circuitos de Fórmula 1 son uno de los mayores desafíos para los equipos y las máquinas de pavimentación. La constructora rusa Tekhalyans ya ha confiado en la tecnología de Benninghoven para la nueva construcción del AUTÓDROMO DE SOCHI. Y para garantizar los más altos niveles de calidad de los trabajos de mantenimiento que se avecinan, Tekhalyans no dudado en invertir en una nueva planta de mezcla asfáltica.</w:t>
      </w:r>
    </w:p>
    <w:p w14:paraId="53EBFA22" w14:textId="77777777" w:rsidR="00157659" w:rsidRPr="00BF27BC" w:rsidRDefault="00157659" w:rsidP="00BB589C">
      <w:pPr>
        <w:pStyle w:val="Text"/>
        <w:rPr>
          <w:color w:val="000000" w:themeColor="text1"/>
        </w:rPr>
      </w:pPr>
    </w:p>
    <w:p w14:paraId="6D08F2A8" w14:textId="77777777" w:rsidR="004D0545" w:rsidRPr="00BF27BC" w:rsidRDefault="004D0545" w:rsidP="00BB589C">
      <w:pPr>
        <w:pStyle w:val="Text"/>
        <w:rPr>
          <w:b/>
          <w:bCs/>
          <w:color w:val="000000" w:themeColor="text1"/>
        </w:rPr>
      </w:pPr>
    </w:p>
    <w:p w14:paraId="7F591466" w14:textId="182131F2" w:rsidR="00BB589C" w:rsidRPr="00BF27BC" w:rsidRDefault="00012C29" w:rsidP="00BB589C">
      <w:pPr>
        <w:pStyle w:val="Text"/>
        <w:rPr>
          <w:b/>
          <w:bCs/>
          <w:color w:val="000000" w:themeColor="text1"/>
        </w:rPr>
      </w:pPr>
      <w:r>
        <w:rPr>
          <w:b/>
          <w:color w:val="000000" w:themeColor="text1"/>
        </w:rPr>
        <w:t>Calidad del asfalto para una carga máxima de 320 km/h</w:t>
      </w:r>
    </w:p>
    <w:p w14:paraId="4CC8F441" w14:textId="6C2FA8A5" w:rsidR="00BB589C" w:rsidRPr="00BF27BC" w:rsidRDefault="00012C29" w:rsidP="000E24F8">
      <w:pPr>
        <w:pStyle w:val="Text"/>
        <w:rPr>
          <w:bCs/>
          <w:color w:val="000000" w:themeColor="text1"/>
        </w:rPr>
      </w:pPr>
      <w:r>
        <w:rPr>
          <w:color w:val="000000" w:themeColor="text1"/>
        </w:rPr>
        <w:t>El AUTÓDROMO DE SOCHI que se encuentra en la ciudad rusa Sochi es una de las 23 estaciones de Fórmula 1. En comparación con el resto de vehículos deportivos, los bólidos de Fórmula 1 son los que ejercen una presión más extrema sobre el asfalto y</w:t>
      </w:r>
      <w:r w:rsidR="002370D1">
        <w:rPr>
          <w:color w:val="000000" w:themeColor="text1"/>
        </w:rPr>
        <w:t> </w:t>
      </w:r>
      <w:r>
        <w:rPr>
          <w:color w:val="000000" w:themeColor="text1"/>
        </w:rPr>
        <w:t xml:space="preserve">perfil de exigencia de la superficie que necesitan debe encontrar un compromiso perfecto entre suavidad y agarre. Así que no es de extrañar que el asfalto de los circuitos requiera soluciones de alta tecnología. La fórmula fue especialmente desarrollada por un laboratorio de ingeniería alemán únicamente para hacer frente a los requisitos del circuito en Sochi y sin olvidar el clima subtropical que aquí impera. En la producción de asfalto se utilizan las últimas tecnologías de Benninghoven. La constructora rusa Tekhalyans se ha adjudicado el contrato para renovar el asfalto cada dos años. La experiencia positiva acumulada a lo largo de los años con Benninghoven fue el factor decisivo para utilizar la última tecnología de la planta TBA 3000 para afrontar este reto. </w:t>
      </w:r>
    </w:p>
    <w:p w14:paraId="7494E50E" w14:textId="6C46A785" w:rsidR="00BB589C" w:rsidRPr="00BF27BC" w:rsidRDefault="00BB589C" w:rsidP="000E24F8">
      <w:pPr>
        <w:pStyle w:val="Text"/>
        <w:rPr>
          <w:b/>
          <w:color w:val="000000" w:themeColor="text1"/>
        </w:rPr>
      </w:pPr>
    </w:p>
    <w:p w14:paraId="6D957CAB" w14:textId="1ADCA6EE" w:rsidR="00012C29" w:rsidRPr="00BF27BC" w:rsidRDefault="00012C29" w:rsidP="000E24F8">
      <w:pPr>
        <w:pStyle w:val="Text"/>
        <w:rPr>
          <w:b/>
          <w:color w:val="000000" w:themeColor="text1"/>
        </w:rPr>
      </w:pPr>
    </w:p>
    <w:p w14:paraId="1DFCC737" w14:textId="2BB40691" w:rsidR="00012C29" w:rsidRPr="00BF27BC" w:rsidRDefault="00271DC4" w:rsidP="000E24F8">
      <w:pPr>
        <w:pStyle w:val="Text"/>
        <w:rPr>
          <w:b/>
          <w:color w:val="000000" w:themeColor="text1"/>
        </w:rPr>
      </w:pPr>
      <w:r>
        <w:rPr>
          <w:b/>
          <w:color w:val="000000" w:themeColor="text1"/>
        </w:rPr>
        <w:t>La TBA 3000 duplica la eficiencia</w:t>
      </w:r>
    </w:p>
    <w:p w14:paraId="7D1D97D1" w14:textId="65806A3B" w:rsidR="00BB589C" w:rsidRPr="00BF27BC" w:rsidRDefault="00271DC4" w:rsidP="00862D78">
      <w:pPr>
        <w:autoSpaceDE w:val="0"/>
        <w:autoSpaceDN w:val="0"/>
        <w:adjustRightInd w:val="0"/>
        <w:jc w:val="both"/>
        <w:rPr>
          <w:color w:val="000000" w:themeColor="text1"/>
          <w:sz w:val="22"/>
          <w:szCs w:val="22"/>
        </w:rPr>
      </w:pPr>
      <w:r>
        <w:rPr>
          <w:color w:val="000000" w:themeColor="text1"/>
          <w:sz w:val="22"/>
        </w:rPr>
        <w:t xml:space="preserve">Para cumplir con las numerosas especificaciones de los expertos reconocidos a nivel internacional y poder producir la mezcla especial con la máxima calidad y de forma segura para el Autódromo de Sochi, Tekhalyans ha puesto en funcionamiento una nueva TBA 3000. Esta planta de mezcla asfáltica es «vanguardista» en todos los aspectos. Sustituye a la planta anterior, la MBA 2000, y ofrece una mayor capacidad de mezcla y la posibilidad de reciclar el asfalto recuperado. En concreto, la capacidad de mezcla aumenta de 160 t/h a 240 t/h y, en lugar de una tamizadora cuádruple, ahora es una tamizadora séxtuple la que separa los áridos. Tekhalyans se prepara así para un futuro más allá de los requisitos de la Fórmula 1, ya que muchos concursos públicos están sujetos a la nueva normativa GOST, que exige más fórmulas especiales para usar en las carreteras principales. </w:t>
      </w:r>
    </w:p>
    <w:p w14:paraId="7F8D9C3C" w14:textId="6E01F3D1" w:rsidR="00852189" w:rsidRPr="00BF27BC" w:rsidRDefault="00852189" w:rsidP="002370D1">
      <w:pPr>
        <w:pageBreakBefore/>
        <w:autoSpaceDE w:val="0"/>
        <w:autoSpaceDN w:val="0"/>
        <w:adjustRightInd w:val="0"/>
        <w:jc w:val="both"/>
        <w:rPr>
          <w:b/>
          <w:bCs/>
          <w:color w:val="000000" w:themeColor="text1"/>
          <w:sz w:val="22"/>
          <w:szCs w:val="22"/>
        </w:rPr>
      </w:pPr>
      <w:r>
        <w:rPr>
          <w:b/>
          <w:color w:val="000000" w:themeColor="text1"/>
          <w:sz w:val="22"/>
        </w:rPr>
        <w:lastRenderedPageBreak/>
        <w:t>Adición multivariable para una tasa de reciclaje del 40 %</w:t>
      </w:r>
    </w:p>
    <w:p w14:paraId="26BA4A6C" w14:textId="26E93ABD" w:rsidR="00852189" w:rsidRPr="00BF27BC" w:rsidRDefault="00852189" w:rsidP="00862D78">
      <w:pPr>
        <w:autoSpaceDE w:val="0"/>
        <w:autoSpaceDN w:val="0"/>
        <w:adjustRightInd w:val="0"/>
        <w:jc w:val="both"/>
        <w:rPr>
          <w:color w:val="000000" w:themeColor="text1"/>
          <w:sz w:val="22"/>
          <w:szCs w:val="22"/>
        </w:rPr>
      </w:pPr>
      <w:r>
        <w:rPr>
          <w:color w:val="000000" w:themeColor="text1"/>
          <w:sz w:val="22"/>
        </w:rPr>
        <w:t>Un aspecto especial de las nuevas plantas de Benninghoven es el desarrollo de soluciones respetuosas con el medioambiente y orientadas al futuro. La posibilidad de añadir material de reciclaje con la TBA 3000 también garantiza un uso ecológico, sostenible y económico. La adición en frío se realiza mediante la adición multivariable, una tecnología patentada por Benninghoven. Así, cuando la TBA 3000 se utiliza en la construcción de carreteras "normales", se puede conseguir materia prima nueva a partir de los escombros de la construcción. De esta manera, se ahorran costes y se conservan los recursos. Y si en el futuro Tekhalyans desea aumentar aún más la cuota de material reciclado, será posible hacerlo con un sencillo reequipamiento. Con el tambor de reciclaje del sistema de adición en caliente con generador de gas caliente se puede conseguir incluso una tasa de material reciclado del 80%.</w:t>
      </w:r>
    </w:p>
    <w:p w14:paraId="24BC6D83" w14:textId="6BC20CC9" w:rsidR="007238D0" w:rsidRPr="00BF27BC" w:rsidRDefault="007238D0" w:rsidP="00862D78">
      <w:pPr>
        <w:autoSpaceDE w:val="0"/>
        <w:autoSpaceDN w:val="0"/>
        <w:adjustRightInd w:val="0"/>
        <w:jc w:val="both"/>
        <w:rPr>
          <w:color w:val="000000" w:themeColor="text1"/>
          <w:sz w:val="22"/>
          <w:szCs w:val="22"/>
          <w:lang w:eastAsia="de-DE"/>
        </w:rPr>
      </w:pPr>
    </w:p>
    <w:p w14:paraId="0E715ED4" w14:textId="40A6DE35" w:rsidR="007238D0" w:rsidRPr="00BF27BC" w:rsidRDefault="007238D0" w:rsidP="00862D78">
      <w:pPr>
        <w:autoSpaceDE w:val="0"/>
        <w:autoSpaceDN w:val="0"/>
        <w:adjustRightInd w:val="0"/>
        <w:jc w:val="both"/>
        <w:rPr>
          <w:b/>
          <w:bCs/>
          <w:color w:val="000000" w:themeColor="text1"/>
          <w:sz w:val="22"/>
          <w:szCs w:val="22"/>
        </w:rPr>
      </w:pPr>
      <w:r>
        <w:rPr>
          <w:b/>
          <w:color w:val="000000" w:themeColor="text1"/>
          <w:sz w:val="22"/>
        </w:rPr>
        <w:t>El quemador EVO JET reduce el consumo de energía</w:t>
      </w:r>
    </w:p>
    <w:p w14:paraId="6A4E0FC8" w14:textId="75903B81" w:rsidR="00852189" w:rsidRPr="00BF27BC" w:rsidRDefault="00CF3B64" w:rsidP="00862D78">
      <w:pPr>
        <w:autoSpaceDE w:val="0"/>
        <w:autoSpaceDN w:val="0"/>
        <w:adjustRightInd w:val="0"/>
        <w:jc w:val="both"/>
        <w:rPr>
          <w:color w:val="000000" w:themeColor="text1"/>
          <w:sz w:val="22"/>
          <w:szCs w:val="22"/>
        </w:rPr>
      </w:pPr>
      <w:r>
        <w:rPr>
          <w:color w:val="000000" w:themeColor="text1"/>
          <w:sz w:val="22"/>
        </w:rPr>
        <w:t>Tekhalyan también se decidió por la TBA 3000 porque permitía reducir los costes energéticos. En esta planta, se instaló el quemador EVO JET 3 con un potencia de 18,9 MW como quemador combinado. Se trata de un quemador de alta eficiencia energética que puede quemar tanto fuelóleo como gas natural en una solución combinada; lo que supone poder usar el combustible más barato en cada momento.</w:t>
      </w:r>
    </w:p>
    <w:p w14:paraId="4A4DA653" w14:textId="1FF2A003" w:rsidR="00946A5A" w:rsidRPr="00BF27BC" w:rsidRDefault="00946A5A" w:rsidP="00862D78">
      <w:pPr>
        <w:autoSpaceDE w:val="0"/>
        <w:autoSpaceDN w:val="0"/>
        <w:adjustRightInd w:val="0"/>
        <w:jc w:val="both"/>
        <w:rPr>
          <w:color w:val="000000" w:themeColor="text1"/>
          <w:sz w:val="22"/>
          <w:szCs w:val="22"/>
          <w:lang w:eastAsia="de-DE"/>
        </w:rPr>
      </w:pPr>
    </w:p>
    <w:p w14:paraId="39F14F1C" w14:textId="10BFC39C" w:rsidR="00946A5A" w:rsidRPr="00BF27BC" w:rsidRDefault="005B495E" w:rsidP="00862D78">
      <w:pPr>
        <w:autoSpaceDE w:val="0"/>
        <w:autoSpaceDN w:val="0"/>
        <w:adjustRightInd w:val="0"/>
        <w:jc w:val="both"/>
        <w:rPr>
          <w:b/>
          <w:bCs/>
          <w:color w:val="000000" w:themeColor="text1"/>
          <w:sz w:val="22"/>
          <w:szCs w:val="22"/>
        </w:rPr>
      </w:pPr>
      <w:r>
        <w:rPr>
          <w:b/>
          <w:color w:val="000000" w:themeColor="text1"/>
          <w:sz w:val="22"/>
        </w:rPr>
        <w:t>La nueva sección de pesaje y mezcla garantiza la fiabilidad del proceso</w:t>
      </w:r>
    </w:p>
    <w:p w14:paraId="51CFE65F" w14:textId="64C559C3" w:rsidR="005B495E" w:rsidRPr="00BF27BC" w:rsidRDefault="005B495E" w:rsidP="00862D78">
      <w:pPr>
        <w:autoSpaceDE w:val="0"/>
        <w:autoSpaceDN w:val="0"/>
        <w:adjustRightInd w:val="0"/>
        <w:jc w:val="both"/>
        <w:rPr>
          <w:color w:val="000000" w:themeColor="text1"/>
          <w:sz w:val="22"/>
          <w:szCs w:val="22"/>
        </w:rPr>
      </w:pPr>
      <w:r>
        <w:rPr>
          <w:color w:val="000000" w:themeColor="text1"/>
          <w:sz w:val="22"/>
        </w:rPr>
        <w:t xml:space="preserve">La mezcla de asfalto especial para el Autódromo de Sochi se produce exclusivamente a partir de mineral blanco y otros ingredientes seleccionados con mucho cuidado y precisión. Para que la mezcla alcance esta elevada calidad, la sección de pesaje y mezcla es decisiva. Esta tecnología no solo dosifica automáticamente el betún modificado con polímeros, el mineral y el relleno, sino que también dosifica directamente en el mezclador el relleno y las fibras de plástico a través de dos sistemas de adición. Son estos aditivos los que confieren al asfalto sus propiedades especiales. </w:t>
      </w:r>
    </w:p>
    <w:p w14:paraId="4B9DE99C" w14:textId="77777777" w:rsidR="005B495E" w:rsidRPr="00BF27BC" w:rsidRDefault="005B495E" w:rsidP="00862D78">
      <w:pPr>
        <w:autoSpaceDE w:val="0"/>
        <w:autoSpaceDN w:val="0"/>
        <w:adjustRightInd w:val="0"/>
        <w:jc w:val="both"/>
        <w:rPr>
          <w:color w:val="000000" w:themeColor="text1"/>
          <w:sz w:val="22"/>
          <w:szCs w:val="22"/>
          <w:lang w:eastAsia="de-DE"/>
        </w:rPr>
      </w:pPr>
    </w:p>
    <w:p w14:paraId="1F0BA13E" w14:textId="694C1CA2" w:rsidR="00852189" w:rsidRPr="00BF27BC" w:rsidRDefault="00925764" w:rsidP="00862D78">
      <w:pPr>
        <w:autoSpaceDE w:val="0"/>
        <w:autoSpaceDN w:val="0"/>
        <w:adjustRightInd w:val="0"/>
        <w:jc w:val="both"/>
        <w:rPr>
          <w:color w:val="000000" w:themeColor="text1"/>
          <w:sz w:val="22"/>
          <w:szCs w:val="22"/>
        </w:rPr>
      </w:pPr>
      <w:r>
        <w:rPr>
          <w:color w:val="000000" w:themeColor="text1"/>
          <w:sz w:val="22"/>
        </w:rPr>
        <w:t>Con la TBA 3000, Tekhalyans está perfectamente posicionada para mantener o construir nuevas carreteras dentro y fuera de Sochi, además de poder mantener las pistas del circuito en perfectas condiciones.</w:t>
      </w:r>
    </w:p>
    <w:p w14:paraId="4AF5FE16" w14:textId="5A2165B0" w:rsidR="00852189" w:rsidRPr="00BF27BC" w:rsidRDefault="00852189" w:rsidP="00852189">
      <w:pPr>
        <w:autoSpaceDE w:val="0"/>
        <w:autoSpaceDN w:val="0"/>
        <w:adjustRightInd w:val="0"/>
        <w:rPr>
          <w:color w:val="000000" w:themeColor="text1"/>
          <w:sz w:val="22"/>
          <w:szCs w:val="22"/>
          <w:lang w:eastAsia="de-DE"/>
        </w:rPr>
      </w:pPr>
    </w:p>
    <w:p w14:paraId="4E46E6A8" w14:textId="299BB3EF" w:rsidR="00852189" w:rsidRPr="00954349" w:rsidRDefault="00954349" w:rsidP="00852189">
      <w:pPr>
        <w:autoSpaceDE w:val="0"/>
        <w:autoSpaceDN w:val="0"/>
        <w:adjustRightInd w:val="0"/>
        <w:rPr>
          <w:color w:val="000000" w:themeColor="text1"/>
          <w:sz w:val="22"/>
          <w:szCs w:val="22"/>
          <w:lang w:eastAsia="de-DE"/>
        </w:rPr>
      </w:pPr>
      <w:bookmarkStart w:id="0" w:name="_Hlk68000802"/>
      <w:r>
        <w:rPr>
          <w:color w:val="000000" w:themeColor="text1"/>
          <w:sz w:val="22"/>
          <w:szCs w:val="22"/>
          <w:lang w:eastAsia="de-DE"/>
        </w:rPr>
        <w:t>V</w:t>
      </w:r>
      <w:r w:rsidR="00691CFD">
        <w:rPr>
          <w:color w:val="000000" w:themeColor="text1"/>
          <w:sz w:val="22"/>
          <w:szCs w:val="22"/>
          <w:lang w:eastAsia="de-DE"/>
        </w:rPr>
        <w:t>i</w:t>
      </w:r>
      <w:bookmarkStart w:id="1" w:name="_GoBack"/>
      <w:bookmarkEnd w:id="1"/>
      <w:r>
        <w:rPr>
          <w:color w:val="000000" w:themeColor="text1"/>
          <w:sz w:val="22"/>
          <w:szCs w:val="22"/>
          <w:lang w:eastAsia="de-DE"/>
        </w:rPr>
        <w:t xml:space="preserve">deo: </w:t>
      </w:r>
      <w:hyperlink r:id="rId8" w:history="1">
        <w:r w:rsidRPr="00012787">
          <w:rPr>
            <w:rStyle w:val="Hyperlink"/>
            <w:sz w:val="22"/>
            <w:szCs w:val="22"/>
            <w:lang w:eastAsia="de-DE"/>
          </w:rPr>
          <w:t>https://www.wirtgen-group.com/tba3000-sochi-benninghoven/</w:t>
        </w:r>
      </w:hyperlink>
    </w:p>
    <w:bookmarkEnd w:id="0"/>
    <w:p w14:paraId="41730324" w14:textId="77777777" w:rsidR="00954349" w:rsidRPr="00BF27BC" w:rsidRDefault="00954349" w:rsidP="00852189">
      <w:pPr>
        <w:autoSpaceDE w:val="0"/>
        <w:autoSpaceDN w:val="0"/>
        <w:adjustRightInd w:val="0"/>
        <w:rPr>
          <w:b/>
          <w:color w:val="000000" w:themeColor="text1"/>
          <w:sz w:val="22"/>
          <w:szCs w:val="22"/>
        </w:rPr>
      </w:pPr>
    </w:p>
    <w:p w14:paraId="4DFA7DF7" w14:textId="2544232F" w:rsidR="008755E5" w:rsidRPr="00BF27BC" w:rsidRDefault="008755E5" w:rsidP="008755E5">
      <w:pPr>
        <w:pStyle w:val="HeadlineFotos"/>
      </w:pPr>
      <w:r>
        <w:rPr>
          <w:caps w:val="0"/>
        </w:rPr>
        <w:t>Fotos</w:t>
      </w:r>
      <w:r>
        <w:t>:</w:t>
      </w:r>
    </w:p>
    <w:tbl>
      <w:tblPr>
        <w:tblStyle w:val="Basic"/>
        <w:tblW w:w="9274" w:type="dxa"/>
        <w:tblCellSpacing w:w="71" w:type="dxa"/>
        <w:tblLook w:val="04A0" w:firstRow="1" w:lastRow="0" w:firstColumn="1" w:lastColumn="0" w:noHBand="0" w:noVBand="1"/>
      </w:tblPr>
      <w:tblGrid>
        <w:gridCol w:w="4692"/>
        <w:gridCol w:w="4582"/>
      </w:tblGrid>
      <w:tr w:rsidR="00A06278" w:rsidRPr="00BF27BC" w14:paraId="64D1DFD7" w14:textId="77777777" w:rsidTr="00A06278">
        <w:trPr>
          <w:cnfStyle w:val="100000000000" w:firstRow="1" w:lastRow="0" w:firstColumn="0" w:lastColumn="0" w:oddVBand="0" w:evenVBand="0" w:oddHBand="0" w:evenHBand="0" w:firstRowFirstColumn="0" w:firstRowLastColumn="0" w:lastRowFirstColumn="0" w:lastRowLastColumn="0"/>
          <w:tblCellSpacing w:w="71" w:type="dxa"/>
        </w:trPr>
        <w:tc>
          <w:tcPr>
            <w:tcW w:w="4479" w:type="dxa"/>
            <w:tcBorders>
              <w:right w:val="single" w:sz="4" w:space="0" w:color="auto"/>
            </w:tcBorders>
          </w:tcPr>
          <w:p w14:paraId="1DBF4466" w14:textId="77777777" w:rsidR="008755E5" w:rsidRPr="00BF27BC" w:rsidRDefault="008755E5" w:rsidP="008E7B5E">
            <w:r>
              <w:rPr>
                <w:b/>
                <w:noProof/>
              </w:rPr>
              <w:drawing>
                <wp:inline distT="0" distB="0" distL="0" distR="0" wp14:anchorId="5E906DB9" wp14:editId="04ABAB08">
                  <wp:extent cx="2399944" cy="1347913"/>
                  <wp:effectExtent l="0" t="0" r="635" b="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399944" cy="1347913"/>
                          </a:xfrm>
                          <a:prstGeom prst="rect">
                            <a:avLst/>
                          </a:prstGeom>
                          <a:noFill/>
                          <a:ln>
                            <a:noFill/>
                          </a:ln>
                        </pic:spPr>
                      </pic:pic>
                    </a:graphicData>
                  </a:graphic>
                </wp:inline>
              </w:drawing>
            </w:r>
          </w:p>
        </w:tc>
        <w:tc>
          <w:tcPr>
            <w:tcW w:w="4369" w:type="dxa"/>
          </w:tcPr>
          <w:p w14:paraId="7F10D7AF" w14:textId="0D34CFAC" w:rsidR="00A06278" w:rsidRPr="00BF27BC" w:rsidRDefault="00E871EC" w:rsidP="00A06278">
            <w:pPr>
              <w:pStyle w:val="Text"/>
              <w:jc w:val="left"/>
              <w:rPr>
                <w:b/>
                <w:bCs/>
                <w:color w:val="000000" w:themeColor="text1"/>
                <w:sz w:val="20"/>
                <w:szCs w:val="20"/>
              </w:rPr>
            </w:pPr>
            <w:r>
              <w:rPr>
                <w:b/>
                <w:color w:val="000000" w:themeColor="text1"/>
                <w:sz w:val="20"/>
              </w:rPr>
              <w:t>BENNINGHOVEN_Sotschi_TBA 3000_01.jpg</w:t>
            </w:r>
            <w:r>
              <w:rPr>
                <w:b/>
                <w:color w:val="FF0000"/>
                <w:sz w:val="20"/>
              </w:rPr>
              <w:br/>
            </w:r>
          </w:p>
          <w:p w14:paraId="6CC88CE3" w14:textId="50FE2C4C" w:rsidR="005710C8" w:rsidRPr="00BF27BC" w:rsidRDefault="00487915" w:rsidP="00A71CF2">
            <w:pPr>
              <w:pStyle w:val="Text"/>
              <w:jc w:val="left"/>
              <w:rPr>
                <w:sz w:val="20"/>
              </w:rPr>
            </w:pPr>
            <w:r>
              <w:rPr>
                <w:color w:val="000000" w:themeColor="text1"/>
                <w:sz w:val="20"/>
              </w:rPr>
              <w:t>La TBA 3000 de Benninghoven produce mezclas especiales para el AUTÓDROMO DE SOCHI en Rusia.</w:t>
            </w:r>
          </w:p>
        </w:tc>
      </w:tr>
    </w:tbl>
    <w:p w14:paraId="747192E1" w14:textId="77777777" w:rsidR="005710C8" w:rsidRPr="00BF27BC" w:rsidRDefault="005710C8" w:rsidP="008755E5">
      <w:pPr>
        <w:pStyle w:val="Text"/>
        <w:rPr>
          <w:iCs/>
        </w:rPr>
      </w:pPr>
    </w:p>
    <w:tbl>
      <w:tblPr>
        <w:tblStyle w:val="Basic"/>
        <w:tblW w:w="9274" w:type="dxa"/>
        <w:tblCellSpacing w:w="71" w:type="dxa"/>
        <w:tblLook w:val="04A0" w:firstRow="1" w:lastRow="0" w:firstColumn="1" w:lastColumn="0" w:noHBand="0" w:noVBand="1"/>
      </w:tblPr>
      <w:tblGrid>
        <w:gridCol w:w="4692"/>
        <w:gridCol w:w="4582"/>
      </w:tblGrid>
      <w:tr w:rsidR="00F159C4" w:rsidRPr="00BF27BC" w14:paraId="0D7D7AD0" w14:textId="77777777" w:rsidTr="009D1BDB">
        <w:trPr>
          <w:cnfStyle w:val="100000000000" w:firstRow="1" w:lastRow="0" w:firstColumn="0" w:lastColumn="0" w:oddVBand="0" w:evenVBand="0" w:oddHBand="0" w:evenHBand="0" w:firstRowFirstColumn="0" w:firstRowLastColumn="0" w:lastRowFirstColumn="0" w:lastRowLastColumn="0"/>
          <w:tblCellSpacing w:w="71" w:type="dxa"/>
        </w:trPr>
        <w:tc>
          <w:tcPr>
            <w:tcW w:w="4479" w:type="dxa"/>
            <w:tcBorders>
              <w:right w:val="single" w:sz="4" w:space="0" w:color="auto"/>
            </w:tcBorders>
          </w:tcPr>
          <w:p w14:paraId="68948788" w14:textId="77777777" w:rsidR="00F159C4" w:rsidRPr="00BF27BC" w:rsidRDefault="00F159C4" w:rsidP="009D1BDB">
            <w:r>
              <w:rPr>
                <w:b/>
                <w:noProof/>
              </w:rPr>
              <w:lastRenderedPageBreak/>
              <w:drawing>
                <wp:inline distT="0" distB="0" distL="0" distR="0" wp14:anchorId="21DD42A6" wp14:editId="48CCF905">
                  <wp:extent cx="2399572" cy="1601066"/>
                  <wp:effectExtent l="0" t="0" r="127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399572" cy="1601066"/>
                          </a:xfrm>
                          <a:prstGeom prst="rect">
                            <a:avLst/>
                          </a:prstGeom>
                          <a:noFill/>
                          <a:ln>
                            <a:noFill/>
                          </a:ln>
                        </pic:spPr>
                      </pic:pic>
                    </a:graphicData>
                  </a:graphic>
                </wp:inline>
              </w:drawing>
            </w:r>
          </w:p>
        </w:tc>
        <w:tc>
          <w:tcPr>
            <w:tcW w:w="4369" w:type="dxa"/>
          </w:tcPr>
          <w:p w14:paraId="25204C17" w14:textId="10B1C7A2" w:rsidR="00F159C4" w:rsidRPr="00BF27BC" w:rsidRDefault="00E871EC" w:rsidP="009D1BDB">
            <w:pPr>
              <w:pStyle w:val="Text"/>
              <w:jc w:val="left"/>
              <w:rPr>
                <w:b/>
                <w:bCs/>
                <w:color w:val="FF0000"/>
                <w:sz w:val="20"/>
                <w:szCs w:val="20"/>
              </w:rPr>
            </w:pPr>
            <w:r>
              <w:rPr>
                <w:b/>
                <w:color w:val="000000" w:themeColor="text1"/>
                <w:sz w:val="20"/>
              </w:rPr>
              <w:t>BENNINGHOVEN_Sotschi_TBA 3000_02.jpg</w:t>
            </w:r>
            <w:r>
              <w:rPr>
                <w:b/>
                <w:color w:val="FF0000"/>
                <w:sz w:val="20"/>
              </w:rPr>
              <w:br/>
            </w:r>
          </w:p>
          <w:p w14:paraId="6313E678" w14:textId="4AF92940" w:rsidR="00F159C4" w:rsidRPr="00BF27BC" w:rsidRDefault="00487915" w:rsidP="009D1BDB">
            <w:pPr>
              <w:pStyle w:val="Text"/>
              <w:jc w:val="left"/>
              <w:rPr>
                <w:sz w:val="20"/>
                <w:szCs w:val="20"/>
              </w:rPr>
            </w:pPr>
            <w:r>
              <w:rPr>
                <w:color w:val="000000" w:themeColor="text1"/>
                <w:sz w:val="20"/>
              </w:rPr>
              <w:t>La TBA 3000 de Benninghoven es «vanguardista» y ofrece una producción de asfalto de la más alta calidad.</w:t>
            </w:r>
          </w:p>
        </w:tc>
      </w:tr>
    </w:tbl>
    <w:p w14:paraId="68734587" w14:textId="77777777" w:rsidR="005710C8" w:rsidRPr="00BF27BC" w:rsidRDefault="005710C8" w:rsidP="008755E5">
      <w:pPr>
        <w:pStyle w:val="Text"/>
        <w:rPr>
          <w:iCs/>
        </w:rPr>
      </w:pPr>
    </w:p>
    <w:p w14:paraId="7781CC91" w14:textId="77777777" w:rsidR="009B7C05" w:rsidRPr="00BF27BC" w:rsidRDefault="009B7C05" w:rsidP="008755E5">
      <w:pPr>
        <w:pStyle w:val="Text"/>
        <w:rPr>
          <w:iCs/>
        </w:rPr>
      </w:pPr>
    </w:p>
    <w:p w14:paraId="2B0AA557" w14:textId="561EDAE6" w:rsidR="008755E5" w:rsidRPr="00BF27BC" w:rsidRDefault="00651E5D" w:rsidP="008755E5">
      <w:pPr>
        <w:pStyle w:val="Text"/>
      </w:pPr>
      <w:r>
        <w:rPr>
          <w:i/>
          <w:u w:val="single"/>
        </w:rPr>
        <w:t>Nota:</w:t>
      </w:r>
      <w:r>
        <w:rPr>
          <w:i/>
        </w:rPr>
        <w:t xml:space="preserve"> Estas fotos son solo para la vista previa. Para publicaciones impresas, deben usarse las fotos con una resolución de 300 dpi que están disponibles para su descarga en las páginas web del Wirtgen Group.</w:t>
      </w:r>
    </w:p>
    <w:p w14:paraId="0F088C05" w14:textId="2C457140" w:rsidR="008755E5" w:rsidRPr="00BF27BC" w:rsidRDefault="008755E5" w:rsidP="00690D7C">
      <w:pPr>
        <w:rPr>
          <w:sz w:val="22"/>
        </w:rPr>
      </w:pPr>
    </w:p>
    <w:p w14:paraId="7F166A3B" w14:textId="77777777" w:rsidR="00A71CF2" w:rsidRPr="00BF27BC" w:rsidRDefault="00A71CF2" w:rsidP="00690D7C">
      <w:pPr>
        <w:rPr>
          <w:sz w:val="22"/>
        </w:rPr>
      </w:pPr>
    </w:p>
    <w:p w14:paraId="0B08463F" w14:textId="019D1CF7" w:rsidR="008755E5" w:rsidRPr="00BF27BC" w:rsidRDefault="008755E5" w:rsidP="008755E5">
      <w:pPr>
        <w:pStyle w:val="Text"/>
      </w:pPr>
    </w:p>
    <w:p w14:paraId="036CD62C" w14:textId="77777777" w:rsidR="00784F9A" w:rsidRPr="00BF27BC" w:rsidRDefault="00784F9A" w:rsidP="008755E5">
      <w:pPr>
        <w:pStyle w:val="Text"/>
      </w:pPr>
    </w:p>
    <w:tbl>
      <w:tblPr>
        <w:tblStyle w:val="Basic"/>
        <w:tblW w:w="0" w:type="auto"/>
        <w:tblLook w:val="04A0" w:firstRow="1" w:lastRow="0" w:firstColumn="1" w:lastColumn="0" w:noHBand="0" w:noVBand="1"/>
      </w:tblPr>
      <w:tblGrid>
        <w:gridCol w:w="4776"/>
        <w:gridCol w:w="4748"/>
      </w:tblGrid>
      <w:tr w:rsidR="008755E5" w:rsidRPr="00BF27BC" w14:paraId="4CFE3AC8" w14:textId="77777777" w:rsidTr="008E7B5E">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77BA757" w14:textId="77777777" w:rsidR="008755E5" w:rsidRPr="00BF27BC" w:rsidRDefault="008755E5" w:rsidP="008E7B5E">
            <w:pPr>
              <w:pStyle w:val="HeadlineKontakte"/>
            </w:pPr>
            <w:r>
              <w:rPr>
                <w:caps w:val="0"/>
              </w:rPr>
              <w:t>Para más información</w:t>
            </w:r>
            <w:r>
              <w:t xml:space="preserve"> </w:t>
            </w:r>
          </w:p>
          <w:p w14:paraId="3DCFA73F" w14:textId="77777777" w:rsidR="008755E5" w:rsidRPr="00BF27BC" w:rsidRDefault="008755E5" w:rsidP="008E7B5E">
            <w:pPr>
              <w:pStyle w:val="HeadlineKontakte"/>
            </w:pPr>
            <w:r>
              <w:t>consulte:</w:t>
            </w:r>
          </w:p>
          <w:p w14:paraId="624FF247" w14:textId="77777777" w:rsidR="008755E5" w:rsidRPr="00BF27BC" w:rsidRDefault="008755E5" w:rsidP="008E7B5E">
            <w:pPr>
              <w:pStyle w:val="Text"/>
            </w:pPr>
            <w:r>
              <w:t>WIRTGEN GROUP</w:t>
            </w:r>
          </w:p>
          <w:p w14:paraId="300E7831" w14:textId="77777777" w:rsidR="008755E5" w:rsidRPr="00BF27BC" w:rsidRDefault="002D2EE5" w:rsidP="008E7B5E">
            <w:pPr>
              <w:pStyle w:val="Text"/>
            </w:pPr>
            <w:r>
              <w:t>Relaciones públicas</w:t>
            </w:r>
          </w:p>
          <w:p w14:paraId="3625C6F1" w14:textId="77777777" w:rsidR="008755E5" w:rsidRPr="00BF27BC" w:rsidRDefault="008755E5" w:rsidP="008E7B5E">
            <w:pPr>
              <w:pStyle w:val="Text"/>
            </w:pPr>
            <w:r>
              <w:t>Reinhard-Wirtgen-Straße 2</w:t>
            </w:r>
          </w:p>
          <w:p w14:paraId="624DEEE7" w14:textId="77777777" w:rsidR="008755E5" w:rsidRPr="00BF27BC" w:rsidRDefault="008755E5" w:rsidP="008E7B5E">
            <w:pPr>
              <w:pStyle w:val="Text"/>
            </w:pPr>
            <w:r>
              <w:t>53578 Windhagen</w:t>
            </w:r>
          </w:p>
          <w:p w14:paraId="62D30E93" w14:textId="77777777" w:rsidR="008755E5" w:rsidRPr="00BF27BC" w:rsidRDefault="008755E5" w:rsidP="008E7B5E">
            <w:pPr>
              <w:pStyle w:val="Text"/>
            </w:pPr>
            <w:r>
              <w:t>Alemania</w:t>
            </w:r>
          </w:p>
          <w:p w14:paraId="55E30481" w14:textId="77777777" w:rsidR="008755E5" w:rsidRPr="00BF27BC" w:rsidRDefault="008755E5" w:rsidP="008E7B5E">
            <w:pPr>
              <w:pStyle w:val="Text"/>
            </w:pPr>
          </w:p>
          <w:p w14:paraId="0130A04F" w14:textId="50FDB8A0" w:rsidR="002603EC" w:rsidRPr="00BF27BC" w:rsidRDefault="008755E5" w:rsidP="008E7B5E">
            <w:pPr>
              <w:pStyle w:val="Text"/>
              <w:rPr>
                <w:color w:val="FF0000"/>
              </w:rPr>
            </w:pPr>
            <w:r>
              <w:t xml:space="preserve">Teléfono: +49 2645 131 </w:t>
            </w:r>
            <w:r>
              <w:rPr>
                <w:color w:val="000000" w:themeColor="text1"/>
              </w:rPr>
              <w:t xml:space="preserve">– 1966 </w:t>
            </w:r>
          </w:p>
          <w:p w14:paraId="4182A933" w14:textId="4F3662D5" w:rsidR="008755E5" w:rsidRPr="00BF27BC" w:rsidRDefault="008755E5" w:rsidP="008E7B5E">
            <w:pPr>
              <w:pStyle w:val="Text"/>
            </w:pPr>
            <w:r>
              <w:t>Fax: +49 2645 131 – 499</w:t>
            </w:r>
          </w:p>
          <w:p w14:paraId="4CA1F3B4" w14:textId="08408980" w:rsidR="008755E5" w:rsidRPr="00BF27BC" w:rsidRDefault="008755E5" w:rsidP="002370D1">
            <w:pPr>
              <w:pStyle w:val="Text"/>
              <w:jc w:val="left"/>
            </w:pPr>
            <w:r>
              <w:t>Correo electrónico:</w:t>
            </w:r>
            <w:r w:rsidR="002370D1">
              <w:br/>
            </w:r>
            <w:r>
              <w:t>PR@wirtgen-group.com</w:t>
            </w:r>
          </w:p>
          <w:p w14:paraId="5B4D15E7" w14:textId="5BC533B1" w:rsidR="002D2EE5" w:rsidRPr="00BF27BC" w:rsidRDefault="002D2EE5" w:rsidP="008E7B5E">
            <w:pPr>
              <w:pStyle w:val="Text"/>
            </w:pPr>
            <w:r>
              <w:t>www.wirtgen-group.com</w:t>
            </w:r>
          </w:p>
        </w:tc>
        <w:tc>
          <w:tcPr>
            <w:tcW w:w="4832" w:type="dxa"/>
            <w:tcBorders>
              <w:left w:val="single" w:sz="48" w:space="0" w:color="FFFFFF" w:themeColor="background1"/>
            </w:tcBorders>
          </w:tcPr>
          <w:p w14:paraId="374E2C17" w14:textId="77777777" w:rsidR="008755E5" w:rsidRPr="00BF27BC" w:rsidRDefault="008755E5" w:rsidP="008E7B5E">
            <w:pPr>
              <w:pStyle w:val="Text"/>
            </w:pPr>
          </w:p>
        </w:tc>
      </w:tr>
    </w:tbl>
    <w:p w14:paraId="5021EEFC" w14:textId="77777777" w:rsidR="00D166AC" w:rsidRPr="00BF27BC" w:rsidRDefault="00D166AC" w:rsidP="00407E4E">
      <w:pPr>
        <w:spacing w:line="280" w:lineRule="atLeast"/>
        <w:jc w:val="both"/>
      </w:pPr>
    </w:p>
    <w:sectPr w:rsidR="00D166AC" w:rsidRPr="00BF27BC" w:rsidSect="00CA4A09">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2DCEF0" w14:textId="77777777" w:rsidR="00E17627" w:rsidRDefault="00E17627" w:rsidP="00E55534">
      <w:r>
        <w:separator/>
      </w:r>
    </w:p>
  </w:endnote>
  <w:endnote w:type="continuationSeparator" w:id="0">
    <w:p w14:paraId="473F49E1" w14:textId="77777777" w:rsidR="00E17627" w:rsidRDefault="00E1762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rect w14:anchorId="54AFCC9D"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rect w14:anchorId="4671F2D1"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CC4E3A" w14:textId="77777777" w:rsidR="00E17627" w:rsidRDefault="00E17627" w:rsidP="00E55534">
      <w:r>
        <w:separator/>
      </w:r>
    </w:p>
  </w:footnote>
  <w:footnote w:type="continuationSeparator" w:id="0">
    <w:p w14:paraId="0F8D5539" w14:textId="77777777" w:rsidR="00E17627" w:rsidRDefault="00E1762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EA1B2" w14:textId="77777777" w:rsidR="00533132" w:rsidRPr="00533132" w:rsidRDefault="00BD5391" w:rsidP="00533132">
    <w:pPr>
      <w:pStyle w:val="Kopfzeile"/>
    </w:pP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6189F" w14:textId="77777777" w:rsidR="00533132" w:rsidRDefault="00BD5391">
    <w:pPr>
      <w:pStyle w:val="Kopfzeile"/>
    </w:pP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rect w14:anchorId="29B99E8F"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99.9pt;height:1499.9pt" o:bullet="t">
        <v:imagedata r:id="rId1" o:title="AZ_04a"/>
      </v:shape>
    </w:pict>
  </w:numPicBullet>
  <w:numPicBullet w:numPicBulletId="1">
    <w:pict>
      <v:shape id="_x0000_i1027" type="#_x0000_t75" style="width:6.9pt;height:6.9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3242AD2"/>
    <w:multiLevelType w:val="hybridMultilevel"/>
    <w:tmpl w:val="16422DC8"/>
    <w:lvl w:ilvl="0" w:tplc="676403C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1D10"/>
    <w:rsid w:val="0000745C"/>
    <w:rsid w:val="00012C29"/>
    <w:rsid w:val="000148B3"/>
    <w:rsid w:val="00020E65"/>
    <w:rsid w:val="00040087"/>
    <w:rsid w:val="00042106"/>
    <w:rsid w:val="0005285B"/>
    <w:rsid w:val="00055529"/>
    <w:rsid w:val="00062E1C"/>
    <w:rsid w:val="00066793"/>
    <w:rsid w:val="00066D09"/>
    <w:rsid w:val="0007706F"/>
    <w:rsid w:val="0009665C"/>
    <w:rsid w:val="000A36D9"/>
    <w:rsid w:val="000D15C3"/>
    <w:rsid w:val="000E24F8"/>
    <w:rsid w:val="000E5738"/>
    <w:rsid w:val="000F4FF6"/>
    <w:rsid w:val="000F5D31"/>
    <w:rsid w:val="00103205"/>
    <w:rsid w:val="00104C14"/>
    <w:rsid w:val="00110C5F"/>
    <w:rsid w:val="00115FFA"/>
    <w:rsid w:val="0011795C"/>
    <w:rsid w:val="0012026F"/>
    <w:rsid w:val="0012413F"/>
    <w:rsid w:val="00130601"/>
    <w:rsid w:val="00132055"/>
    <w:rsid w:val="00140BDD"/>
    <w:rsid w:val="0014130F"/>
    <w:rsid w:val="00151530"/>
    <w:rsid w:val="0015173D"/>
    <w:rsid w:val="00157659"/>
    <w:rsid w:val="001613A6"/>
    <w:rsid w:val="001614F0"/>
    <w:rsid w:val="001616F4"/>
    <w:rsid w:val="0018021A"/>
    <w:rsid w:val="00194FB1"/>
    <w:rsid w:val="00195421"/>
    <w:rsid w:val="001A1DE8"/>
    <w:rsid w:val="001B16BB"/>
    <w:rsid w:val="001B5A7B"/>
    <w:rsid w:val="001C1A3E"/>
    <w:rsid w:val="001D0CB5"/>
    <w:rsid w:val="001E0E14"/>
    <w:rsid w:val="001E50EC"/>
    <w:rsid w:val="002066BB"/>
    <w:rsid w:val="002370D1"/>
    <w:rsid w:val="00253A2E"/>
    <w:rsid w:val="002603EC"/>
    <w:rsid w:val="00271DC4"/>
    <w:rsid w:val="00272351"/>
    <w:rsid w:val="00283C8A"/>
    <w:rsid w:val="0029634D"/>
    <w:rsid w:val="002B5031"/>
    <w:rsid w:val="002C7D0B"/>
    <w:rsid w:val="002D065C"/>
    <w:rsid w:val="002D0780"/>
    <w:rsid w:val="002D2EE5"/>
    <w:rsid w:val="002E354E"/>
    <w:rsid w:val="002E765F"/>
    <w:rsid w:val="002F108B"/>
    <w:rsid w:val="002F5818"/>
    <w:rsid w:val="0030316D"/>
    <w:rsid w:val="0032210A"/>
    <w:rsid w:val="0032774C"/>
    <w:rsid w:val="00332B24"/>
    <w:rsid w:val="00336EB7"/>
    <w:rsid w:val="0034191A"/>
    <w:rsid w:val="00343CC7"/>
    <w:rsid w:val="00355365"/>
    <w:rsid w:val="0036561D"/>
    <w:rsid w:val="003665BE"/>
    <w:rsid w:val="0036743C"/>
    <w:rsid w:val="00384A08"/>
    <w:rsid w:val="003967E5"/>
    <w:rsid w:val="003A753A"/>
    <w:rsid w:val="003E1CB6"/>
    <w:rsid w:val="003E3CF6"/>
    <w:rsid w:val="003E759F"/>
    <w:rsid w:val="003E7853"/>
    <w:rsid w:val="00400FD9"/>
    <w:rsid w:val="004016F7"/>
    <w:rsid w:val="00403373"/>
    <w:rsid w:val="00405CF1"/>
    <w:rsid w:val="00406C81"/>
    <w:rsid w:val="00407386"/>
    <w:rsid w:val="00407E4E"/>
    <w:rsid w:val="004119DC"/>
    <w:rsid w:val="00412545"/>
    <w:rsid w:val="00430098"/>
    <w:rsid w:val="00430BB0"/>
    <w:rsid w:val="004328DB"/>
    <w:rsid w:val="00456C66"/>
    <w:rsid w:val="00476100"/>
    <w:rsid w:val="00487915"/>
    <w:rsid w:val="00487BFC"/>
    <w:rsid w:val="004A5FA2"/>
    <w:rsid w:val="004B0B2D"/>
    <w:rsid w:val="004D0545"/>
    <w:rsid w:val="004D23D0"/>
    <w:rsid w:val="004D2BE0"/>
    <w:rsid w:val="004E4CAA"/>
    <w:rsid w:val="004E6EF5"/>
    <w:rsid w:val="004E74B4"/>
    <w:rsid w:val="005040C9"/>
    <w:rsid w:val="00506409"/>
    <w:rsid w:val="00530E32"/>
    <w:rsid w:val="00533132"/>
    <w:rsid w:val="005649F4"/>
    <w:rsid w:val="005710C8"/>
    <w:rsid w:val="005711A3"/>
    <w:rsid w:val="00571A5C"/>
    <w:rsid w:val="00573B2B"/>
    <w:rsid w:val="005776E9"/>
    <w:rsid w:val="0058443C"/>
    <w:rsid w:val="005A06B5"/>
    <w:rsid w:val="005A4F04"/>
    <w:rsid w:val="005A5EC4"/>
    <w:rsid w:val="005B495E"/>
    <w:rsid w:val="005B5793"/>
    <w:rsid w:val="005C1716"/>
    <w:rsid w:val="005D7C11"/>
    <w:rsid w:val="005D7DD7"/>
    <w:rsid w:val="006063D4"/>
    <w:rsid w:val="00613489"/>
    <w:rsid w:val="006330A2"/>
    <w:rsid w:val="00633A42"/>
    <w:rsid w:val="00634D99"/>
    <w:rsid w:val="00642BC1"/>
    <w:rsid w:val="00642EB6"/>
    <w:rsid w:val="006433E2"/>
    <w:rsid w:val="00651E5D"/>
    <w:rsid w:val="00660AA6"/>
    <w:rsid w:val="006813D2"/>
    <w:rsid w:val="00682B1A"/>
    <w:rsid w:val="00690D7C"/>
    <w:rsid w:val="00691CFD"/>
    <w:rsid w:val="00693907"/>
    <w:rsid w:val="006B3EEC"/>
    <w:rsid w:val="006D7EAC"/>
    <w:rsid w:val="006E0104"/>
    <w:rsid w:val="006F7602"/>
    <w:rsid w:val="00706E32"/>
    <w:rsid w:val="00722A17"/>
    <w:rsid w:val="007238D0"/>
    <w:rsid w:val="00723F4F"/>
    <w:rsid w:val="00755AE0"/>
    <w:rsid w:val="0075761B"/>
    <w:rsid w:val="00757B83"/>
    <w:rsid w:val="00784F9A"/>
    <w:rsid w:val="00791A69"/>
    <w:rsid w:val="00794830"/>
    <w:rsid w:val="00797CAA"/>
    <w:rsid w:val="007C2658"/>
    <w:rsid w:val="007D59A2"/>
    <w:rsid w:val="007E20D0"/>
    <w:rsid w:val="007E3DAB"/>
    <w:rsid w:val="007F0BC7"/>
    <w:rsid w:val="007F4CA3"/>
    <w:rsid w:val="008053B3"/>
    <w:rsid w:val="00820315"/>
    <w:rsid w:val="00832921"/>
    <w:rsid w:val="008427F2"/>
    <w:rsid w:val="00843B45"/>
    <w:rsid w:val="00852189"/>
    <w:rsid w:val="00862D78"/>
    <w:rsid w:val="00863129"/>
    <w:rsid w:val="00866830"/>
    <w:rsid w:val="008755E5"/>
    <w:rsid w:val="00890136"/>
    <w:rsid w:val="00892F6F"/>
    <w:rsid w:val="00896F7E"/>
    <w:rsid w:val="008A6997"/>
    <w:rsid w:val="008C2A29"/>
    <w:rsid w:val="008C2DB2"/>
    <w:rsid w:val="008D128B"/>
    <w:rsid w:val="008D4ED9"/>
    <w:rsid w:val="008D770E"/>
    <w:rsid w:val="0090337E"/>
    <w:rsid w:val="00915993"/>
    <w:rsid w:val="009202C0"/>
    <w:rsid w:val="00925764"/>
    <w:rsid w:val="009328FA"/>
    <w:rsid w:val="00936A78"/>
    <w:rsid w:val="00937FC3"/>
    <w:rsid w:val="00943606"/>
    <w:rsid w:val="00946A5A"/>
    <w:rsid w:val="00952853"/>
    <w:rsid w:val="00954349"/>
    <w:rsid w:val="00955C83"/>
    <w:rsid w:val="00961EE1"/>
    <w:rsid w:val="009646E4"/>
    <w:rsid w:val="00977EC3"/>
    <w:rsid w:val="009B211F"/>
    <w:rsid w:val="009B7C05"/>
    <w:rsid w:val="009C2378"/>
    <w:rsid w:val="009C5A77"/>
    <w:rsid w:val="009C5D99"/>
    <w:rsid w:val="009D016F"/>
    <w:rsid w:val="009E251D"/>
    <w:rsid w:val="009F10A8"/>
    <w:rsid w:val="00A02F49"/>
    <w:rsid w:val="00A03A6E"/>
    <w:rsid w:val="00A06278"/>
    <w:rsid w:val="00A171F4"/>
    <w:rsid w:val="00A1772D"/>
    <w:rsid w:val="00A177B2"/>
    <w:rsid w:val="00A24EFC"/>
    <w:rsid w:val="00A50FB5"/>
    <w:rsid w:val="00A51C1F"/>
    <w:rsid w:val="00A51F29"/>
    <w:rsid w:val="00A56A89"/>
    <w:rsid w:val="00A71CF2"/>
    <w:rsid w:val="00A92065"/>
    <w:rsid w:val="00A977CE"/>
    <w:rsid w:val="00AB52F9"/>
    <w:rsid w:val="00AB65B9"/>
    <w:rsid w:val="00AC39E9"/>
    <w:rsid w:val="00AC5B80"/>
    <w:rsid w:val="00AD131F"/>
    <w:rsid w:val="00AD32D5"/>
    <w:rsid w:val="00AD70E4"/>
    <w:rsid w:val="00AF3B3A"/>
    <w:rsid w:val="00AF4E8E"/>
    <w:rsid w:val="00AF6569"/>
    <w:rsid w:val="00B06265"/>
    <w:rsid w:val="00B14723"/>
    <w:rsid w:val="00B20409"/>
    <w:rsid w:val="00B326BE"/>
    <w:rsid w:val="00B42872"/>
    <w:rsid w:val="00B428F5"/>
    <w:rsid w:val="00B5232A"/>
    <w:rsid w:val="00B55310"/>
    <w:rsid w:val="00B74F34"/>
    <w:rsid w:val="00B85BDB"/>
    <w:rsid w:val="00B90F78"/>
    <w:rsid w:val="00BB589C"/>
    <w:rsid w:val="00BD00AB"/>
    <w:rsid w:val="00BD1058"/>
    <w:rsid w:val="00BD5391"/>
    <w:rsid w:val="00BD764C"/>
    <w:rsid w:val="00BF27BC"/>
    <w:rsid w:val="00BF56B2"/>
    <w:rsid w:val="00C055AB"/>
    <w:rsid w:val="00C05746"/>
    <w:rsid w:val="00C11F95"/>
    <w:rsid w:val="00C136DF"/>
    <w:rsid w:val="00C16524"/>
    <w:rsid w:val="00C33978"/>
    <w:rsid w:val="00C36869"/>
    <w:rsid w:val="00C40627"/>
    <w:rsid w:val="00C457C3"/>
    <w:rsid w:val="00C50CB6"/>
    <w:rsid w:val="00C644CA"/>
    <w:rsid w:val="00C649FB"/>
    <w:rsid w:val="00C73005"/>
    <w:rsid w:val="00C8340B"/>
    <w:rsid w:val="00C85E18"/>
    <w:rsid w:val="00CA1722"/>
    <w:rsid w:val="00CA4A09"/>
    <w:rsid w:val="00CC787C"/>
    <w:rsid w:val="00CF36C9"/>
    <w:rsid w:val="00CF3B64"/>
    <w:rsid w:val="00D00EC4"/>
    <w:rsid w:val="00D02017"/>
    <w:rsid w:val="00D10C6F"/>
    <w:rsid w:val="00D166AC"/>
    <w:rsid w:val="00D36BA2"/>
    <w:rsid w:val="00D37CF4"/>
    <w:rsid w:val="00D4487C"/>
    <w:rsid w:val="00D65152"/>
    <w:rsid w:val="00D857EB"/>
    <w:rsid w:val="00D95EAF"/>
    <w:rsid w:val="00DA0992"/>
    <w:rsid w:val="00DB4BB0"/>
    <w:rsid w:val="00DE461D"/>
    <w:rsid w:val="00E04039"/>
    <w:rsid w:val="00E14608"/>
    <w:rsid w:val="00E17627"/>
    <w:rsid w:val="00E21E67"/>
    <w:rsid w:val="00E30EBF"/>
    <w:rsid w:val="00E316C0"/>
    <w:rsid w:val="00E426C0"/>
    <w:rsid w:val="00E52D70"/>
    <w:rsid w:val="00E55534"/>
    <w:rsid w:val="00E7116D"/>
    <w:rsid w:val="00E72DD1"/>
    <w:rsid w:val="00E871EC"/>
    <w:rsid w:val="00E914D1"/>
    <w:rsid w:val="00E95792"/>
    <w:rsid w:val="00E960D8"/>
    <w:rsid w:val="00EC74D5"/>
    <w:rsid w:val="00EF03DF"/>
    <w:rsid w:val="00EF512B"/>
    <w:rsid w:val="00F159C4"/>
    <w:rsid w:val="00F20920"/>
    <w:rsid w:val="00F23212"/>
    <w:rsid w:val="00F33B16"/>
    <w:rsid w:val="00F34070"/>
    <w:rsid w:val="00F353EA"/>
    <w:rsid w:val="00F56318"/>
    <w:rsid w:val="00F75B79"/>
    <w:rsid w:val="00F82525"/>
    <w:rsid w:val="00F85675"/>
    <w:rsid w:val="00F97FEA"/>
    <w:rsid w:val="00FA5852"/>
    <w:rsid w:val="00FB60E1"/>
    <w:rsid w:val="00FD063F"/>
    <w:rsid w:val="00FD3768"/>
    <w:rsid w:val="00FF52AE"/>
    <w:rsid w:val="00FF53D6"/>
    <w:rsid w:val="00FF7EC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B495E"/>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styleId="Listenabsatz">
    <w:name w:val="List Paragraph"/>
    <w:basedOn w:val="Standard"/>
    <w:uiPriority w:val="34"/>
    <w:qFormat/>
    <w:rsid w:val="004B0B2D"/>
    <w:pPr>
      <w:spacing w:after="200"/>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wirtgen-group.com/tba3000-sochi-benninghoven/"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CC534-B5EE-42B4-AC2E-4B701B954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787</Words>
  <Characters>4963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5739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Francus Tino</cp:lastModifiedBy>
  <cp:revision>9</cp:revision>
  <cp:lastPrinted>2021-03-21T14:10:00Z</cp:lastPrinted>
  <dcterms:created xsi:type="dcterms:W3CDTF">2021-03-24T16:21:00Z</dcterms:created>
  <dcterms:modified xsi:type="dcterms:W3CDTF">2021-03-30T10:47:00Z</dcterms:modified>
</cp:coreProperties>
</file>