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04537" w14:textId="0ECA9DD8" w:rsidR="002F5818" w:rsidRPr="001F51F9" w:rsidRDefault="000E24F8" w:rsidP="002F5818">
      <w:pPr>
        <w:pStyle w:val="1RoadNews"/>
        <w:rPr>
          <w:rFonts w:ascii="Verdana" w:hAnsi="Verdana"/>
          <w:b/>
          <w:color w:val="000000" w:themeColor="text1"/>
          <w:sz w:val="40"/>
          <w:szCs w:val="40"/>
          <w:lang w:val="fi-FI"/>
        </w:rPr>
      </w:pPr>
      <w:r w:rsidRPr="001F51F9">
        <w:rPr>
          <w:rFonts w:ascii="Verdana" w:hAnsi="Verdana"/>
          <w:b/>
          <w:sz w:val="40"/>
          <w:lang w:val="fi-FI"/>
        </w:rPr>
        <w:t xml:space="preserve">Kleemann </w:t>
      </w:r>
      <w:r w:rsidRPr="001F51F9">
        <w:rPr>
          <w:rFonts w:ascii="Verdana" w:hAnsi="Verdana"/>
          <w:spacing w:val="0"/>
          <w:sz w:val="40"/>
          <w:lang w:val="fi-FI"/>
        </w:rPr>
        <w:t xml:space="preserve">| </w:t>
      </w:r>
      <w:r w:rsidR="00D960F0">
        <w:rPr>
          <w:rFonts w:ascii="Verdana" w:eastAsiaTheme="majorEastAsia" w:hAnsi="Verdana" w:cstheme="majorBidi"/>
          <w:b/>
          <w:color w:val="000000" w:themeColor="text1"/>
          <w:sz w:val="40"/>
          <w:lang w:val="fi-FI"/>
        </w:rPr>
        <w:t>Mobiili</w:t>
      </w:r>
      <w:r w:rsidR="001F51F9" w:rsidRPr="001F51F9">
        <w:rPr>
          <w:rFonts w:ascii="Verdana" w:eastAsiaTheme="majorEastAsia" w:hAnsi="Verdana" w:cstheme="majorBidi"/>
          <w:b/>
          <w:color w:val="000000" w:themeColor="text1"/>
          <w:sz w:val="40"/>
          <w:lang w:val="fi-FI"/>
        </w:rPr>
        <w:t xml:space="preserve"> seula</w:t>
      </w:r>
      <w:r w:rsidRPr="001F51F9">
        <w:rPr>
          <w:rFonts w:ascii="Verdana" w:eastAsiaTheme="majorEastAsia" w:hAnsi="Verdana" w:cstheme="majorBidi"/>
          <w:b/>
          <w:color w:val="000000" w:themeColor="text1"/>
          <w:sz w:val="40"/>
          <w:lang w:val="fi-FI"/>
        </w:rPr>
        <w:t xml:space="preserve"> </w:t>
      </w:r>
      <w:r w:rsidR="001F51F9" w:rsidRPr="001F51F9">
        <w:rPr>
          <w:rFonts w:ascii="Verdana" w:eastAsiaTheme="majorEastAsia" w:hAnsi="Verdana" w:cstheme="majorBidi"/>
          <w:b/>
          <w:color w:val="000000" w:themeColor="text1"/>
          <w:sz w:val="40"/>
          <w:lang w:val="fi-FI"/>
        </w:rPr>
        <w:t>karkeaan</w:t>
      </w:r>
      <w:r w:rsidR="001F51F9">
        <w:rPr>
          <w:rFonts w:ascii="Verdana" w:eastAsiaTheme="majorEastAsia" w:hAnsi="Verdana" w:cstheme="majorBidi"/>
          <w:b/>
          <w:color w:val="000000" w:themeColor="text1"/>
          <w:sz w:val="40"/>
          <w:lang w:val="fi-FI"/>
        </w:rPr>
        <w:t xml:space="preserve"> seulontaan</w:t>
      </w:r>
      <w:r w:rsidRPr="001F51F9">
        <w:rPr>
          <w:rFonts w:ascii="Verdana" w:eastAsiaTheme="majorEastAsia" w:hAnsi="Verdana" w:cstheme="majorBidi"/>
          <w:b/>
          <w:color w:val="000000" w:themeColor="text1"/>
          <w:sz w:val="40"/>
          <w:lang w:val="fi-FI"/>
        </w:rPr>
        <w:t xml:space="preserve"> MOBISCREEN MSS 802(i) EVO </w:t>
      </w:r>
    </w:p>
    <w:p w14:paraId="7C5C724F" w14:textId="77777777" w:rsidR="00936A78" w:rsidRPr="001F51F9" w:rsidRDefault="00936A78" w:rsidP="00BD5391">
      <w:pPr>
        <w:spacing w:line="276" w:lineRule="auto"/>
        <w:jc w:val="both"/>
        <w:rPr>
          <w:b/>
          <w:iCs/>
          <w:sz w:val="22"/>
          <w:lang w:val="fi-FI"/>
        </w:rPr>
      </w:pPr>
    </w:p>
    <w:p w14:paraId="5C26AFAE" w14:textId="42180F17" w:rsidR="00D4487C" w:rsidRPr="001F51F9" w:rsidRDefault="001F51F9" w:rsidP="00BD5391">
      <w:pPr>
        <w:spacing w:line="276" w:lineRule="auto"/>
        <w:jc w:val="both"/>
        <w:rPr>
          <w:b/>
          <w:iCs/>
          <w:sz w:val="28"/>
          <w:szCs w:val="28"/>
          <w:lang w:val="fi-FI"/>
        </w:rPr>
      </w:pPr>
      <w:r w:rsidRPr="001F51F9">
        <w:rPr>
          <w:b/>
          <w:sz w:val="28"/>
          <w:lang w:val="fi-FI"/>
        </w:rPr>
        <w:t>Lisää joustavuutta ja tehokkuutta t</w:t>
      </w:r>
      <w:r>
        <w:rPr>
          <w:b/>
          <w:sz w:val="28"/>
          <w:lang w:val="fi-FI"/>
        </w:rPr>
        <w:t>yömaille</w:t>
      </w:r>
    </w:p>
    <w:p w14:paraId="181AB6F8" w14:textId="77777777" w:rsidR="00634D99" w:rsidRPr="001F51F9" w:rsidRDefault="00634D99" w:rsidP="00D4487C">
      <w:pPr>
        <w:autoSpaceDE w:val="0"/>
        <w:autoSpaceDN w:val="0"/>
        <w:adjustRightInd w:val="0"/>
        <w:jc w:val="both"/>
        <w:rPr>
          <w:rFonts w:eastAsiaTheme="majorEastAsia" w:cstheme="majorBidi"/>
          <w:b/>
          <w:color w:val="000000" w:themeColor="text1"/>
          <w:sz w:val="22"/>
          <w:szCs w:val="22"/>
          <w:lang w:val="fi-FI"/>
        </w:rPr>
      </w:pPr>
    </w:p>
    <w:p w14:paraId="7A671315" w14:textId="12B1A488" w:rsidR="00DA0992" w:rsidRPr="000F52C5" w:rsidRDefault="001F51F9" w:rsidP="0008214E">
      <w:pPr>
        <w:autoSpaceDE w:val="0"/>
        <w:autoSpaceDN w:val="0"/>
        <w:adjustRightInd w:val="0"/>
        <w:jc w:val="both"/>
        <w:rPr>
          <w:rFonts w:cs="ƒG'E3˛"/>
          <w:b/>
          <w:bCs/>
          <w:sz w:val="22"/>
          <w:szCs w:val="22"/>
          <w:lang w:val="fi-FI" w:eastAsia="de-DE"/>
        </w:rPr>
      </w:pPr>
      <w:r w:rsidRPr="001F51F9">
        <w:rPr>
          <w:rFonts w:eastAsiaTheme="majorEastAsia" w:cstheme="majorBidi"/>
          <w:b/>
          <w:color w:val="000000" w:themeColor="text1"/>
          <w:sz w:val="22"/>
          <w:lang w:val="fi-FI"/>
        </w:rPr>
        <w:t>Uusi</w:t>
      </w:r>
      <w:r w:rsidR="00634D99" w:rsidRPr="001F51F9">
        <w:rPr>
          <w:rFonts w:eastAsiaTheme="majorEastAsia" w:cstheme="majorBidi"/>
          <w:b/>
          <w:color w:val="000000" w:themeColor="text1"/>
          <w:sz w:val="22"/>
          <w:lang w:val="fi-FI"/>
        </w:rPr>
        <w:t xml:space="preserve"> MOBISCREEN MSS 802(i) EVO </w:t>
      </w:r>
      <w:r w:rsidRPr="001F51F9">
        <w:rPr>
          <w:rFonts w:eastAsiaTheme="majorEastAsia" w:cstheme="majorBidi"/>
          <w:b/>
          <w:color w:val="000000" w:themeColor="text1"/>
          <w:sz w:val="22"/>
          <w:lang w:val="fi-FI"/>
        </w:rPr>
        <w:t xml:space="preserve">tarjoaa käyttäjälleen helposti </w:t>
      </w:r>
      <w:r>
        <w:rPr>
          <w:rFonts w:eastAsiaTheme="majorEastAsia" w:cstheme="majorBidi"/>
          <w:b/>
          <w:color w:val="000000" w:themeColor="text1"/>
          <w:sz w:val="22"/>
          <w:lang w:val="fi-FI"/>
        </w:rPr>
        <w:t>liikuteltavan ja tehokkaan seulayksikön, joka on suunniteltu vastaamaan muuttuviin haasteisiin eri olosuhteissa</w:t>
      </w:r>
      <w:r w:rsidR="00634D99" w:rsidRPr="001F51F9">
        <w:rPr>
          <w:rFonts w:eastAsiaTheme="majorEastAsia" w:cstheme="majorBidi"/>
          <w:b/>
          <w:color w:val="000000" w:themeColor="text1"/>
          <w:sz w:val="22"/>
          <w:lang w:val="fi-FI"/>
        </w:rPr>
        <w:t xml:space="preserve">. </w:t>
      </w:r>
      <w:r w:rsidR="000F52C5" w:rsidRPr="000F52C5">
        <w:rPr>
          <w:rFonts w:eastAsiaTheme="majorEastAsia" w:cstheme="majorBidi"/>
          <w:b/>
          <w:color w:val="000000" w:themeColor="text1"/>
          <w:sz w:val="22"/>
          <w:lang w:val="fi-FI"/>
        </w:rPr>
        <w:t xml:space="preserve">Huippuunsa </w:t>
      </w:r>
      <w:r w:rsidR="008649D4">
        <w:rPr>
          <w:rFonts w:eastAsiaTheme="majorEastAsia" w:cstheme="majorBidi"/>
          <w:b/>
          <w:color w:val="000000" w:themeColor="text1"/>
          <w:sz w:val="22"/>
          <w:lang w:val="fi-FI"/>
        </w:rPr>
        <w:t>kehitetty rakenne</w:t>
      </w:r>
      <w:r w:rsidR="000F52C5" w:rsidRPr="000F52C5">
        <w:rPr>
          <w:rFonts w:eastAsiaTheme="majorEastAsia" w:cstheme="majorBidi"/>
          <w:b/>
          <w:color w:val="000000" w:themeColor="text1"/>
          <w:sz w:val="22"/>
          <w:lang w:val="fi-FI"/>
        </w:rPr>
        <w:t xml:space="preserve"> ja joustava muuntautumis</w:t>
      </w:r>
      <w:r w:rsidR="000F52C5">
        <w:rPr>
          <w:rFonts w:eastAsiaTheme="majorEastAsia" w:cstheme="majorBidi"/>
          <w:b/>
          <w:color w:val="000000" w:themeColor="text1"/>
          <w:sz w:val="22"/>
          <w:lang w:val="fi-FI"/>
        </w:rPr>
        <w:t>kyky</w:t>
      </w:r>
      <w:r w:rsidR="000F52C5" w:rsidRPr="000F52C5">
        <w:rPr>
          <w:rFonts w:eastAsiaTheme="majorEastAsia" w:cstheme="majorBidi"/>
          <w:b/>
          <w:color w:val="000000" w:themeColor="text1"/>
          <w:sz w:val="22"/>
          <w:lang w:val="fi-FI"/>
        </w:rPr>
        <w:t xml:space="preserve"> eri seulontamateriaaleille</w:t>
      </w:r>
      <w:r w:rsidR="008649D4">
        <w:rPr>
          <w:rFonts w:eastAsiaTheme="majorEastAsia" w:cstheme="majorBidi"/>
          <w:b/>
          <w:color w:val="000000" w:themeColor="text1"/>
          <w:sz w:val="22"/>
          <w:lang w:val="fi-FI"/>
        </w:rPr>
        <w:t>,</w:t>
      </w:r>
      <w:r w:rsidR="002119C1">
        <w:rPr>
          <w:rFonts w:eastAsiaTheme="majorEastAsia" w:cstheme="majorBidi"/>
          <w:b/>
          <w:color w:val="000000" w:themeColor="text1"/>
          <w:sz w:val="22"/>
          <w:lang w:val="fi-FI"/>
        </w:rPr>
        <w:t xml:space="preserve"> takaa</w:t>
      </w:r>
      <w:r w:rsidR="008649D4">
        <w:rPr>
          <w:rFonts w:eastAsiaTheme="majorEastAsia" w:cstheme="majorBidi"/>
          <w:b/>
          <w:color w:val="000000" w:themeColor="text1"/>
          <w:sz w:val="22"/>
          <w:lang w:val="fi-FI"/>
        </w:rPr>
        <w:t xml:space="preserve"> koneelle</w:t>
      </w:r>
      <w:r w:rsidR="002119C1">
        <w:rPr>
          <w:rFonts w:eastAsiaTheme="majorEastAsia" w:cstheme="majorBidi"/>
          <w:b/>
          <w:color w:val="000000" w:themeColor="text1"/>
          <w:sz w:val="22"/>
          <w:lang w:val="fi-FI"/>
        </w:rPr>
        <w:t xml:space="preserve"> korkean tuotantokapasiteetin</w:t>
      </w:r>
      <w:r w:rsidR="008649D4">
        <w:rPr>
          <w:rFonts w:eastAsiaTheme="majorEastAsia" w:cstheme="majorBidi"/>
          <w:b/>
          <w:color w:val="000000" w:themeColor="text1"/>
          <w:sz w:val="22"/>
          <w:lang w:val="fi-FI"/>
        </w:rPr>
        <w:t xml:space="preserve"> kaikissa olosuhteissa</w:t>
      </w:r>
      <w:r w:rsidR="002119C1">
        <w:rPr>
          <w:rFonts w:eastAsiaTheme="majorEastAsia" w:cstheme="majorBidi"/>
          <w:b/>
          <w:color w:val="000000" w:themeColor="text1"/>
          <w:sz w:val="22"/>
          <w:lang w:val="fi-FI"/>
        </w:rPr>
        <w:t>.</w:t>
      </w:r>
    </w:p>
    <w:p w14:paraId="7FDD6A83" w14:textId="79E5D73A" w:rsidR="00A1772D" w:rsidRPr="000F52C5" w:rsidRDefault="00A1772D" w:rsidP="0008214E">
      <w:pPr>
        <w:jc w:val="both"/>
        <w:rPr>
          <w:b/>
          <w:color w:val="FF0000"/>
          <w:sz w:val="22"/>
          <w:lang w:val="fi-FI"/>
        </w:rPr>
      </w:pPr>
    </w:p>
    <w:p w14:paraId="74E0EBB0" w14:textId="293B0E44" w:rsidR="000E5738" w:rsidRPr="00AD2A0B" w:rsidRDefault="00CA6312" w:rsidP="0008214E">
      <w:pPr>
        <w:jc w:val="both"/>
        <w:rPr>
          <w:b/>
          <w:color w:val="000000" w:themeColor="text1"/>
          <w:sz w:val="22"/>
          <w:lang w:val="fi-FI"/>
        </w:rPr>
      </w:pPr>
      <w:r w:rsidRPr="00AD2A0B">
        <w:rPr>
          <w:b/>
          <w:color w:val="000000" w:themeColor="text1"/>
          <w:sz w:val="22"/>
          <w:lang w:val="fi-FI"/>
        </w:rPr>
        <w:t>Seulonta tehty helpoksi</w:t>
      </w:r>
    </w:p>
    <w:p w14:paraId="6DC45D2C" w14:textId="4F55F70C" w:rsidR="00066793" w:rsidRPr="00CA6312" w:rsidRDefault="00CA6312" w:rsidP="0008214E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fi-FI"/>
        </w:rPr>
      </w:pPr>
      <w:r>
        <w:rPr>
          <w:rFonts w:eastAsiaTheme="majorEastAsia" w:cstheme="majorBidi"/>
          <w:color w:val="000000" w:themeColor="text1"/>
          <w:sz w:val="22"/>
          <w:lang w:val="fi-FI"/>
        </w:rPr>
        <w:t xml:space="preserve">Kehittäessään </w:t>
      </w:r>
      <w:r w:rsidR="00066793" w:rsidRPr="00CA6312">
        <w:rPr>
          <w:rFonts w:eastAsiaTheme="majorEastAsia" w:cstheme="majorBidi"/>
          <w:color w:val="000000" w:themeColor="text1"/>
          <w:sz w:val="22"/>
          <w:lang w:val="fi-FI"/>
        </w:rPr>
        <w:t xml:space="preserve">MOBISCREEN MSS 802(i) </w:t>
      </w:r>
      <w:r w:rsidR="007C407E" w:rsidRPr="007C407E">
        <w:rPr>
          <w:rFonts w:eastAsiaTheme="majorEastAsia" w:cstheme="majorBidi"/>
          <w:color w:val="000000" w:themeColor="text1"/>
          <w:sz w:val="22"/>
          <w:lang w:val="fi-FI"/>
        </w:rPr>
        <w:t>EVO:n</w:t>
      </w:r>
      <w:r w:rsidRPr="00CA6312">
        <w:rPr>
          <w:rFonts w:eastAsiaTheme="majorEastAsia" w:cstheme="majorBidi"/>
          <w:color w:val="000000" w:themeColor="text1"/>
          <w:sz w:val="22"/>
          <w:lang w:val="fi-FI"/>
        </w:rPr>
        <w:t xml:space="preserve"> </w:t>
      </w:r>
      <w:r>
        <w:rPr>
          <w:rFonts w:eastAsiaTheme="majorEastAsia" w:cstheme="majorBidi"/>
          <w:color w:val="000000" w:themeColor="text1"/>
          <w:sz w:val="22"/>
          <w:lang w:val="fi-FI"/>
        </w:rPr>
        <w:t>Kleemann on suunnitellut sen uuden sukupolven seulayksiköksi ja MS 15 Z mallin seuraajaksi</w:t>
      </w:r>
      <w:r w:rsidR="00A676EA">
        <w:rPr>
          <w:rFonts w:eastAsiaTheme="majorEastAsia" w:cstheme="majorBidi"/>
          <w:color w:val="000000" w:themeColor="text1"/>
          <w:sz w:val="22"/>
          <w:lang w:val="fi-FI"/>
        </w:rPr>
        <w:t>, ja näin ollen suunni</w:t>
      </w:r>
      <w:r w:rsidR="001C312B">
        <w:rPr>
          <w:rFonts w:eastAsiaTheme="majorEastAsia" w:cstheme="majorBidi"/>
          <w:color w:val="000000" w:themeColor="text1"/>
          <w:sz w:val="22"/>
          <w:lang w:val="fi-FI"/>
        </w:rPr>
        <w:t>t</w:t>
      </w:r>
      <w:r w:rsidR="00A676EA">
        <w:rPr>
          <w:rFonts w:eastAsiaTheme="majorEastAsia" w:cstheme="majorBidi"/>
          <w:color w:val="000000" w:themeColor="text1"/>
          <w:sz w:val="22"/>
          <w:lang w:val="fi-FI"/>
        </w:rPr>
        <w:t>telussa on otettu huomioon</w:t>
      </w:r>
      <w:r w:rsidR="00AD2A0B">
        <w:rPr>
          <w:rFonts w:eastAsiaTheme="majorEastAsia" w:cstheme="majorBidi"/>
          <w:color w:val="000000" w:themeColor="text1"/>
          <w:sz w:val="22"/>
          <w:lang w:val="fi-FI"/>
        </w:rPr>
        <w:t xml:space="preserve"> nimenomaan</w:t>
      </w:r>
      <w:r w:rsidR="00A676EA">
        <w:rPr>
          <w:rFonts w:eastAsiaTheme="majorEastAsia" w:cstheme="majorBidi"/>
          <w:color w:val="000000" w:themeColor="text1"/>
          <w:sz w:val="22"/>
          <w:lang w:val="fi-FI"/>
        </w:rPr>
        <w:t xml:space="preserve"> käyttäjän tarpeet. Seulonnan tulee</w:t>
      </w:r>
      <w:r w:rsidR="00242630">
        <w:rPr>
          <w:rFonts w:eastAsiaTheme="majorEastAsia" w:cstheme="majorBidi"/>
          <w:color w:val="000000" w:themeColor="text1"/>
          <w:sz w:val="22"/>
          <w:lang w:val="fi-FI"/>
        </w:rPr>
        <w:t xml:space="preserve"> olla</w:t>
      </w:r>
      <w:r w:rsidR="00A676EA">
        <w:rPr>
          <w:rFonts w:eastAsiaTheme="majorEastAsia" w:cstheme="majorBidi"/>
          <w:color w:val="000000" w:themeColor="text1"/>
          <w:sz w:val="22"/>
          <w:lang w:val="fi-FI"/>
        </w:rPr>
        <w:t xml:space="preserve"> helppoa, turvallista ja tehokasta kaikille käyttäjille, kaikissa olosuhteissa. Uusi MSS 802</w:t>
      </w:r>
      <w:r w:rsidR="00D960F0">
        <w:rPr>
          <w:rFonts w:eastAsiaTheme="majorEastAsia" w:cstheme="majorBidi"/>
          <w:color w:val="000000" w:themeColor="text1"/>
          <w:sz w:val="22"/>
          <w:lang w:val="fi-FI"/>
        </w:rPr>
        <w:t>(</w:t>
      </w:r>
      <w:r w:rsidR="00A676EA">
        <w:rPr>
          <w:rFonts w:eastAsiaTheme="majorEastAsia" w:cstheme="majorBidi"/>
          <w:color w:val="000000" w:themeColor="text1"/>
          <w:sz w:val="22"/>
          <w:lang w:val="fi-FI"/>
        </w:rPr>
        <w:t>i</w:t>
      </w:r>
      <w:r w:rsidR="00D960F0">
        <w:rPr>
          <w:rFonts w:eastAsiaTheme="majorEastAsia" w:cstheme="majorBidi"/>
          <w:color w:val="000000" w:themeColor="text1"/>
          <w:sz w:val="22"/>
          <w:lang w:val="fi-FI"/>
        </w:rPr>
        <w:t>)</w:t>
      </w:r>
      <w:r w:rsidR="00A676EA">
        <w:rPr>
          <w:rFonts w:eastAsiaTheme="majorEastAsia" w:cstheme="majorBidi"/>
          <w:color w:val="000000" w:themeColor="text1"/>
          <w:sz w:val="22"/>
          <w:lang w:val="fi-FI"/>
        </w:rPr>
        <w:t xml:space="preserve"> EVO tekee vaikutuksen paitsi</w:t>
      </w:r>
      <w:r w:rsidR="001C312B">
        <w:rPr>
          <w:rFonts w:eastAsiaTheme="majorEastAsia" w:cstheme="majorBidi"/>
          <w:color w:val="000000" w:themeColor="text1"/>
          <w:sz w:val="22"/>
          <w:lang w:val="fi-FI"/>
        </w:rPr>
        <w:t xml:space="preserve"> </w:t>
      </w:r>
      <w:r w:rsidR="00A676EA">
        <w:rPr>
          <w:rFonts w:eastAsiaTheme="majorEastAsia" w:cstheme="majorBidi"/>
          <w:color w:val="000000" w:themeColor="text1"/>
          <w:sz w:val="22"/>
          <w:lang w:val="fi-FI"/>
        </w:rPr>
        <w:t>huippuominaisuuksilla</w:t>
      </w:r>
      <w:r w:rsidR="001C312B">
        <w:rPr>
          <w:rFonts w:eastAsiaTheme="majorEastAsia" w:cstheme="majorBidi"/>
          <w:color w:val="000000" w:themeColor="text1"/>
          <w:sz w:val="22"/>
          <w:lang w:val="fi-FI"/>
        </w:rPr>
        <w:t>an</w:t>
      </w:r>
      <w:r w:rsidR="00A676EA">
        <w:rPr>
          <w:rFonts w:eastAsiaTheme="majorEastAsia" w:cstheme="majorBidi"/>
          <w:color w:val="000000" w:themeColor="text1"/>
          <w:sz w:val="22"/>
          <w:lang w:val="fi-FI"/>
        </w:rPr>
        <w:t>, myös ergonomisella suunnittelullaan</w:t>
      </w:r>
      <w:r w:rsidR="001C312B">
        <w:rPr>
          <w:rFonts w:eastAsiaTheme="majorEastAsia" w:cstheme="majorBidi"/>
          <w:color w:val="000000" w:themeColor="text1"/>
          <w:sz w:val="22"/>
          <w:lang w:val="fi-FI"/>
        </w:rPr>
        <w:t xml:space="preserve">, viimeiseen asti hiotulla </w:t>
      </w:r>
      <w:r w:rsidR="00AD2A0B">
        <w:rPr>
          <w:rFonts w:eastAsiaTheme="majorEastAsia" w:cstheme="majorBidi"/>
          <w:color w:val="000000" w:themeColor="text1"/>
          <w:sz w:val="22"/>
          <w:lang w:val="fi-FI"/>
        </w:rPr>
        <w:t>rakenteellaan</w:t>
      </w:r>
      <w:r w:rsidR="001C312B">
        <w:rPr>
          <w:rFonts w:eastAsiaTheme="majorEastAsia" w:cstheme="majorBidi"/>
          <w:color w:val="000000" w:themeColor="text1"/>
          <w:sz w:val="22"/>
          <w:lang w:val="fi-FI"/>
        </w:rPr>
        <w:t xml:space="preserve"> ja käyttäjäystävällisellä huollettavuudellaan.</w:t>
      </w:r>
    </w:p>
    <w:p w14:paraId="6980BB40" w14:textId="0A9C6809" w:rsidR="00642BC1" w:rsidRPr="00CA6312" w:rsidRDefault="00642BC1" w:rsidP="0008214E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fi-FI"/>
        </w:rPr>
      </w:pPr>
    </w:p>
    <w:p w14:paraId="6D19C4C2" w14:textId="2D7EB8E1" w:rsidR="00915993" w:rsidRPr="00EE05B1" w:rsidRDefault="00EE05B1" w:rsidP="0008214E">
      <w:pPr>
        <w:jc w:val="both"/>
        <w:rPr>
          <w:rFonts w:eastAsiaTheme="majorEastAsia" w:cstheme="majorBidi"/>
          <w:b/>
          <w:color w:val="000000" w:themeColor="text1"/>
          <w:sz w:val="22"/>
          <w:szCs w:val="22"/>
          <w:lang w:val="fi-FI"/>
        </w:rPr>
      </w:pPr>
      <w:r w:rsidRPr="00EE05B1">
        <w:rPr>
          <w:rFonts w:eastAsiaTheme="majorEastAsia" w:cstheme="majorBidi"/>
          <w:b/>
          <w:color w:val="000000" w:themeColor="text1"/>
          <w:sz w:val="22"/>
          <w:lang w:val="fi-FI"/>
        </w:rPr>
        <w:t>Parempi liikuteltavuus ja muunneltavuus</w:t>
      </w:r>
    </w:p>
    <w:p w14:paraId="3573E770" w14:textId="0230A592" w:rsidR="00C16524" w:rsidRPr="008E0C9A" w:rsidRDefault="00EE05B1" w:rsidP="0008214E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  <w:lang w:val="fi-FI"/>
        </w:rPr>
      </w:pPr>
      <w:r w:rsidRPr="00EE05B1">
        <w:rPr>
          <w:rFonts w:eastAsiaTheme="majorEastAsia" w:cstheme="majorBidi"/>
          <w:color w:val="000000" w:themeColor="text1"/>
          <w:sz w:val="22"/>
          <w:lang w:val="fi-FI"/>
        </w:rPr>
        <w:t>Portaattomasti ohjatun ajolaitteiston avulla, kone on siirrettävissä helposti ja nopeasti, niin lavetilla työmaalta toiselle, kuin työmaan sisällä konetta teloilla liikuttaen</w:t>
      </w:r>
      <w:r w:rsidR="00D65152" w:rsidRPr="00EE05B1">
        <w:rPr>
          <w:rFonts w:eastAsiaTheme="majorEastAsia" w:cstheme="majorBidi"/>
          <w:color w:val="000000" w:themeColor="text1"/>
          <w:sz w:val="22"/>
          <w:lang w:val="fi-FI"/>
        </w:rPr>
        <w:t>.</w:t>
      </w:r>
      <w:r w:rsidRPr="00EE05B1">
        <w:rPr>
          <w:rFonts w:eastAsiaTheme="majorEastAsia" w:cstheme="majorBidi"/>
          <w:color w:val="000000" w:themeColor="text1"/>
          <w:sz w:val="22"/>
          <w:lang w:val="fi-FI"/>
        </w:rPr>
        <w:t xml:space="preserve"> </w:t>
      </w:r>
      <w:r w:rsidRPr="009C2D24">
        <w:rPr>
          <w:rFonts w:eastAsiaTheme="majorEastAsia" w:cstheme="majorBidi"/>
          <w:color w:val="000000" w:themeColor="text1"/>
          <w:sz w:val="22"/>
          <w:lang w:val="fi-FI"/>
        </w:rPr>
        <w:t>Muiden parannusten lisäksi sivukuljet</w:t>
      </w:r>
      <w:r w:rsidR="009C2D24" w:rsidRPr="009C2D24">
        <w:rPr>
          <w:rFonts w:eastAsiaTheme="majorEastAsia" w:cstheme="majorBidi"/>
          <w:color w:val="000000" w:themeColor="text1"/>
          <w:sz w:val="22"/>
          <w:lang w:val="fi-FI"/>
        </w:rPr>
        <w:t>t</w:t>
      </w:r>
      <w:r w:rsidRPr="009C2D24">
        <w:rPr>
          <w:rFonts w:eastAsiaTheme="majorEastAsia" w:cstheme="majorBidi"/>
          <w:color w:val="000000" w:themeColor="text1"/>
          <w:sz w:val="22"/>
          <w:lang w:val="fi-FI"/>
        </w:rPr>
        <w:t xml:space="preserve">imien taittaminen ilman purkamista </w:t>
      </w:r>
      <w:r w:rsidR="009C2D24" w:rsidRPr="009C2D24">
        <w:rPr>
          <w:rFonts w:eastAsiaTheme="majorEastAsia" w:cstheme="majorBidi"/>
          <w:color w:val="000000" w:themeColor="text1"/>
          <w:sz w:val="22"/>
          <w:lang w:val="fi-FI"/>
        </w:rPr>
        <w:t>säästää merkittävästi aikaa konetta s</w:t>
      </w:r>
      <w:r w:rsidR="00252130">
        <w:rPr>
          <w:rFonts w:eastAsiaTheme="majorEastAsia" w:cstheme="majorBidi"/>
          <w:color w:val="000000" w:themeColor="text1"/>
          <w:sz w:val="22"/>
          <w:lang w:val="fi-FI"/>
        </w:rPr>
        <w:t>i</w:t>
      </w:r>
      <w:r w:rsidR="009C2D24" w:rsidRPr="009C2D24">
        <w:rPr>
          <w:rFonts w:eastAsiaTheme="majorEastAsia" w:cstheme="majorBidi"/>
          <w:color w:val="000000" w:themeColor="text1"/>
          <w:sz w:val="22"/>
          <w:lang w:val="fi-FI"/>
        </w:rPr>
        <w:t>irtokuntoon ja käyttökuntoon lait</w:t>
      </w:r>
      <w:r w:rsidR="009C2D24">
        <w:rPr>
          <w:rFonts w:eastAsiaTheme="majorEastAsia" w:cstheme="majorBidi"/>
          <w:color w:val="000000" w:themeColor="text1"/>
          <w:sz w:val="22"/>
          <w:lang w:val="fi-FI"/>
        </w:rPr>
        <w:t>ettaessa</w:t>
      </w:r>
      <w:r w:rsidR="00D65152" w:rsidRPr="009C2D24">
        <w:rPr>
          <w:rFonts w:eastAsiaTheme="majorEastAsia" w:cstheme="majorBidi"/>
          <w:color w:val="000000" w:themeColor="text1"/>
          <w:sz w:val="22"/>
          <w:lang w:val="fi-FI"/>
        </w:rPr>
        <w:t xml:space="preserve">. </w:t>
      </w:r>
      <w:r w:rsidR="00252130">
        <w:rPr>
          <w:rFonts w:eastAsiaTheme="majorEastAsia" w:cstheme="majorBidi"/>
          <w:color w:val="000000" w:themeColor="text1"/>
          <w:sz w:val="22"/>
          <w:lang w:val="fi-FI"/>
        </w:rPr>
        <w:t xml:space="preserve">Koneessa on myös </w:t>
      </w:r>
      <w:r w:rsidR="009C2D24" w:rsidRPr="00252130">
        <w:rPr>
          <w:rFonts w:eastAsiaTheme="majorEastAsia" w:cstheme="majorBidi"/>
          <w:color w:val="000000" w:themeColor="text1"/>
          <w:sz w:val="22"/>
          <w:lang w:val="fi-FI"/>
        </w:rPr>
        <w:t>kolmeen eri korkeuteen taitettava syöttösuppilon takaseinä, mikä mahdollistaa</w:t>
      </w:r>
      <w:r w:rsidR="00252130" w:rsidRPr="00252130">
        <w:rPr>
          <w:rFonts w:eastAsiaTheme="majorEastAsia" w:cstheme="majorBidi"/>
          <w:color w:val="000000" w:themeColor="text1"/>
          <w:sz w:val="22"/>
          <w:lang w:val="fi-FI"/>
        </w:rPr>
        <w:t xml:space="preserve"> materiaalin syöttämisen</w:t>
      </w:r>
      <w:r w:rsidR="009C2D24" w:rsidRPr="00252130">
        <w:rPr>
          <w:rFonts w:eastAsiaTheme="majorEastAsia" w:cstheme="majorBidi"/>
          <w:color w:val="000000" w:themeColor="text1"/>
          <w:sz w:val="22"/>
          <w:lang w:val="fi-FI"/>
        </w:rPr>
        <w:t xml:space="preserve"> </w:t>
      </w:r>
      <w:r w:rsidR="00252130" w:rsidRPr="00252130">
        <w:rPr>
          <w:rFonts w:eastAsiaTheme="majorEastAsia" w:cstheme="majorBidi"/>
          <w:color w:val="000000" w:themeColor="text1"/>
          <w:sz w:val="22"/>
          <w:lang w:val="fi-FI"/>
        </w:rPr>
        <w:t>myös matalammilla kuljettimilla</w:t>
      </w:r>
      <w:r w:rsidR="00252130">
        <w:rPr>
          <w:rFonts w:eastAsiaTheme="majorEastAsia" w:cstheme="majorBidi"/>
          <w:color w:val="000000" w:themeColor="text1"/>
          <w:sz w:val="22"/>
          <w:lang w:val="fi-FI"/>
        </w:rPr>
        <w:t>,</w:t>
      </w:r>
      <w:r w:rsidR="00252130" w:rsidRPr="00252130">
        <w:rPr>
          <w:rFonts w:eastAsiaTheme="majorEastAsia" w:cstheme="majorBidi"/>
          <w:color w:val="000000" w:themeColor="text1"/>
          <w:sz w:val="22"/>
          <w:lang w:val="fi-FI"/>
        </w:rPr>
        <w:t xml:space="preserve"> esimerkiksi</w:t>
      </w:r>
      <w:r w:rsidR="00252130">
        <w:rPr>
          <w:rFonts w:eastAsiaTheme="majorEastAsia" w:cstheme="majorBidi"/>
          <w:color w:val="000000" w:themeColor="text1"/>
          <w:sz w:val="22"/>
          <w:lang w:val="fi-FI"/>
        </w:rPr>
        <w:t xml:space="preserve"> matalammalta</w:t>
      </w:r>
      <w:r w:rsidR="00252130" w:rsidRPr="00252130">
        <w:rPr>
          <w:rFonts w:eastAsiaTheme="majorEastAsia" w:cstheme="majorBidi"/>
          <w:color w:val="000000" w:themeColor="text1"/>
          <w:sz w:val="22"/>
          <w:lang w:val="fi-FI"/>
        </w:rPr>
        <w:t xml:space="preserve"> murskan purku</w:t>
      </w:r>
      <w:r w:rsidR="00252130">
        <w:rPr>
          <w:rFonts w:eastAsiaTheme="majorEastAsia" w:cstheme="majorBidi"/>
          <w:color w:val="000000" w:themeColor="text1"/>
          <w:sz w:val="22"/>
          <w:lang w:val="fi-FI"/>
        </w:rPr>
        <w:t>kuljettimelta</w:t>
      </w:r>
      <w:r w:rsidR="00252130" w:rsidRPr="00252130">
        <w:rPr>
          <w:rFonts w:eastAsiaTheme="majorEastAsia" w:cstheme="majorBidi"/>
          <w:color w:val="000000" w:themeColor="text1"/>
          <w:sz w:val="22"/>
          <w:lang w:val="fi-FI"/>
        </w:rPr>
        <w:t>.</w:t>
      </w:r>
      <w:r w:rsidR="007D4A97">
        <w:rPr>
          <w:rFonts w:eastAsiaTheme="majorEastAsia" w:cstheme="majorBidi"/>
          <w:color w:val="000000" w:themeColor="text1"/>
          <w:sz w:val="22"/>
          <w:lang w:val="fi-FI"/>
        </w:rPr>
        <w:t xml:space="preserve"> Laaja valikoima erilaisia seulapintoja ja yksinkertainen seulaston säätö mahdollistavat nopean mukautumisen monenlaisiin seulontamateriaaleihin</w:t>
      </w:r>
      <w:r w:rsidR="007D4A97">
        <w:rPr>
          <w:sz w:val="22"/>
          <w:lang w:val="fi-FI"/>
        </w:rPr>
        <w:t>, joka on myös omiaan vähentämään koneen seisokkiaikoja ja huoltokustannuksia</w:t>
      </w:r>
      <w:r w:rsidR="00D65152" w:rsidRPr="00252130">
        <w:rPr>
          <w:sz w:val="22"/>
          <w:lang w:val="fi-FI"/>
        </w:rPr>
        <w:t>.</w:t>
      </w:r>
      <w:r w:rsidR="007D4A97">
        <w:rPr>
          <w:sz w:val="22"/>
          <w:lang w:val="fi-FI"/>
        </w:rPr>
        <w:t xml:space="preserve"> </w:t>
      </w:r>
      <w:r w:rsidR="007D4A97" w:rsidRPr="007D4A97">
        <w:rPr>
          <w:sz w:val="22"/>
          <w:lang w:val="fi-FI"/>
        </w:rPr>
        <w:t xml:space="preserve">Seulakorin kaltevuuskulma on säädettävissä 15,4°-20°, näin seula saadaan </w:t>
      </w:r>
      <w:r w:rsidR="007D4A97">
        <w:rPr>
          <w:sz w:val="22"/>
          <w:lang w:val="fi-FI"/>
        </w:rPr>
        <w:t>hieno</w:t>
      </w:r>
      <w:r w:rsidR="007D4A97" w:rsidRPr="007D4A97">
        <w:rPr>
          <w:sz w:val="22"/>
          <w:lang w:val="fi-FI"/>
        </w:rPr>
        <w:t>s</w:t>
      </w:r>
      <w:r w:rsidR="007D4A97">
        <w:rPr>
          <w:sz w:val="22"/>
          <w:lang w:val="fi-FI"/>
        </w:rPr>
        <w:t>äädettyä juuri oikein kullekin materiaalille</w:t>
      </w:r>
      <w:r w:rsidR="00D65152" w:rsidRPr="007D4A97">
        <w:rPr>
          <w:sz w:val="22"/>
          <w:lang w:val="fi-FI"/>
        </w:rPr>
        <w:t>.</w:t>
      </w:r>
      <w:r w:rsidR="007D4A97" w:rsidRPr="007D4A97">
        <w:rPr>
          <w:sz w:val="22"/>
          <w:lang w:val="fi-FI"/>
        </w:rPr>
        <w:t xml:space="preserve"> </w:t>
      </w:r>
      <w:r w:rsidR="008E0C9A" w:rsidRPr="00DA3624">
        <w:rPr>
          <w:b/>
          <w:bCs/>
          <w:sz w:val="22"/>
          <w:lang w:val="fi-FI"/>
        </w:rPr>
        <w:t>Erityismaininta</w:t>
      </w:r>
      <w:r w:rsidR="00D65152" w:rsidRPr="00DA3624">
        <w:rPr>
          <w:b/>
          <w:bCs/>
          <w:sz w:val="22"/>
          <w:lang w:val="fi-FI"/>
        </w:rPr>
        <w:t>:</w:t>
      </w:r>
      <w:r w:rsidR="00D65152" w:rsidRPr="00DA3624">
        <w:rPr>
          <w:b/>
          <w:sz w:val="22"/>
          <w:lang w:val="fi-FI"/>
        </w:rPr>
        <w:t xml:space="preserve"> </w:t>
      </w:r>
      <w:r w:rsidR="008E0C9A" w:rsidRPr="00DA3624">
        <w:rPr>
          <w:b/>
          <w:sz w:val="22"/>
          <w:lang w:val="fi-FI"/>
        </w:rPr>
        <w:t>Helppo ja nopea muutos 3-taso seulonnasta 2-taso seulontaan</w:t>
      </w:r>
      <w:r w:rsidR="00D65152" w:rsidRPr="00DA3624">
        <w:rPr>
          <w:b/>
          <w:sz w:val="22"/>
          <w:lang w:val="fi-FI"/>
        </w:rPr>
        <w:t>.</w:t>
      </w:r>
      <w:r w:rsidR="00D65152" w:rsidRPr="00DA3624">
        <w:rPr>
          <w:rFonts w:cs="AvenirNextLTPro-Regular"/>
          <w:color w:val="000000" w:themeColor="text1"/>
          <w:sz w:val="22"/>
          <w:lang w:val="fi-FI"/>
        </w:rPr>
        <w:t xml:space="preserve"> </w:t>
      </w:r>
      <w:r w:rsidR="00D65152" w:rsidRPr="008E0C9A">
        <w:rPr>
          <w:rFonts w:cs="AvenirNextLTPro-Regular"/>
          <w:color w:val="000000" w:themeColor="text1"/>
          <w:sz w:val="22"/>
          <w:lang w:val="fi-FI"/>
        </w:rPr>
        <w:t>MSS 802(i) EVO</w:t>
      </w:r>
      <w:r w:rsidR="008E0C9A">
        <w:rPr>
          <w:rFonts w:cs="AvenirNextLTPro-Regular"/>
          <w:color w:val="000000" w:themeColor="text1"/>
          <w:sz w:val="22"/>
          <w:lang w:val="fi-FI"/>
        </w:rPr>
        <w:t>:a</w:t>
      </w:r>
      <w:r w:rsidR="00D65152" w:rsidRPr="008E0C9A">
        <w:rPr>
          <w:rFonts w:cs="AvenirNextLTPro-Regular"/>
          <w:color w:val="000000" w:themeColor="text1"/>
          <w:sz w:val="22"/>
          <w:lang w:val="fi-FI"/>
        </w:rPr>
        <w:t xml:space="preserve"> </w:t>
      </w:r>
      <w:r w:rsidR="008E0C9A" w:rsidRPr="008E0C9A">
        <w:rPr>
          <w:rFonts w:cs="AvenirNextLTPro-Regular"/>
          <w:color w:val="000000" w:themeColor="text1"/>
          <w:sz w:val="22"/>
          <w:lang w:val="fi-FI"/>
        </w:rPr>
        <w:t>voidaan siis käyttää kahden tai kolmen</w:t>
      </w:r>
      <w:r w:rsidR="008E0C9A">
        <w:rPr>
          <w:rFonts w:cs="AvenirNextLTPro-Regular"/>
          <w:color w:val="000000" w:themeColor="text1"/>
          <w:sz w:val="22"/>
          <w:lang w:val="fi-FI"/>
        </w:rPr>
        <w:t xml:space="preserve"> eri</w:t>
      </w:r>
      <w:r w:rsidR="008E0C9A" w:rsidRPr="008E0C9A">
        <w:rPr>
          <w:rFonts w:cs="AvenirNextLTPro-Regular"/>
          <w:color w:val="000000" w:themeColor="text1"/>
          <w:sz w:val="22"/>
          <w:lang w:val="fi-FI"/>
        </w:rPr>
        <w:t xml:space="preserve"> </w:t>
      </w:r>
      <w:r w:rsidR="008E0C9A">
        <w:rPr>
          <w:rFonts w:cs="AvenirNextLTPro-Regular"/>
          <w:color w:val="000000" w:themeColor="text1"/>
          <w:sz w:val="22"/>
          <w:lang w:val="fi-FI"/>
        </w:rPr>
        <w:t>raekoon tuottamiseen</w:t>
      </w:r>
      <w:r w:rsidR="00280383">
        <w:rPr>
          <w:rFonts w:cs="AvenirNextLTPro-Regular"/>
          <w:color w:val="000000" w:themeColor="text1"/>
          <w:sz w:val="22"/>
          <w:lang w:val="fi-FI"/>
        </w:rPr>
        <w:t>,</w:t>
      </w:r>
      <w:r w:rsidR="008E0C9A">
        <w:rPr>
          <w:rFonts w:cs="AvenirNextLTPro-Regular"/>
          <w:color w:val="000000" w:themeColor="text1"/>
          <w:sz w:val="22"/>
          <w:lang w:val="fi-FI"/>
        </w:rPr>
        <w:t xml:space="preserve"> tämä muutos käy</w:t>
      </w:r>
      <w:r w:rsidR="00280383">
        <w:rPr>
          <w:rFonts w:cs="AvenirNextLTPro-Regular"/>
          <w:color w:val="000000" w:themeColor="text1"/>
          <w:sz w:val="22"/>
          <w:lang w:val="fi-FI"/>
        </w:rPr>
        <w:t xml:space="preserve"> helposti ja</w:t>
      </w:r>
      <w:r w:rsidR="008E0C9A">
        <w:rPr>
          <w:rFonts w:cs="AvenirNextLTPro-Regular"/>
          <w:color w:val="000000" w:themeColor="text1"/>
          <w:sz w:val="22"/>
          <w:lang w:val="fi-FI"/>
        </w:rPr>
        <w:t xml:space="preserve"> nopeasti</w:t>
      </w:r>
      <w:r w:rsidR="00280383">
        <w:rPr>
          <w:rFonts w:cs="AvenirNextLTPro-Regular"/>
          <w:color w:val="000000" w:themeColor="text1"/>
          <w:sz w:val="22"/>
          <w:lang w:val="fi-FI"/>
        </w:rPr>
        <w:t xml:space="preserve"> suoraan</w:t>
      </w:r>
      <w:r w:rsidR="008E0C9A">
        <w:rPr>
          <w:rFonts w:cs="AvenirNextLTPro-Regular"/>
          <w:color w:val="000000" w:themeColor="text1"/>
          <w:sz w:val="22"/>
          <w:lang w:val="fi-FI"/>
        </w:rPr>
        <w:t xml:space="preserve"> työmaalla.</w:t>
      </w:r>
    </w:p>
    <w:p w14:paraId="1760AA5A" w14:textId="3A82733A" w:rsidR="00B55310" w:rsidRPr="008E0C9A" w:rsidRDefault="00B55310" w:rsidP="0008214E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  <w:lang w:val="fi-FI"/>
        </w:rPr>
      </w:pPr>
    </w:p>
    <w:p w14:paraId="0A9EA18F" w14:textId="27E2ED00" w:rsidR="00B55310" w:rsidRPr="00165148" w:rsidRDefault="00165148" w:rsidP="0008214E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fi-FI"/>
        </w:rPr>
      </w:pPr>
      <w:r w:rsidRPr="00165148">
        <w:rPr>
          <w:b/>
          <w:sz w:val="22"/>
          <w:lang w:val="fi-FI"/>
        </w:rPr>
        <w:t>Käytettävyys ja ergonomia lisää muk</w:t>
      </w:r>
      <w:r>
        <w:rPr>
          <w:b/>
          <w:sz w:val="22"/>
          <w:lang w:val="fi-FI"/>
        </w:rPr>
        <w:t>avuutta ja turvallisuutta</w:t>
      </w:r>
    </w:p>
    <w:p w14:paraId="681DE644" w14:textId="43372819" w:rsidR="00961EE1" w:rsidRPr="001A0950" w:rsidRDefault="00165148" w:rsidP="0008214E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val="fi-FI"/>
        </w:rPr>
      </w:pPr>
      <w:r w:rsidRPr="00165148">
        <w:rPr>
          <w:color w:val="000000" w:themeColor="text1"/>
          <w:sz w:val="22"/>
          <w:lang w:val="fi-FI"/>
        </w:rPr>
        <w:t>Helppo ja looginen ohjaus automaattisella laitteiston käynnistyk</w:t>
      </w:r>
      <w:r>
        <w:rPr>
          <w:color w:val="000000" w:themeColor="text1"/>
          <w:sz w:val="22"/>
          <w:lang w:val="fi-FI"/>
        </w:rPr>
        <w:t>sellä vähentää toimintavirheiden riskiä ja tekee käytön oppimisen helpoksi</w:t>
      </w:r>
      <w:r w:rsidR="00961EE1" w:rsidRPr="00165148">
        <w:rPr>
          <w:color w:val="000000" w:themeColor="text1"/>
          <w:sz w:val="22"/>
          <w:lang w:val="fi-FI"/>
        </w:rPr>
        <w:t>.</w:t>
      </w:r>
      <w:r>
        <w:rPr>
          <w:color w:val="000000" w:themeColor="text1"/>
          <w:sz w:val="22"/>
          <w:lang w:val="fi-FI"/>
        </w:rPr>
        <w:t xml:space="preserve"> </w:t>
      </w:r>
      <w:r w:rsidRPr="00165148">
        <w:rPr>
          <w:color w:val="000000" w:themeColor="text1"/>
          <w:sz w:val="22"/>
          <w:lang w:val="fi-FI"/>
        </w:rPr>
        <w:t>Kaikkia tarvittavia toimintoja voidaan ohjata turvallisen etäisyyden päästä, mikä on omiaan nos</w:t>
      </w:r>
      <w:r>
        <w:rPr>
          <w:color w:val="000000" w:themeColor="text1"/>
          <w:sz w:val="22"/>
          <w:lang w:val="fi-FI"/>
        </w:rPr>
        <w:t>tamaan työturvallisuuden huippuunsa</w:t>
      </w:r>
      <w:r w:rsidR="00961EE1" w:rsidRPr="00165148">
        <w:rPr>
          <w:color w:val="000000" w:themeColor="text1"/>
          <w:sz w:val="22"/>
          <w:lang w:val="fi-FI"/>
        </w:rPr>
        <w:t xml:space="preserve">. </w:t>
      </w:r>
      <w:r w:rsidR="001A0950" w:rsidRPr="001A0950">
        <w:rPr>
          <w:color w:val="000000" w:themeColor="text1"/>
          <w:sz w:val="22"/>
          <w:lang w:val="fi-FI"/>
        </w:rPr>
        <w:t xml:space="preserve">Muita käyttäjäystävällisiä </w:t>
      </w:r>
      <w:r w:rsidR="001A0950">
        <w:rPr>
          <w:color w:val="000000" w:themeColor="text1"/>
          <w:sz w:val="22"/>
          <w:lang w:val="fi-FI"/>
        </w:rPr>
        <w:t xml:space="preserve">puolia </w:t>
      </w:r>
      <w:r w:rsidR="001A0950" w:rsidRPr="001A0950">
        <w:rPr>
          <w:color w:val="000000" w:themeColor="text1"/>
          <w:sz w:val="22"/>
          <w:lang w:val="fi-FI"/>
        </w:rPr>
        <w:t>ovat</w:t>
      </w:r>
      <w:r w:rsidR="001A0950">
        <w:rPr>
          <w:color w:val="000000" w:themeColor="text1"/>
          <w:sz w:val="22"/>
          <w:lang w:val="fi-FI"/>
        </w:rPr>
        <w:t xml:space="preserve"> mm.</w:t>
      </w:r>
      <w:r w:rsidR="001A0950" w:rsidRPr="001A0950">
        <w:rPr>
          <w:color w:val="000000" w:themeColor="text1"/>
          <w:sz w:val="22"/>
          <w:lang w:val="fi-FI"/>
        </w:rPr>
        <w:t xml:space="preserve"> erittäin hyvät tilat kuljetinten ympärillä ja</w:t>
      </w:r>
      <w:r w:rsidR="001A0950">
        <w:rPr>
          <w:color w:val="000000" w:themeColor="text1"/>
          <w:sz w:val="22"/>
          <w:lang w:val="fi-FI"/>
        </w:rPr>
        <w:t xml:space="preserve"> älykkäät puhdistusratkaisut, joilla minimoidaan huollon aiheuttavat seisokit</w:t>
      </w:r>
      <w:r w:rsidR="00961EE1" w:rsidRPr="001A0950">
        <w:rPr>
          <w:color w:val="000000" w:themeColor="text1"/>
          <w:sz w:val="22"/>
          <w:lang w:val="fi-FI"/>
        </w:rPr>
        <w:t xml:space="preserve">. </w:t>
      </w:r>
      <w:r w:rsidR="001A0950">
        <w:rPr>
          <w:color w:val="000000" w:themeColor="text1"/>
          <w:sz w:val="22"/>
          <w:lang w:val="fi-FI"/>
        </w:rPr>
        <w:t>Kaikki nämä</w:t>
      </w:r>
      <w:r w:rsidR="001A0950" w:rsidRPr="001A0950">
        <w:rPr>
          <w:color w:val="000000" w:themeColor="text1"/>
          <w:sz w:val="22"/>
          <w:lang w:val="fi-FI"/>
        </w:rPr>
        <w:t xml:space="preserve"> ratkaisut on kehitetty helpottamaan käyttäjän normaalia työpäivää</w:t>
      </w:r>
      <w:r w:rsidR="00961EE1" w:rsidRPr="001A0950">
        <w:rPr>
          <w:color w:val="000000" w:themeColor="text1"/>
          <w:sz w:val="22"/>
          <w:lang w:val="fi-FI"/>
        </w:rPr>
        <w:t>.</w:t>
      </w:r>
      <w:r w:rsidR="001A0950">
        <w:rPr>
          <w:color w:val="000000" w:themeColor="text1"/>
          <w:sz w:val="22"/>
          <w:lang w:val="fi-FI"/>
        </w:rPr>
        <w:t xml:space="preserve"> </w:t>
      </w:r>
      <w:r w:rsidR="00764244">
        <w:rPr>
          <w:color w:val="000000" w:themeColor="text1"/>
          <w:sz w:val="22"/>
          <w:lang w:val="fi-FI"/>
        </w:rPr>
        <w:t xml:space="preserve">Tämä koskee myös vakiona koneessa olevaa LED valaistusta, valinnaisena saatavilla olevaa korkealuokkaista lisävalaistusta laajennettuna koneen työskentely alueille </w:t>
      </w:r>
      <w:r w:rsidR="00E46235">
        <w:rPr>
          <w:color w:val="000000" w:themeColor="text1"/>
          <w:sz w:val="22"/>
          <w:lang w:val="fi-FI"/>
        </w:rPr>
        <w:t>sekä</w:t>
      </w:r>
      <w:r w:rsidR="00764244">
        <w:rPr>
          <w:color w:val="000000" w:themeColor="text1"/>
          <w:sz w:val="22"/>
          <w:lang w:val="fi-FI"/>
        </w:rPr>
        <w:t xml:space="preserve"> laajoja hoitotasoja.</w:t>
      </w:r>
    </w:p>
    <w:p w14:paraId="066B6D53" w14:textId="624DACD1" w:rsidR="001E50EC" w:rsidRPr="001A0950" w:rsidRDefault="001E50EC" w:rsidP="0008214E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val="fi-FI"/>
        </w:rPr>
      </w:pPr>
    </w:p>
    <w:p w14:paraId="58EBB972" w14:textId="66363D5A" w:rsidR="001E50EC" w:rsidRPr="001A0950" w:rsidRDefault="001E50EC" w:rsidP="0008214E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val="fi-FI"/>
        </w:rPr>
      </w:pPr>
    </w:p>
    <w:p w14:paraId="5FFEACCB" w14:textId="4837E361" w:rsidR="001E50EC" w:rsidRPr="001A0950" w:rsidRDefault="001E50EC" w:rsidP="0008214E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val="fi-FI"/>
        </w:rPr>
      </w:pPr>
    </w:p>
    <w:p w14:paraId="7FA92D92" w14:textId="2CD3B77E" w:rsidR="00961EE1" w:rsidRPr="002E02F5" w:rsidRDefault="002E02F5" w:rsidP="0008214E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  <w:lang w:val="fi-FI"/>
        </w:rPr>
      </w:pPr>
      <w:r w:rsidRPr="002E02F5">
        <w:rPr>
          <w:b/>
          <w:color w:val="000000" w:themeColor="text1"/>
          <w:sz w:val="22"/>
          <w:lang w:val="fi-FI"/>
        </w:rPr>
        <w:t>Tehokas ja tarkka suunnittelu o</w:t>
      </w:r>
      <w:r>
        <w:rPr>
          <w:b/>
          <w:color w:val="000000" w:themeColor="text1"/>
          <w:sz w:val="22"/>
          <w:lang w:val="fi-FI"/>
        </w:rPr>
        <w:t>ptimaalisen materiaalivirran takaamiseksi</w:t>
      </w:r>
    </w:p>
    <w:p w14:paraId="72833A2D" w14:textId="6510502E" w:rsidR="00A71CF2" w:rsidRPr="00C437B8" w:rsidRDefault="002E02F5" w:rsidP="0008214E">
      <w:pPr>
        <w:autoSpaceDE w:val="0"/>
        <w:autoSpaceDN w:val="0"/>
        <w:adjustRightInd w:val="0"/>
        <w:jc w:val="both"/>
        <w:rPr>
          <w:rFonts w:cs="AvenirNextLTPro-Regular"/>
          <w:color w:val="485358"/>
          <w:sz w:val="22"/>
          <w:szCs w:val="22"/>
          <w:lang w:val="fi-FI" w:eastAsia="de-DE"/>
        </w:rPr>
      </w:pPr>
      <w:r w:rsidRPr="002E02F5">
        <w:rPr>
          <w:rFonts w:eastAsiaTheme="majorEastAsia" w:cstheme="majorBidi"/>
          <w:color w:val="000000" w:themeColor="text1"/>
          <w:sz w:val="22"/>
          <w:lang w:val="fi-FI"/>
        </w:rPr>
        <w:t>Oikein suunniteltu ja optimoitu materiaalivirtaus on keskeinen näk</w:t>
      </w:r>
      <w:r>
        <w:rPr>
          <w:rFonts w:eastAsiaTheme="majorEastAsia" w:cstheme="majorBidi"/>
          <w:color w:val="000000" w:themeColor="text1"/>
          <w:sz w:val="22"/>
          <w:lang w:val="fi-FI"/>
        </w:rPr>
        <w:t>ökulma kaikessa seulonnassa</w:t>
      </w:r>
      <w:r w:rsidR="004B0B2D" w:rsidRPr="002E02F5">
        <w:rPr>
          <w:sz w:val="22"/>
          <w:lang w:val="fi-FI"/>
        </w:rPr>
        <w:t>.</w:t>
      </w:r>
      <w:r w:rsidRPr="002E02F5">
        <w:rPr>
          <w:sz w:val="22"/>
          <w:lang w:val="fi-FI"/>
        </w:rPr>
        <w:t xml:space="preserve"> </w:t>
      </w:r>
      <w:r w:rsidR="009A63E3">
        <w:rPr>
          <w:sz w:val="22"/>
          <w:lang w:val="fi-FI"/>
        </w:rPr>
        <w:t>Vain jos koko laitteisto on suunniteltu toimimaan yhdessä oikein, voidaan</w:t>
      </w:r>
      <w:r w:rsidR="0081718F">
        <w:rPr>
          <w:sz w:val="22"/>
          <w:lang w:val="fi-FI"/>
        </w:rPr>
        <w:t xml:space="preserve"> koneelta</w:t>
      </w:r>
      <w:r w:rsidR="009A63E3">
        <w:rPr>
          <w:sz w:val="22"/>
          <w:lang w:val="fi-FI"/>
        </w:rPr>
        <w:t xml:space="preserve"> saavuttaa korkea kapasiteetti matalilla käyttökustannuksilla</w:t>
      </w:r>
      <w:r w:rsidR="004B0B2D" w:rsidRPr="002E02F5">
        <w:rPr>
          <w:sz w:val="22"/>
          <w:lang w:val="fi-FI"/>
        </w:rPr>
        <w:t xml:space="preserve">. </w:t>
      </w:r>
      <w:r w:rsidR="009A63E3" w:rsidRPr="009A63E3">
        <w:rPr>
          <w:sz w:val="22"/>
          <w:lang w:val="fi-FI"/>
        </w:rPr>
        <w:t>Tällä uudella mobiiliseulallaan Kleemann osoittaa, mitä viimeisimmän sukupolven seulontalaitokset vo</w:t>
      </w:r>
      <w:r w:rsidR="009A63E3">
        <w:rPr>
          <w:sz w:val="22"/>
          <w:lang w:val="fi-FI"/>
        </w:rPr>
        <w:t>ivat saavuttaa</w:t>
      </w:r>
      <w:r w:rsidR="004B0B2D" w:rsidRPr="009A63E3">
        <w:rPr>
          <w:rFonts w:eastAsiaTheme="majorEastAsia" w:cstheme="majorBidi"/>
          <w:color w:val="000000" w:themeColor="text1"/>
          <w:sz w:val="22"/>
          <w:lang w:val="fi-FI"/>
        </w:rPr>
        <w:t>.</w:t>
      </w:r>
      <w:r w:rsidR="009A63E3" w:rsidRPr="009A63E3">
        <w:rPr>
          <w:color w:val="000000" w:themeColor="text1"/>
          <w:sz w:val="22"/>
          <w:lang w:val="fi-FI"/>
        </w:rPr>
        <w:t xml:space="preserve"> </w:t>
      </w:r>
      <w:r w:rsidR="009A63E3" w:rsidRPr="00C437B8">
        <w:rPr>
          <w:color w:val="000000" w:themeColor="text1"/>
          <w:sz w:val="22"/>
          <w:lang w:val="fi-FI"/>
        </w:rPr>
        <w:t>Tämä sisältää leveän pääpoistokuljettimen, jo</w:t>
      </w:r>
      <w:r w:rsidR="00C437B8">
        <w:rPr>
          <w:color w:val="000000" w:themeColor="text1"/>
          <w:sz w:val="22"/>
          <w:lang w:val="fi-FI"/>
        </w:rPr>
        <w:t>ssa</w:t>
      </w:r>
      <w:r w:rsidR="009A63E3" w:rsidRPr="00C437B8">
        <w:rPr>
          <w:color w:val="000000" w:themeColor="text1"/>
          <w:sz w:val="22"/>
          <w:lang w:val="fi-FI"/>
        </w:rPr>
        <w:t xml:space="preserve"> niin ikään, kuten mui</w:t>
      </w:r>
      <w:r w:rsidR="00C437B8">
        <w:rPr>
          <w:color w:val="000000" w:themeColor="text1"/>
          <w:sz w:val="22"/>
          <w:lang w:val="fi-FI"/>
        </w:rPr>
        <w:t>ssakin</w:t>
      </w:r>
      <w:r w:rsidR="009A63E3" w:rsidRPr="00C437B8">
        <w:rPr>
          <w:color w:val="000000" w:themeColor="text1"/>
          <w:sz w:val="22"/>
          <w:lang w:val="fi-FI"/>
        </w:rPr>
        <w:t xml:space="preserve"> kuljetti</w:t>
      </w:r>
      <w:r w:rsidR="00C437B8">
        <w:rPr>
          <w:color w:val="000000" w:themeColor="text1"/>
          <w:sz w:val="22"/>
          <w:lang w:val="fi-FI"/>
        </w:rPr>
        <w:t>missa</w:t>
      </w:r>
      <w:r w:rsidR="009A63E3" w:rsidRPr="00C437B8">
        <w:rPr>
          <w:color w:val="000000" w:themeColor="text1"/>
          <w:sz w:val="22"/>
          <w:lang w:val="fi-FI"/>
        </w:rPr>
        <w:t>, nopeutta voidaan portaattomasti säätää, samoin kuin l</w:t>
      </w:r>
      <w:r w:rsidR="00C437B8" w:rsidRPr="00C437B8">
        <w:rPr>
          <w:color w:val="000000" w:themeColor="text1"/>
          <w:sz w:val="22"/>
          <w:lang w:val="fi-FI"/>
        </w:rPr>
        <w:t>eve</w:t>
      </w:r>
      <w:r w:rsidR="00C437B8">
        <w:rPr>
          <w:color w:val="000000" w:themeColor="text1"/>
          <w:sz w:val="22"/>
          <w:lang w:val="fi-FI"/>
        </w:rPr>
        <w:t>än kuljettimen syöttimeltä seulastolle koko seulapinta-alueen maksimaalista hyödyntämistä varten</w:t>
      </w:r>
      <w:r w:rsidR="004B0B2D" w:rsidRPr="00C437B8">
        <w:rPr>
          <w:color w:val="000000" w:themeColor="text1"/>
          <w:sz w:val="22"/>
          <w:lang w:val="fi-FI"/>
        </w:rPr>
        <w:t>.</w:t>
      </w:r>
      <w:r w:rsidR="00C437B8">
        <w:rPr>
          <w:color w:val="000000" w:themeColor="text1"/>
          <w:sz w:val="22"/>
          <w:lang w:val="fi-FI"/>
        </w:rPr>
        <w:t xml:space="preserve"> Saatavilla olevien pidennettyjen kuljettimien ansiosta, saavutetaan </w:t>
      </w:r>
      <w:r w:rsidR="00C437B8">
        <w:rPr>
          <w:rFonts w:cs="AvenirNextLTPro-Regular"/>
          <w:color w:val="000000" w:themeColor="text1"/>
          <w:sz w:val="22"/>
          <w:lang w:val="fi-FI"/>
        </w:rPr>
        <w:t>kaikilla kuljettimilla</w:t>
      </w:r>
      <w:r w:rsidR="00C437B8" w:rsidRPr="00C437B8">
        <w:rPr>
          <w:rFonts w:cs="AvenirNextLTPro-Regular"/>
          <w:color w:val="000000" w:themeColor="text1"/>
          <w:sz w:val="22"/>
          <w:lang w:val="fi-FI"/>
        </w:rPr>
        <w:t xml:space="preserve"> </w:t>
      </w:r>
      <w:r w:rsidR="00C437B8">
        <w:rPr>
          <w:rFonts w:cs="AvenirNextLTPro-Regular"/>
          <w:color w:val="000000" w:themeColor="text1"/>
          <w:sz w:val="22"/>
          <w:lang w:val="fi-FI"/>
        </w:rPr>
        <w:t>korkeat</w:t>
      </w:r>
      <w:r w:rsidR="00C437B8" w:rsidRPr="00C437B8">
        <w:rPr>
          <w:rFonts w:cs="AvenirNextLTPro-Regular"/>
          <w:color w:val="000000" w:themeColor="text1"/>
          <w:sz w:val="22"/>
          <w:lang w:val="fi-FI"/>
        </w:rPr>
        <w:t xml:space="preserve"> pudotuskorkeu</w:t>
      </w:r>
      <w:r w:rsidR="00C437B8">
        <w:rPr>
          <w:rFonts w:cs="AvenirNextLTPro-Regular"/>
          <w:color w:val="000000" w:themeColor="text1"/>
          <w:sz w:val="22"/>
          <w:lang w:val="fi-FI"/>
        </w:rPr>
        <w:t>det</w:t>
      </w:r>
      <w:r w:rsidR="004B0B2D" w:rsidRPr="00C437B8">
        <w:rPr>
          <w:rFonts w:cs="AvenirNextLTPro-Regular"/>
          <w:color w:val="000000" w:themeColor="text1"/>
          <w:sz w:val="22"/>
          <w:lang w:val="fi-FI"/>
        </w:rPr>
        <w:t xml:space="preserve"> </w:t>
      </w:r>
      <w:r w:rsidR="003253A6">
        <w:rPr>
          <w:rFonts w:cs="AvenirNextLTPro-Regular"/>
          <w:color w:val="000000" w:themeColor="text1"/>
          <w:sz w:val="22"/>
          <w:lang w:val="fi-FI"/>
        </w:rPr>
        <w:t>ja näin ollen suuremmat varastokasat.</w:t>
      </w:r>
    </w:p>
    <w:p w14:paraId="77C0CB54" w14:textId="77777777" w:rsidR="001D0CB5" w:rsidRPr="00C437B8" w:rsidRDefault="001D0CB5" w:rsidP="0008214E">
      <w:pPr>
        <w:autoSpaceDE w:val="0"/>
        <w:autoSpaceDN w:val="0"/>
        <w:adjustRightInd w:val="0"/>
        <w:jc w:val="both"/>
        <w:rPr>
          <w:color w:val="404040"/>
          <w:sz w:val="22"/>
          <w:szCs w:val="22"/>
          <w:lang w:val="fi-FI" w:eastAsia="de-DE"/>
        </w:rPr>
      </w:pPr>
    </w:p>
    <w:p w14:paraId="1950A225" w14:textId="74AF513C" w:rsidR="00A71CF2" w:rsidRPr="003253A6" w:rsidRDefault="003253A6" w:rsidP="0008214E">
      <w:pPr>
        <w:autoSpaceDE w:val="0"/>
        <w:autoSpaceDN w:val="0"/>
        <w:adjustRightInd w:val="0"/>
        <w:jc w:val="both"/>
        <w:rPr>
          <w:rFonts w:cs="AvenirNextLTPro-Regular"/>
          <w:color w:val="000000" w:themeColor="text1"/>
          <w:sz w:val="22"/>
          <w:szCs w:val="22"/>
          <w:lang w:val="fi-FI" w:eastAsia="de-DE"/>
        </w:rPr>
      </w:pPr>
      <w:r w:rsidRPr="003253A6">
        <w:rPr>
          <w:rFonts w:eastAsiaTheme="majorEastAsia" w:cstheme="majorBidi"/>
          <w:color w:val="000000" w:themeColor="text1"/>
          <w:sz w:val="22"/>
          <w:lang w:val="fi-FI"/>
        </w:rPr>
        <w:t>Sanomattakin on selvää, e</w:t>
      </w:r>
      <w:r>
        <w:rPr>
          <w:rFonts w:eastAsiaTheme="majorEastAsia" w:cstheme="majorBidi"/>
          <w:color w:val="000000" w:themeColor="text1"/>
          <w:sz w:val="22"/>
          <w:lang w:val="fi-FI"/>
        </w:rPr>
        <w:t>ttä uutta MOBISCREEN MSS 802</w:t>
      </w:r>
      <w:r w:rsidR="00D960F0">
        <w:rPr>
          <w:rFonts w:eastAsiaTheme="majorEastAsia" w:cstheme="majorBidi"/>
          <w:color w:val="000000" w:themeColor="text1"/>
          <w:sz w:val="22"/>
          <w:lang w:val="fi-FI"/>
        </w:rPr>
        <w:t>(i)</w:t>
      </w:r>
      <w:r>
        <w:rPr>
          <w:rFonts w:eastAsiaTheme="majorEastAsia" w:cstheme="majorBidi"/>
          <w:color w:val="000000" w:themeColor="text1"/>
          <w:sz w:val="22"/>
          <w:lang w:val="fi-FI"/>
        </w:rPr>
        <w:t xml:space="preserve"> EVO:a voidaan käyttää myös linjakytkennän avulla yhdessä kaikkien Kleemann EVO- ja PRO- murskauslaitosten kanssa. Erityistä joustavuutta tarjoaa myös linjakytkennässä käytettävät </w:t>
      </w:r>
      <w:r w:rsidR="002C74A2">
        <w:rPr>
          <w:rFonts w:eastAsiaTheme="majorEastAsia" w:cstheme="majorBidi"/>
          <w:color w:val="000000" w:themeColor="text1"/>
          <w:sz w:val="22"/>
          <w:lang w:val="fi-FI"/>
        </w:rPr>
        <w:t>varastokasa anturit, jotka voidaan asentaa mille tahansa poistokuljettimelle.</w:t>
      </w:r>
    </w:p>
    <w:p w14:paraId="13A7B6E7" w14:textId="77777777" w:rsidR="00332B24" w:rsidRPr="003253A6" w:rsidRDefault="00332B24" w:rsidP="009C5D99">
      <w:pPr>
        <w:jc w:val="both"/>
        <w:rPr>
          <w:bCs/>
          <w:color w:val="000000" w:themeColor="text1"/>
          <w:sz w:val="22"/>
          <w:lang w:val="fi-FI"/>
        </w:rPr>
      </w:pPr>
    </w:p>
    <w:p w14:paraId="36CB16CA" w14:textId="77777777" w:rsidR="000E24F8" w:rsidRPr="003253A6" w:rsidRDefault="000E24F8" w:rsidP="000E24F8">
      <w:pPr>
        <w:pStyle w:val="Text"/>
        <w:rPr>
          <w:b/>
          <w:color w:val="000000" w:themeColor="text1"/>
          <w:lang w:val="fi-FI"/>
        </w:rPr>
      </w:pPr>
    </w:p>
    <w:p w14:paraId="4DFA7DF7" w14:textId="2544232F" w:rsidR="008755E5" w:rsidRPr="003253A6" w:rsidRDefault="008755E5" w:rsidP="008755E5">
      <w:pPr>
        <w:pStyle w:val="HeadlineFotos"/>
        <w:rPr>
          <w:lang w:val="fi-FI"/>
        </w:rPr>
      </w:pPr>
      <w:r w:rsidRPr="003253A6">
        <w:rPr>
          <w:rFonts w:eastAsia="Calibri" w:cs="Arial"/>
          <w:caps w:val="0"/>
          <w:lang w:val="fi-FI"/>
        </w:rPr>
        <w:t>Photos</w:t>
      </w:r>
      <w:r w:rsidRPr="003253A6">
        <w:rPr>
          <w:lang w:val="fi-FI"/>
        </w:rPr>
        <w:t>:</w:t>
      </w:r>
    </w:p>
    <w:tbl>
      <w:tblPr>
        <w:tblStyle w:val="Basic"/>
        <w:tblW w:w="9274" w:type="dxa"/>
        <w:tblCellSpacing w:w="71" w:type="dxa"/>
        <w:tblLook w:val="04A0" w:firstRow="1" w:lastRow="0" w:firstColumn="1" w:lastColumn="0" w:noHBand="0" w:noVBand="1"/>
      </w:tblPr>
      <w:tblGrid>
        <w:gridCol w:w="4692"/>
        <w:gridCol w:w="4582"/>
      </w:tblGrid>
      <w:tr w:rsidR="00A06278" w:rsidRPr="002C74A2" w14:paraId="64D1DFD7" w14:textId="77777777" w:rsidTr="00A062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479" w:type="dxa"/>
            <w:tcBorders>
              <w:right w:val="single" w:sz="4" w:space="0" w:color="auto"/>
            </w:tcBorders>
          </w:tcPr>
          <w:p w14:paraId="1DBF4466" w14:textId="152903C2" w:rsidR="008755E5" w:rsidRPr="00E04039" w:rsidRDefault="0004476E" w:rsidP="008E7B5E">
            <w:r>
              <w:rPr>
                <w:noProof/>
              </w:rPr>
              <w:drawing>
                <wp:inline distT="0" distB="0" distL="0" distR="0" wp14:anchorId="6181E3C5" wp14:editId="50A1C80F">
                  <wp:extent cx="2544185" cy="1828800"/>
                  <wp:effectExtent l="0" t="0" r="889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038" cy="1835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9" w:type="dxa"/>
          </w:tcPr>
          <w:p w14:paraId="7F10D7AF" w14:textId="3C8FB049" w:rsidR="00A06278" w:rsidRPr="004A3FDF" w:rsidRDefault="004A3FDF" w:rsidP="00A06278">
            <w:pPr>
              <w:pStyle w:val="Text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KL_MOBISCREEN_MSS_802_EVO</w:t>
            </w:r>
            <w:r>
              <w:rPr>
                <w:b/>
                <w:color w:val="000000" w:themeColor="text1"/>
                <w:sz w:val="20"/>
              </w:rPr>
              <w:br/>
            </w:r>
          </w:p>
          <w:p w14:paraId="6CC88CE3" w14:textId="79CE3A3B" w:rsidR="005710C8" w:rsidRPr="002C74A2" w:rsidRDefault="002C74A2" w:rsidP="00A71CF2">
            <w:pPr>
              <w:pStyle w:val="Text"/>
              <w:jc w:val="left"/>
              <w:rPr>
                <w:sz w:val="20"/>
                <w:lang w:val="fi-FI"/>
              </w:rPr>
            </w:pPr>
            <w:r w:rsidRPr="002C74A2">
              <w:rPr>
                <w:color w:val="000000" w:themeColor="text1"/>
                <w:sz w:val="20"/>
                <w:lang w:val="fi-FI"/>
              </w:rPr>
              <w:t>Uu</w:t>
            </w:r>
            <w:r>
              <w:rPr>
                <w:color w:val="000000" w:themeColor="text1"/>
                <w:sz w:val="20"/>
                <w:lang w:val="fi-FI"/>
              </w:rPr>
              <w:t xml:space="preserve">si </w:t>
            </w:r>
            <w:r w:rsidR="00A71CF2" w:rsidRPr="002C74A2">
              <w:rPr>
                <w:color w:val="000000" w:themeColor="text1"/>
                <w:sz w:val="20"/>
                <w:lang w:val="fi-FI"/>
              </w:rPr>
              <w:t>MSS 802</w:t>
            </w:r>
            <w:r w:rsidR="00055FAA">
              <w:rPr>
                <w:color w:val="000000" w:themeColor="text1"/>
                <w:sz w:val="20"/>
                <w:lang w:val="fi-FI"/>
              </w:rPr>
              <w:t>(</w:t>
            </w:r>
            <w:r w:rsidR="00A71CF2" w:rsidRPr="002C74A2">
              <w:rPr>
                <w:color w:val="000000" w:themeColor="text1"/>
                <w:sz w:val="20"/>
                <w:lang w:val="fi-FI"/>
              </w:rPr>
              <w:t>i</w:t>
            </w:r>
            <w:r w:rsidR="00055FAA">
              <w:rPr>
                <w:color w:val="000000" w:themeColor="text1"/>
                <w:sz w:val="20"/>
                <w:lang w:val="fi-FI"/>
              </w:rPr>
              <w:t>)</w:t>
            </w:r>
            <w:r w:rsidR="00A71CF2" w:rsidRPr="002C74A2">
              <w:rPr>
                <w:color w:val="000000" w:themeColor="text1"/>
                <w:sz w:val="20"/>
                <w:lang w:val="fi-FI"/>
              </w:rPr>
              <w:t xml:space="preserve"> EVO </w:t>
            </w:r>
            <w:r w:rsidRPr="002C74A2">
              <w:rPr>
                <w:color w:val="000000" w:themeColor="text1"/>
                <w:sz w:val="20"/>
                <w:lang w:val="fi-FI"/>
              </w:rPr>
              <w:t>tekee vaikutu</w:t>
            </w:r>
            <w:r>
              <w:rPr>
                <w:color w:val="000000" w:themeColor="text1"/>
                <w:sz w:val="20"/>
                <w:lang w:val="fi-FI"/>
              </w:rPr>
              <w:t>ksen jopa 500 t/h syöttökapasiteetillaan, niin kiven kuin kierrätysmateriaalin seulonnassa.</w:t>
            </w:r>
          </w:p>
        </w:tc>
      </w:tr>
    </w:tbl>
    <w:p w14:paraId="747192E1" w14:textId="77777777" w:rsidR="005710C8" w:rsidRPr="002C74A2" w:rsidRDefault="005710C8" w:rsidP="008755E5">
      <w:pPr>
        <w:pStyle w:val="Text"/>
        <w:rPr>
          <w:iCs/>
          <w:lang w:val="fi-FI"/>
        </w:rPr>
      </w:pPr>
    </w:p>
    <w:p w14:paraId="2B0AA557" w14:textId="4437EAA6" w:rsidR="008755E5" w:rsidRPr="00E04039" w:rsidRDefault="00651E5D" w:rsidP="008755E5">
      <w:pPr>
        <w:pStyle w:val="Text"/>
      </w:pPr>
      <w:r>
        <w:rPr>
          <w:i/>
          <w:u w:val="single"/>
        </w:rPr>
        <w:t>Note:</w:t>
      </w:r>
      <w:r>
        <w:t xml:space="preserve"> </w:t>
      </w:r>
      <w:r>
        <w:rPr>
          <w:i/>
        </w:rPr>
        <w:t>This photo only serves as a preview. For printing in the publications, please use the photo in 300 dpi resolution which is available for downloading on the web pages of Wirtgen Group.</w:t>
      </w:r>
    </w:p>
    <w:p w14:paraId="0F088C05" w14:textId="2C457140" w:rsidR="008755E5" w:rsidRDefault="008755E5" w:rsidP="00690D7C">
      <w:pPr>
        <w:rPr>
          <w:sz w:val="22"/>
        </w:rPr>
      </w:pPr>
    </w:p>
    <w:p w14:paraId="7F166A3B" w14:textId="17347DE4" w:rsidR="00A71CF2" w:rsidRDefault="00A71CF2" w:rsidP="00690D7C">
      <w:pPr>
        <w:rPr>
          <w:sz w:val="22"/>
        </w:rPr>
      </w:pPr>
    </w:p>
    <w:p w14:paraId="44C4B539" w14:textId="49692CD0" w:rsidR="0004476E" w:rsidRDefault="0004476E" w:rsidP="00690D7C">
      <w:pPr>
        <w:rPr>
          <w:sz w:val="22"/>
        </w:rPr>
      </w:pPr>
    </w:p>
    <w:p w14:paraId="62E910FC" w14:textId="223D8331" w:rsidR="0004476E" w:rsidRDefault="0004476E" w:rsidP="00690D7C">
      <w:pPr>
        <w:rPr>
          <w:sz w:val="22"/>
        </w:rPr>
      </w:pPr>
    </w:p>
    <w:p w14:paraId="2CDEBB01" w14:textId="77B8E4C9" w:rsidR="0004476E" w:rsidRDefault="0004476E" w:rsidP="00690D7C">
      <w:pPr>
        <w:rPr>
          <w:sz w:val="22"/>
        </w:rPr>
      </w:pPr>
    </w:p>
    <w:p w14:paraId="0B2DE18B" w14:textId="7A3241F9" w:rsidR="0004476E" w:rsidRDefault="0004476E" w:rsidP="00690D7C">
      <w:pPr>
        <w:rPr>
          <w:sz w:val="22"/>
        </w:rPr>
      </w:pPr>
    </w:p>
    <w:p w14:paraId="7519DB4D" w14:textId="7BFEFDE6" w:rsidR="0004476E" w:rsidRDefault="0004476E" w:rsidP="00690D7C">
      <w:pPr>
        <w:rPr>
          <w:sz w:val="22"/>
        </w:rPr>
      </w:pPr>
    </w:p>
    <w:p w14:paraId="005F542C" w14:textId="77777777" w:rsidR="0004476E" w:rsidRPr="00690D7C" w:rsidRDefault="0004476E" w:rsidP="00690D7C">
      <w:pPr>
        <w:rPr>
          <w:sz w:val="22"/>
        </w:rPr>
      </w:pPr>
    </w:p>
    <w:p w14:paraId="0B08463F" w14:textId="77777777" w:rsidR="008755E5" w:rsidRPr="00E04039" w:rsidRDefault="008755E5" w:rsidP="008755E5">
      <w:pPr>
        <w:pStyle w:val="Text"/>
      </w:pPr>
    </w:p>
    <w:p w14:paraId="7E05FF79" w14:textId="77777777" w:rsidR="0008214E" w:rsidRDefault="0008214E">
      <w:r>
        <w:rPr>
          <w:b/>
          <w:caps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6"/>
        <w:gridCol w:w="4748"/>
      </w:tblGrid>
      <w:tr w:rsidR="008755E5" w:rsidRPr="00E04039" w14:paraId="4CFE3AC8" w14:textId="77777777" w:rsidTr="000821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6" w:type="dxa"/>
            <w:tcBorders>
              <w:right w:val="single" w:sz="48" w:space="0" w:color="FFFFFF" w:themeColor="background1"/>
            </w:tcBorders>
          </w:tcPr>
          <w:p w14:paraId="3DCFA73F" w14:textId="2CE8E781" w:rsidR="008755E5" w:rsidRPr="00E04039" w:rsidRDefault="00630FCF" w:rsidP="008E7B5E">
            <w:pPr>
              <w:pStyle w:val="HeadlineKontakte"/>
            </w:pPr>
            <w:r>
              <w:rPr>
                <w:rFonts w:eastAsia="Calibri" w:cs="Arial"/>
                <w:caps w:val="0"/>
              </w:rPr>
              <w:lastRenderedPageBreak/>
              <w:t>Lisätietoa saatavilla</w:t>
            </w:r>
            <w:r w:rsidR="008755E5">
              <w:t>:</w:t>
            </w:r>
          </w:p>
          <w:p w14:paraId="624FF247" w14:textId="77777777" w:rsidR="008755E5" w:rsidRPr="00DA3624" w:rsidRDefault="008755E5" w:rsidP="008E7B5E">
            <w:pPr>
              <w:pStyle w:val="Text"/>
              <w:rPr>
                <w:lang w:val="en-US"/>
              </w:rPr>
            </w:pPr>
            <w:r w:rsidRPr="00DA3624">
              <w:rPr>
                <w:lang w:val="en-US"/>
              </w:rPr>
              <w:t>WIRTGEN GROUP</w:t>
            </w:r>
          </w:p>
          <w:p w14:paraId="300E7831" w14:textId="77777777" w:rsidR="008755E5" w:rsidRPr="00DA3624" w:rsidRDefault="002D2EE5" w:rsidP="008E7B5E">
            <w:pPr>
              <w:pStyle w:val="Text"/>
              <w:rPr>
                <w:lang w:val="en-US"/>
              </w:rPr>
            </w:pPr>
            <w:r w:rsidRPr="00DA3624">
              <w:rPr>
                <w:lang w:val="en-US"/>
              </w:rPr>
              <w:t>Public Relations</w:t>
            </w:r>
          </w:p>
          <w:p w14:paraId="3625C6F1" w14:textId="77777777" w:rsidR="008755E5" w:rsidRPr="0004476E" w:rsidRDefault="008755E5" w:rsidP="008E7B5E">
            <w:pPr>
              <w:pStyle w:val="Text"/>
              <w:rPr>
                <w:lang w:val="de-DE"/>
              </w:rPr>
            </w:pPr>
            <w:r w:rsidRPr="0004476E">
              <w:rPr>
                <w:lang w:val="de-DE"/>
              </w:rPr>
              <w:t>Reinhard-Wirtgen-Straße 2</w:t>
            </w:r>
          </w:p>
          <w:p w14:paraId="624DEEE7" w14:textId="77777777" w:rsidR="008755E5" w:rsidRPr="00DA3624" w:rsidRDefault="008755E5" w:rsidP="008E7B5E">
            <w:pPr>
              <w:pStyle w:val="Text"/>
              <w:rPr>
                <w:lang w:val="de-DE"/>
              </w:rPr>
            </w:pPr>
            <w:r w:rsidRPr="00DA3624">
              <w:rPr>
                <w:lang w:val="de-DE"/>
              </w:rPr>
              <w:t>53578 Windhagen</w:t>
            </w:r>
          </w:p>
          <w:p w14:paraId="62D30E93" w14:textId="77777777" w:rsidR="008755E5" w:rsidRPr="00DA3624" w:rsidRDefault="008755E5" w:rsidP="008E7B5E">
            <w:pPr>
              <w:pStyle w:val="Text"/>
              <w:rPr>
                <w:lang w:val="de-DE"/>
              </w:rPr>
            </w:pPr>
            <w:r w:rsidRPr="00DA3624">
              <w:rPr>
                <w:lang w:val="de-DE"/>
              </w:rPr>
              <w:t>Germany</w:t>
            </w:r>
          </w:p>
          <w:p w14:paraId="55E30481" w14:textId="77777777" w:rsidR="008755E5" w:rsidRPr="00DA3624" w:rsidRDefault="008755E5" w:rsidP="008E7B5E">
            <w:pPr>
              <w:pStyle w:val="Text"/>
              <w:rPr>
                <w:lang w:val="de-DE"/>
              </w:rPr>
            </w:pPr>
          </w:p>
          <w:p w14:paraId="0130A04F" w14:textId="2CA7A324" w:rsidR="002603EC" w:rsidRPr="00DA3624" w:rsidRDefault="008755E5" w:rsidP="008E7B5E">
            <w:pPr>
              <w:pStyle w:val="Text"/>
              <w:rPr>
                <w:color w:val="FF0000"/>
                <w:lang w:val="de-DE"/>
              </w:rPr>
            </w:pPr>
            <w:r w:rsidRPr="00DA3624">
              <w:rPr>
                <w:lang w:val="de-DE"/>
              </w:rPr>
              <w:t xml:space="preserve">Telephone: +49 (0) 2645 131 </w:t>
            </w:r>
            <w:r w:rsidRPr="00DA3624">
              <w:rPr>
                <w:color w:val="000000" w:themeColor="text1"/>
                <w:lang w:val="de-DE"/>
              </w:rPr>
              <w:t xml:space="preserve">– 1966 </w:t>
            </w:r>
          </w:p>
          <w:p w14:paraId="4182A933" w14:textId="77777777" w:rsidR="008755E5" w:rsidRPr="00DA3624" w:rsidRDefault="008755E5" w:rsidP="008E7B5E">
            <w:pPr>
              <w:pStyle w:val="Text"/>
              <w:rPr>
                <w:lang w:val="de-DE"/>
              </w:rPr>
            </w:pPr>
            <w:r w:rsidRPr="00DA3624">
              <w:rPr>
                <w:lang w:val="de-DE"/>
              </w:rPr>
              <w:t>Fax: +49 (0) 2645 131 – 499</w:t>
            </w:r>
          </w:p>
          <w:p w14:paraId="4CA1F3B4" w14:textId="77777777" w:rsidR="008755E5" w:rsidRPr="00DA3624" w:rsidRDefault="008755E5" w:rsidP="008E7B5E">
            <w:pPr>
              <w:pStyle w:val="Text"/>
              <w:rPr>
                <w:lang w:val="de-DE"/>
              </w:rPr>
            </w:pPr>
            <w:r w:rsidRPr="00DA3624">
              <w:rPr>
                <w:lang w:val="de-DE"/>
              </w:rPr>
              <w:t>E-mail: PR@wirtgen-group.com</w:t>
            </w:r>
          </w:p>
          <w:p w14:paraId="5B4D15E7" w14:textId="5BC533B1" w:rsidR="002D2EE5" w:rsidRPr="00407E4E" w:rsidRDefault="002D2E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748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407E4E">
      <w:pPr>
        <w:spacing w:line="280" w:lineRule="atLeast"/>
        <w:jc w:val="both"/>
      </w:pPr>
    </w:p>
    <w:sectPr w:rsidR="00D166AC" w:rsidRPr="00E04039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C674E" w14:textId="77777777" w:rsidR="00ED0B46" w:rsidRDefault="00ED0B46" w:rsidP="00E55534">
      <w:r>
        <w:separator/>
      </w:r>
    </w:p>
  </w:endnote>
  <w:endnote w:type="continuationSeparator" w:id="0">
    <w:p w14:paraId="704988BD" w14:textId="77777777" w:rsidR="00ED0B46" w:rsidRDefault="00ED0B4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ƒG'E3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LT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3F3B3" w14:textId="77777777" w:rsidR="001141D7" w:rsidRDefault="001141D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656CFB8A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04476E">
            <w:rPr>
              <w:rStyle w:val="Hervorhebung"/>
              <w:lang w:val="de-DE"/>
            </w:rPr>
            <w:t>WIRTGEN GmbH</w:t>
          </w:r>
          <w:r w:rsidRPr="0004476E">
            <w:rPr>
              <w:lang w:val="de-DE"/>
            </w:rPr>
            <w:t xml:space="preserve"> · Reinhard-Wirtgen-Str. </w:t>
          </w:r>
          <w:r>
            <w:t>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023981A0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4DDA8" w14:textId="77777777" w:rsidR="00ED0B46" w:rsidRDefault="00ED0B46" w:rsidP="00E55534">
      <w:r>
        <w:separator/>
      </w:r>
    </w:p>
  </w:footnote>
  <w:footnote w:type="continuationSeparator" w:id="0">
    <w:p w14:paraId="1C69AA24" w14:textId="77777777" w:rsidR="00ED0B46" w:rsidRDefault="00ED0B4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18194" w14:textId="047535A0" w:rsidR="001141D7" w:rsidRDefault="00DA362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F96EAEE" wp14:editId="288CC5A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E95124" w14:textId="1DDADAAD" w:rsidR="00DA3624" w:rsidRPr="00DA3624" w:rsidRDefault="00DA36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DA362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96EAEE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" filled="f" stroked="f">
              <v:fill o:detectmouseclick="t"/>
              <v:textbox style="mso-fit-shape-to-text:t" inset="0,0,5pt,0">
                <w:txbxContent>
                  <w:p w14:paraId="7CE95124" w14:textId="1DDADAAD" w:rsidR="00DA3624" w:rsidRPr="00DA3624" w:rsidRDefault="00DA36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DA362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343CDFF2" w:rsidR="00533132" w:rsidRPr="00533132" w:rsidRDefault="00DA3624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E681FB5" wp14:editId="566EBC42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E9F6F1" w14:textId="24B34488" w:rsidR="00DA3624" w:rsidRPr="00DA3624" w:rsidRDefault="00DA36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DA362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681FB5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" filled="f" stroked="f">
              <v:fill o:detectmouseclick="t"/>
              <v:textbox style="mso-fit-shape-to-text:t" inset="0,0,5pt,0">
                <w:txbxContent>
                  <w:p w14:paraId="42E9F6F1" w14:textId="24B34488" w:rsidR="00DA3624" w:rsidRPr="00DA3624" w:rsidRDefault="00DA36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DA362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69CE0B8F" w:rsidR="00533132" w:rsidRDefault="00DA362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09E5CD2" wp14:editId="5B1E693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F0DF55" w14:textId="3AB4893C" w:rsidR="00DA3624" w:rsidRPr="00DA3624" w:rsidRDefault="00DA36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DA362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9E5CD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" filled="f" stroked="f">
              <v:fill o:detectmouseclick="t"/>
              <v:textbox style="mso-fit-shape-to-text:t" inset="0,0,5pt,0">
                <w:txbxContent>
                  <w:p w14:paraId="33F0DF55" w14:textId="3AB4893C" w:rsidR="00DA3624" w:rsidRPr="00DA3624" w:rsidRDefault="00DA36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DA362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48CDCDE5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3242AD2"/>
    <w:multiLevelType w:val="hybridMultilevel"/>
    <w:tmpl w:val="16422DC8"/>
    <w:lvl w:ilvl="0" w:tplc="676403C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20E65"/>
    <w:rsid w:val="00040087"/>
    <w:rsid w:val="00042106"/>
    <w:rsid w:val="0004476E"/>
    <w:rsid w:val="0005285B"/>
    <w:rsid w:val="00055529"/>
    <w:rsid w:val="00055FAA"/>
    <w:rsid w:val="00066793"/>
    <w:rsid w:val="00066D09"/>
    <w:rsid w:val="0007706F"/>
    <w:rsid w:val="00080924"/>
    <w:rsid w:val="0008214E"/>
    <w:rsid w:val="0009665C"/>
    <w:rsid w:val="000A36D9"/>
    <w:rsid w:val="000D15C3"/>
    <w:rsid w:val="000E24F8"/>
    <w:rsid w:val="000E5738"/>
    <w:rsid w:val="000F4FF6"/>
    <w:rsid w:val="000F52C5"/>
    <w:rsid w:val="00103205"/>
    <w:rsid w:val="001141D7"/>
    <w:rsid w:val="0011795C"/>
    <w:rsid w:val="0012026F"/>
    <w:rsid w:val="00130601"/>
    <w:rsid w:val="00132055"/>
    <w:rsid w:val="00140BDD"/>
    <w:rsid w:val="00146A52"/>
    <w:rsid w:val="00151530"/>
    <w:rsid w:val="001613A6"/>
    <w:rsid w:val="001614F0"/>
    <w:rsid w:val="001616F4"/>
    <w:rsid w:val="00165148"/>
    <w:rsid w:val="00177B3A"/>
    <w:rsid w:val="0018021A"/>
    <w:rsid w:val="00194FB1"/>
    <w:rsid w:val="001967D2"/>
    <w:rsid w:val="001A0950"/>
    <w:rsid w:val="001A1DE8"/>
    <w:rsid w:val="001B16BB"/>
    <w:rsid w:val="001B5A7B"/>
    <w:rsid w:val="001C1A3E"/>
    <w:rsid w:val="001C312B"/>
    <w:rsid w:val="001D0CB5"/>
    <w:rsid w:val="001E50EC"/>
    <w:rsid w:val="001F51F9"/>
    <w:rsid w:val="002119C1"/>
    <w:rsid w:val="00242630"/>
    <w:rsid w:val="00252130"/>
    <w:rsid w:val="00253A2E"/>
    <w:rsid w:val="002603EC"/>
    <w:rsid w:val="00272351"/>
    <w:rsid w:val="00280383"/>
    <w:rsid w:val="0029634D"/>
    <w:rsid w:val="002C74A2"/>
    <w:rsid w:val="002C7D0B"/>
    <w:rsid w:val="002D065C"/>
    <w:rsid w:val="002D0780"/>
    <w:rsid w:val="002D2EE5"/>
    <w:rsid w:val="002D6C1D"/>
    <w:rsid w:val="002E02F5"/>
    <w:rsid w:val="002E354E"/>
    <w:rsid w:val="002E765F"/>
    <w:rsid w:val="002F108B"/>
    <w:rsid w:val="002F5818"/>
    <w:rsid w:val="0030316D"/>
    <w:rsid w:val="003253A6"/>
    <w:rsid w:val="0032774C"/>
    <w:rsid w:val="00332B24"/>
    <w:rsid w:val="0034191A"/>
    <w:rsid w:val="00343CC7"/>
    <w:rsid w:val="0036561D"/>
    <w:rsid w:val="003665BE"/>
    <w:rsid w:val="0036743C"/>
    <w:rsid w:val="00384A08"/>
    <w:rsid w:val="003967E5"/>
    <w:rsid w:val="003A753A"/>
    <w:rsid w:val="003E1CB6"/>
    <w:rsid w:val="003E3CF6"/>
    <w:rsid w:val="003E759F"/>
    <w:rsid w:val="003E7853"/>
    <w:rsid w:val="00400FD9"/>
    <w:rsid w:val="004016F7"/>
    <w:rsid w:val="00403373"/>
    <w:rsid w:val="00406C81"/>
    <w:rsid w:val="00407E4E"/>
    <w:rsid w:val="00412545"/>
    <w:rsid w:val="00430098"/>
    <w:rsid w:val="00430BB0"/>
    <w:rsid w:val="00476100"/>
    <w:rsid w:val="00487BFC"/>
    <w:rsid w:val="004A3FDF"/>
    <w:rsid w:val="004B0B2D"/>
    <w:rsid w:val="004D23D0"/>
    <w:rsid w:val="004D2BE0"/>
    <w:rsid w:val="004E6EF5"/>
    <w:rsid w:val="005040C9"/>
    <w:rsid w:val="00506409"/>
    <w:rsid w:val="00530E32"/>
    <w:rsid w:val="00533132"/>
    <w:rsid w:val="00541DEA"/>
    <w:rsid w:val="005649F4"/>
    <w:rsid w:val="005710C8"/>
    <w:rsid w:val="005711A3"/>
    <w:rsid w:val="00571A5C"/>
    <w:rsid w:val="00573B2B"/>
    <w:rsid w:val="005776E9"/>
    <w:rsid w:val="0058443C"/>
    <w:rsid w:val="005A06B5"/>
    <w:rsid w:val="005A4F04"/>
    <w:rsid w:val="005B5793"/>
    <w:rsid w:val="005D7DD7"/>
    <w:rsid w:val="00605DF2"/>
    <w:rsid w:val="006063D4"/>
    <w:rsid w:val="00613489"/>
    <w:rsid w:val="00630FCF"/>
    <w:rsid w:val="006330A2"/>
    <w:rsid w:val="00634D99"/>
    <w:rsid w:val="00642BC1"/>
    <w:rsid w:val="00642EB6"/>
    <w:rsid w:val="006433E2"/>
    <w:rsid w:val="00651E5D"/>
    <w:rsid w:val="00682B1A"/>
    <w:rsid w:val="00690D7C"/>
    <w:rsid w:val="00693907"/>
    <w:rsid w:val="006A2634"/>
    <w:rsid w:val="006A3907"/>
    <w:rsid w:val="006B3EEC"/>
    <w:rsid w:val="006D7EAC"/>
    <w:rsid w:val="006E0104"/>
    <w:rsid w:val="006F7602"/>
    <w:rsid w:val="00706E32"/>
    <w:rsid w:val="00722A17"/>
    <w:rsid w:val="00723F4F"/>
    <w:rsid w:val="00755AE0"/>
    <w:rsid w:val="0075761B"/>
    <w:rsid w:val="00757B83"/>
    <w:rsid w:val="00764244"/>
    <w:rsid w:val="00791A69"/>
    <w:rsid w:val="00794830"/>
    <w:rsid w:val="00797CAA"/>
    <w:rsid w:val="007C2658"/>
    <w:rsid w:val="007C407E"/>
    <w:rsid w:val="007D4A97"/>
    <w:rsid w:val="007D59A2"/>
    <w:rsid w:val="007E20D0"/>
    <w:rsid w:val="007E3DAB"/>
    <w:rsid w:val="008053B3"/>
    <w:rsid w:val="0081718F"/>
    <w:rsid w:val="00820315"/>
    <w:rsid w:val="00832921"/>
    <w:rsid w:val="008427F2"/>
    <w:rsid w:val="00843B45"/>
    <w:rsid w:val="00863129"/>
    <w:rsid w:val="008649D4"/>
    <w:rsid w:val="00866830"/>
    <w:rsid w:val="008755E5"/>
    <w:rsid w:val="00892F6F"/>
    <w:rsid w:val="00896F7E"/>
    <w:rsid w:val="008C2A29"/>
    <w:rsid w:val="008C2DB2"/>
    <w:rsid w:val="008D770E"/>
    <w:rsid w:val="008E0C9A"/>
    <w:rsid w:val="0090337E"/>
    <w:rsid w:val="00915993"/>
    <w:rsid w:val="009328FA"/>
    <w:rsid w:val="00936A78"/>
    <w:rsid w:val="00943606"/>
    <w:rsid w:val="00952853"/>
    <w:rsid w:val="00961EE1"/>
    <w:rsid w:val="009646E4"/>
    <w:rsid w:val="00977EC3"/>
    <w:rsid w:val="009A63E3"/>
    <w:rsid w:val="009B211F"/>
    <w:rsid w:val="009B7C05"/>
    <w:rsid w:val="009C2378"/>
    <w:rsid w:val="009C2D24"/>
    <w:rsid w:val="009C5A77"/>
    <w:rsid w:val="009C5D99"/>
    <w:rsid w:val="009D016F"/>
    <w:rsid w:val="009E251D"/>
    <w:rsid w:val="009F10A8"/>
    <w:rsid w:val="009F4627"/>
    <w:rsid w:val="00A02F49"/>
    <w:rsid w:val="00A06278"/>
    <w:rsid w:val="00A171F4"/>
    <w:rsid w:val="00A1772D"/>
    <w:rsid w:val="00A177B2"/>
    <w:rsid w:val="00A21537"/>
    <w:rsid w:val="00A24EFC"/>
    <w:rsid w:val="00A51F29"/>
    <w:rsid w:val="00A56A89"/>
    <w:rsid w:val="00A676EA"/>
    <w:rsid w:val="00A71CF2"/>
    <w:rsid w:val="00A977CE"/>
    <w:rsid w:val="00AB2A6F"/>
    <w:rsid w:val="00AB52F9"/>
    <w:rsid w:val="00AB65B9"/>
    <w:rsid w:val="00AC5B80"/>
    <w:rsid w:val="00AD131F"/>
    <w:rsid w:val="00AD2A0B"/>
    <w:rsid w:val="00AD32D5"/>
    <w:rsid w:val="00AD70E4"/>
    <w:rsid w:val="00AF3B3A"/>
    <w:rsid w:val="00AF4E8E"/>
    <w:rsid w:val="00AF6569"/>
    <w:rsid w:val="00B06265"/>
    <w:rsid w:val="00B14723"/>
    <w:rsid w:val="00B42872"/>
    <w:rsid w:val="00B5232A"/>
    <w:rsid w:val="00B55310"/>
    <w:rsid w:val="00B74F34"/>
    <w:rsid w:val="00B85BDB"/>
    <w:rsid w:val="00B90F78"/>
    <w:rsid w:val="00BD1058"/>
    <w:rsid w:val="00BD5391"/>
    <w:rsid w:val="00BD764C"/>
    <w:rsid w:val="00BF48C1"/>
    <w:rsid w:val="00BF56B2"/>
    <w:rsid w:val="00C055AB"/>
    <w:rsid w:val="00C05746"/>
    <w:rsid w:val="00C11F95"/>
    <w:rsid w:val="00C136DF"/>
    <w:rsid w:val="00C16524"/>
    <w:rsid w:val="00C33978"/>
    <w:rsid w:val="00C36869"/>
    <w:rsid w:val="00C40627"/>
    <w:rsid w:val="00C437B8"/>
    <w:rsid w:val="00C457C3"/>
    <w:rsid w:val="00C50CB6"/>
    <w:rsid w:val="00C644CA"/>
    <w:rsid w:val="00C73005"/>
    <w:rsid w:val="00C85E18"/>
    <w:rsid w:val="00CA4A09"/>
    <w:rsid w:val="00CA6312"/>
    <w:rsid w:val="00CC787C"/>
    <w:rsid w:val="00CF36C9"/>
    <w:rsid w:val="00D00EC4"/>
    <w:rsid w:val="00D02017"/>
    <w:rsid w:val="00D10C6F"/>
    <w:rsid w:val="00D121CD"/>
    <w:rsid w:val="00D166AC"/>
    <w:rsid w:val="00D36BA2"/>
    <w:rsid w:val="00D37CF4"/>
    <w:rsid w:val="00D4487C"/>
    <w:rsid w:val="00D65152"/>
    <w:rsid w:val="00D95EAF"/>
    <w:rsid w:val="00D960F0"/>
    <w:rsid w:val="00DA0992"/>
    <w:rsid w:val="00DA3624"/>
    <w:rsid w:val="00DB4BB0"/>
    <w:rsid w:val="00DC72DD"/>
    <w:rsid w:val="00DE461D"/>
    <w:rsid w:val="00E04039"/>
    <w:rsid w:val="00E14608"/>
    <w:rsid w:val="00E21E67"/>
    <w:rsid w:val="00E30EBF"/>
    <w:rsid w:val="00E316C0"/>
    <w:rsid w:val="00E46235"/>
    <w:rsid w:val="00E52D70"/>
    <w:rsid w:val="00E55534"/>
    <w:rsid w:val="00E7116D"/>
    <w:rsid w:val="00E914D1"/>
    <w:rsid w:val="00E960D8"/>
    <w:rsid w:val="00ED0B46"/>
    <w:rsid w:val="00EE05B1"/>
    <w:rsid w:val="00EF512B"/>
    <w:rsid w:val="00F20920"/>
    <w:rsid w:val="00F23212"/>
    <w:rsid w:val="00F33B16"/>
    <w:rsid w:val="00F34070"/>
    <w:rsid w:val="00F353EA"/>
    <w:rsid w:val="00F56318"/>
    <w:rsid w:val="00F75B79"/>
    <w:rsid w:val="00F82525"/>
    <w:rsid w:val="00F97FEA"/>
    <w:rsid w:val="00FB60E1"/>
    <w:rsid w:val="00FD3768"/>
    <w:rsid w:val="00FD41A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val="en-GB"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34"/>
    <w:qFormat/>
    <w:rsid w:val="004B0B2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0F6BAB7C-80EA-4DB9-99B5-743A83AD4988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633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4613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5</cp:revision>
  <cp:lastPrinted>2021-03-03T14:19:00Z</cp:lastPrinted>
  <dcterms:created xsi:type="dcterms:W3CDTF">2022-01-04T09:09:00Z</dcterms:created>
  <dcterms:modified xsi:type="dcterms:W3CDTF">2022-01-04T13:44:00Z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a,b,d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2022-01-04T09:08:11Z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47245e09-15fe-4921-a075-05e4ebd5fe60</vt:lpwstr>
  </property>
  <property fmtid="{D5CDD505-2E9C-101B-9397-08002B2CF9AE}" pid="11" name="MSIP_Label_df1a195f-122b-42dc-a2d3-71a1903dcdac_ContentBits">
    <vt:lpwstr>1</vt:lpwstr>
  </property>
</Properties>
</file>