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3D466" w14:textId="5F593C52" w:rsidR="00A3534D" w:rsidRPr="00910522" w:rsidRDefault="000E24F8" w:rsidP="002F5818">
      <w:pPr>
        <w:pStyle w:val="1RoadNews"/>
        <w:rPr>
          <w:rFonts w:ascii="Verdana" w:hAnsi="Verdana"/>
          <w:b/>
          <w:color w:val="000000" w:themeColor="text1"/>
          <w:sz w:val="40"/>
          <w:szCs w:val="40"/>
        </w:rPr>
      </w:pPr>
      <w:r>
        <w:rPr>
          <w:rFonts w:ascii="Verdana" w:hAnsi="Verdana"/>
          <w:b/>
          <w:sz w:val="40"/>
        </w:rPr>
        <w:t xml:space="preserve">KLEEMANN </w:t>
      </w:r>
      <w:r>
        <w:rPr>
          <w:rFonts w:ascii="Verdana" w:hAnsi="Verdana"/>
          <w:spacing w:val="0"/>
          <w:sz w:val="40"/>
        </w:rPr>
        <w:t xml:space="preserve">| </w:t>
      </w:r>
      <w:r>
        <w:rPr>
          <w:rFonts w:ascii="Verdana" w:eastAsiaTheme="majorEastAsia" w:hAnsi="Verdana" w:cstheme="majorBidi"/>
          <w:b/>
          <w:color w:val="000000" w:themeColor="text1"/>
          <w:sz w:val="40"/>
        </w:rPr>
        <w:t>Maior diversidade de aplicações para britadores de cone e de impacto</w:t>
      </w:r>
    </w:p>
    <w:p w14:paraId="7C5C724F" w14:textId="77777777" w:rsidR="00936A78" w:rsidRPr="00910522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5C26AFAE" w14:textId="4C91DB80" w:rsidR="00D4487C" w:rsidRDefault="00AD05F5" w:rsidP="00C75E48">
      <w:pPr>
        <w:spacing w:line="276" w:lineRule="auto"/>
        <w:rPr>
          <w:b/>
          <w:iCs/>
          <w:sz w:val="28"/>
          <w:szCs w:val="28"/>
        </w:rPr>
      </w:pPr>
      <w:r>
        <w:rPr>
          <w:b/>
          <w:sz w:val="28"/>
        </w:rPr>
        <w:t xml:space="preserve">Peneira final de deck duplo para o MOBICONE MCO 90(i) EVO2 e o MOBIREX MR 110(i) EVO2 </w:t>
      </w:r>
    </w:p>
    <w:p w14:paraId="5C807CA1" w14:textId="08AA2660" w:rsidR="00910522" w:rsidRDefault="00910522" w:rsidP="00BD5391">
      <w:pPr>
        <w:spacing w:line="276" w:lineRule="auto"/>
        <w:jc w:val="both"/>
        <w:rPr>
          <w:b/>
          <w:iCs/>
          <w:sz w:val="28"/>
          <w:szCs w:val="28"/>
        </w:rPr>
      </w:pPr>
    </w:p>
    <w:p w14:paraId="17D08D58" w14:textId="52CE5FDC" w:rsidR="000E24F8" w:rsidRPr="00D21EDF" w:rsidRDefault="00D1030D" w:rsidP="00D4487C">
      <w:pPr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 xml:space="preserve">Agora, o britador de cone móvel MOBICONE MCO 90(i) EVO2 e o britador de impacto móvel MOBIREX MR 110(i) EVO2 podem, opcionalmente, ser equipados com uma peneira final de deck duplo. </w:t>
      </w:r>
    </w:p>
    <w:p w14:paraId="0B74CA0C" w14:textId="66235B67" w:rsidR="00C75E48" w:rsidRPr="00932B0F" w:rsidRDefault="00C75E48" w:rsidP="00D4487C">
      <w:pPr>
        <w:jc w:val="both"/>
        <w:rPr>
          <w:b/>
          <w:color w:val="000000" w:themeColor="text1"/>
          <w:sz w:val="22"/>
        </w:rPr>
      </w:pPr>
    </w:p>
    <w:p w14:paraId="6D0F4282" w14:textId="6931D888" w:rsidR="009344B2" w:rsidRDefault="00943DB9" w:rsidP="00D4487C">
      <w:pPr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Os britadores de cone são usados, sobretudo, em rocha dura e os britadores de impacto em rocha de dureza baixa a média, bem como na reciclagem. De ambos os tipos de plantas, se espera uma qualidade muito boa do produto. Agora, graças à nova peneira final de deck duplo opcional, também é possível usar uma só máquina – sem o uso de uma planta de peneiramento adicional – para produzir dois agregados finais classificados. </w:t>
      </w:r>
    </w:p>
    <w:p w14:paraId="68A6C53D" w14:textId="77777777" w:rsidR="009344B2" w:rsidRPr="00932B0F" w:rsidRDefault="009344B2" w:rsidP="00D4487C">
      <w:pPr>
        <w:jc w:val="both"/>
        <w:rPr>
          <w:color w:val="000000" w:themeColor="text1"/>
          <w:sz w:val="22"/>
        </w:rPr>
      </w:pPr>
    </w:p>
    <w:p w14:paraId="210A950C" w14:textId="1A511FE3" w:rsidR="005E6946" w:rsidRDefault="0065158F" w:rsidP="005E6946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de-DE"/>
        </w:rPr>
      </w:pPr>
      <w:r>
        <w:rPr>
          <w:b/>
          <w:sz w:val="22"/>
        </w:rPr>
        <w:t xml:space="preserve">A peneira final de deck duplo proporciona uma grande diversidade de aplicações e flexibilidade </w:t>
      </w:r>
    </w:p>
    <w:p w14:paraId="0F9B5D13" w14:textId="70AF78D5" w:rsidR="00FA5148" w:rsidRDefault="00FA5148" w:rsidP="00FA5148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 xml:space="preserve">A grande área de peneiramento permite um classificação eficaz, mesmo em agregados menores que 20 mm. A altura de descarga da correia de finos está projetada para um grande volume de material. Através da correia de retorno de agregado extra grande, é possível processar o agregado extra grande em um circuito fechado de material. Opcionalmente, a correia pode ser basculada hidraulicamente até 100 °, assim permitindo também uma descarga lateral. Desta forma, pode ser gerado manualmente um monte de minério em forma de rim. </w:t>
      </w:r>
    </w:p>
    <w:p w14:paraId="43596A8F" w14:textId="1C3B6847" w:rsidR="00B0527D" w:rsidRDefault="00637A3B" w:rsidP="00FA5148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Se, em uma aplicação, pretende-se gerar apenas um produto, a peneira final pode, simplesmente, ser usada como apenas um deck.</w:t>
      </w:r>
    </w:p>
    <w:p w14:paraId="09EF416B" w14:textId="77777777" w:rsidR="00B0527D" w:rsidRDefault="00B0527D" w:rsidP="00FA5148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</w:p>
    <w:p w14:paraId="1D0F678B" w14:textId="210C3667" w:rsidR="00FA5148" w:rsidRPr="0079358F" w:rsidRDefault="00FA5148" w:rsidP="00FA5148">
      <w:pPr>
        <w:autoSpaceDE w:val="0"/>
        <w:autoSpaceDN w:val="0"/>
        <w:adjustRightInd w:val="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>Separador de ar para uma limpeza eficaz</w:t>
      </w:r>
    </w:p>
    <w:p w14:paraId="6B3FF4C3" w14:textId="75C84064" w:rsidR="00D378E8" w:rsidRPr="00D378E8" w:rsidRDefault="00FA5148" w:rsidP="00155A12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Como o MOBIREX MR 110(i) EVO2 é frequentemente usado na reciclagem, podem ser usados separadores de ar opcionais. Estes proporcionam maior qualidade do material, que é limpo de impurezas por substâncias leves (p. ex., madeira e plástico). O fluxo de ar pode ser regulado conforme o material. Desta forma, se reduz o trabalho manual e de separação. O separador de ar só pode ser usado em conjunto com a unidade de peneiramento final. Com a unidade de peneiramento final de deck duplo, pode, opcionalmente, ser usado um segundo separador de ar para a limpeza do agregado médio.</w:t>
      </w:r>
    </w:p>
    <w:p w14:paraId="0FFB1F34" w14:textId="3BAB9CCC" w:rsidR="00637A3B" w:rsidRDefault="00637A3B" w:rsidP="00637A3B">
      <w:pPr>
        <w:pStyle w:val="Text"/>
      </w:pPr>
    </w:p>
    <w:p w14:paraId="41AB0AE9" w14:textId="59CE6D73" w:rsidR="00637A3B" w:rsidRDefault="00637A3B" w:rsidP="00637A3B">
      <w:pPr>
        <w:pStyle w:val="Text"/>
      </w:pPr>
    </w:p>
    <w:p w14:paraId="0E88ADBF" w14:textId="2C7E3B39" w:rsidR="00637A3B" w:rsidRDefault="00637A3B" w:rsidP="00637A3B">
      <w:pPr>
        <w:pStyle w:val="Text"/>
      </w:pPr>
    </w:p>
    <w:p w14:paraId="01B2D473" w14:textId="448CF1FB" w:rsidR="00637A3B" w:rsidRDefault="00637A3B" w:rsidP="00637A3B">
      <w:pPr>
        <w:pStyle w:val="Text"/>
      </w:pPr>
    </w:p>
    <w:p w14:paraId="6E2BF87C" w14:textId="27E896C6" w:rsidR="00637A3B" w:rsidRDefault="00637A3B" w:rsidP="00637A3B">
      <w:pPr>
        <w:pStyle w:val="Text"/>
      </w:pPr>
    </w:p>
    <w:p w14:paraId="20ECE8CC" w14:textId="41565A7C" w:rsidR="00637A3B" w:rsidRDefault="00637A3B" w:rsidP="00637A3B">
      <w:pPr>
        <w:pStyle w:val="Text"/>
      </w:pPr>
    </w:p>
    <w:p w14:paraId="28DA107A" w14:textId="5639576B" w:rsidR="008F3A27" w:rsidRDefault="008F3A27">
      <w:pPr>
        <w:rPr>
          <w:sz w:val="22"/>
        </w:rPr>
      </w:pPr>
      <w:r>
        <w:br w:type="page"/>
      </w:r>
    </w:p>
    <w:p w14:paraId="4DFA7DF7" w14:textId="30BB16D9" w:rsidR="008755E5" w:rsidRPr="00CD39F4" w:rsidRDefault="008755E5" w:rsidP="008755E5">
      <w:pPr>
        <w:pStyle w:val="HeadlineFotos"/>
      </w:pPr>
      <w:r>
        <w:rPr>
          <w:rFonts w:eastAsia="Calibri" w:cs="Arial"/>
          <w:caps w:val="0"/>
        </w:rPr>
        <w:lastRenderedPageBreak/>
        <w:t>Foto</w:t>
      </w:r>
      <w:r>
        <w:t>:</w:t>
      </w:r>
    </w:p>
    <w:p w14:paraId="62853337" w14:textId="1C96C913" w:rsidR="008755E5" w:rsidRPr="00CD39F4" w:rsidRDefault="00CD5222" w:rsidP="008755E5">
      <w:pPr>
        <w:pStyle w:val="Text"/>
      </w:pPr>
      <w:r>
        <w:rPr>
          <w:noProof/>
        </w:rPr>
        <w:drawing>
          <wp:inline distT="0" distB="0" distL="0" distR="0" wp14:anchorId="5FACB20C" wp14:editId="7F374F85">
            <wp:extent cx="3714750" cy="2625725"/>
            <wp:effectExtent l="0" t="0" r="0" b="3175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62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C8B9C" w14:textId="69B12733" w:rsidR="00751718" w:rsidRPr="00751718" w:rsidRDefault="00751718" w:rsidP="00751718">
      <w:pPr>
        <w:pStyle w:val="Text"/>
        <w:jc w:val="left"/>
        <w:rPr>
          <w:b/>
          <w:bCs/>
          <w:sz w:val="20"/>
          <w:szCs w:val="20"/>
        </w:rPr>
      </w:pPr>
      <w:r>
        <w:rPr>
          <w:b/>
          <w:sz w:val="20"/>
        </w:rPr>
        <w:t>KL_</w:t>
      </w:r>
      <w:r>
        <w:rPr>
          <w:rFonts w:eastAsiaTheme="majorEastAsia" w:cstheme="majorBidi"/>
          <w:b/>
          <w:sz w:val="20"/>
        </w:rPr>
        <w:t>Double-deck post screening unit</w:t>
      </w:r>
    </w:p>
    <w:p w14:paraId="371177D1" w14:textId="6F608A75" w:rsidR="00751718" w:rsidRPr="0096514A" w:rsidRDefault="00751718" w:rsidP="00751718">
      <w:pPr>
        <w:pStyle w:val="Text"/>
        <w:jc w:val="left"/>
        <w:rPr>
          <w:sz w:val="20"/>
          <w:szCs w:val="20"/>
        </w:rPr>
      </w:pPr>
      <w:r>
        <w:rPr>
          <w:sz w:val="20"/>
        </w:rPr>
        <w:t>Agora, o MOBICONE MCO 90(i) EVO2 e o MOBIREX MR 110(i) EVO2 podem, opcionalmente, ser equipados com uma peneira final de deck duplo.</w:t>
      </w:r>
    </w:p>
    <w:p w14:paraId="173C3046" w14:textId="7B14A5D9" w:rsidR="00751718" w:rsidRDefault="00751718" w:rsidP="008755E5">
      <w:pPr>
        <w:pStyle w:val="Text"/>
      </w:pPr>
    </w:p>
    <w:p w14:paraId="622B6D6A" w14:textId="77777777" w:rsidR="00751718" w:rsidRPr="0096514A" w:rsidRDefault="00751718" w:rsidP="008755E5">
      <w:pPr>
        <w:pStyle w:val="Text"/>
      </w:pPr>
    </w:p>
    <w:p w14:paraId="2B0AA557" w14:textId="05E30EF2" w:rsidR="008755E5" w:rsidRPr="00E04039" w:rsidRDefault="00651E5D" w:rsidP="008755E5">
      <w:pPr>
        <w:pStyle w:val="Text"/>
      </w:pPr>
      <w:r>
        <w:rPr>
          <w:i/>
          <w:u w:val="single"/>
        </w:rPr>
        <w:t>Indicação:</w:t>
      </w:r>
      <w:r>
        <w:rPr>
          <w:i/>
        </w:rPr>
        <w:t xml:space="preserve"> </w:t>
      </w:r>
      <w:r>
        <w:rPr>
          <w:i/>
          <w:color w:val="000000" w:themeColor="text1"/>
        </w:rPr>
        <w:t xml:space="preserve">esta foto serve apenas de pré-visualização. Para impressão em publicações, use as </w:t>
      </w:r>
      <w:r>
        <w:rPr>
          <w:i/>
        </w:rPr>
        <w:t>fotos em resolução de 300 dpi que estão disponíveis para download nas páginas web do Wirtgen Group.</w:t>
      </w:r>
    </w:p>
    <w:p w14:paraId="0F088C05" w14:textId="5E802765" w:rsidR="008755E5" w:rsidRPr="00690D7C" w:rsidRDefault="008755E5" w:rsidP="00690D7C">
      <w:pPr>
        <w:rPr>
          <w:sz w:val="22"/>
        </w:rPr>
      </w:pPr>
    </w:p>
    <w:p w14:paraId="0B08463F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8755E5" w:rsidRPr="00E04039" w14:paraId="4CFE3AC8" w14:textId="77777777" w:rsidTr="000D5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E04039" w:rsidRDefault="008755E5" w:rsidP="000D59EC">
            <w:pPr>
              <w:pStyle w:val="HeadlineKontakte"/>
            </w:pPr>
            <w:r>
              <w:rPr>
                <w:rFonts w:eastAsia="Calibri" w:cs="Arial"/>
                <w:caps w:val="0"/>
              </w:rPr>
              <w:t>Você poderá encontrar</w:t>
            </w:r>
            <w:r>
              <w:t xml:space="preserve"> </w:t>
            </w:r>
          </w:p>
          <w:p w14:paraId="3DCFA73F" w14:textId="77777777" w:rsidR="008755E5" w:rsidRPr="00E04039" w:rsidRDefault="008755E5" w:rsidP="000D59EC">
            <w:pPr>
              <w:pStyle w:val="HeadlineKontakte"/>
            </w:pPr>
            <w:r>
              <w:rPr>
                <w:rFonts w:eastAsia="Calibri" w:cs="Arial"/>
                <w:caps w:val="0"/>
              </w:rPr>
              <w:t>mais informações em</w:t>
            </w:r>
            <w:r>
              <w:t>:</w:t>
            </w:r>
          </w:p>
          <w:p w14:paraId="624FF247" w14:textId="77777777" w:rsidR="008755E5" w:rsidRPr="00E04039" w:rsidRDefault="008755E5" w:rsidP="000D59EC">
            <w:pPr>
              <w:pStyle w:val="Text"/>
            </w:pPr>
            <w:r>
              <w:t>WIRTGEN GROUP</w:t>
            </w:r>
          </w:p>
          <w:p w14:paraId="300E7831" w14:textId="77777777" w:rsidR="008755E5" w:rsidRPr="00E04039" w:rsidRDefault="002D2EE5" w:rsidP="000D59EC">
            <w:pPr>
              <w:pStyle w:val="Text"/>
            </w:pPr>
            <w:r>
              <w:t>Public Relations</w:t>
            </w:r>
          </w:p>
          <w:p w14:paraId="3625C6F1" w14:textId="77777777" w:rsidR="008755E5" w:rsidRPr="00E04039" w:rsidRDefault="008755E5" w:rsidP="000D59EC">
            <w:pPr>
              <w:pStyle w:val="Text"/>
            </w:pPr>
            <w:r>
              <w:t>Reinhard-Wirtgen-Straße 2</w:t>
            </w:r>
          </w:p>
          <w:p w14:paraId="624DEEE7" w14:textId="77777777" w:rsidR="008755E5" w:rsidRPr="00E04039" w:rsidRDefault="008755E5" w:rsidP="000D59EC">
            <w:pPr>
              <w:pStyle w:val="Text"/>
            </w:pPr>
            <w:r>
              <w:t>53578 Windhagen</w:t>
            </w:r>
          </w:p>
          <w:p w14:paraId="62D30E93" w14:textId="77777777" w:rsidR="008755E5" w:rsidRPr="00E04039" w:rsidRDefault="008755E5" w:rsidP="000D59EC">
            <w:pPr>
              <w:pStyle w:val="Text"/>
            </w:pPr>
            <w:r>
              <w:t>Deutschland</w:t>
            </w:r>
          </w:p>
          <w:p w14:paraId="55E30481" w14:textId="77777777" w:rsidR="008755E5" w:rsidRPr="00E04039" w:rsidRDefault="008755E5" w:rsidP="000D59EC">
            <w:pPr>
              <w:pStyle w:val="Text"/>
            </w:pPr>
          </w:p>
          <w:p w14:paraId="0130A04F" w14:textId="2CA7A324" w:rsidR="002603EC" w:rsidRPr="00751718" w:rsidRDefault="008755E5" w:rsidP="000D59EC">
            <w:pPr>
              <w:pStyle w:val="Text"/>
            </w:pPr>
            <w:r>
              <w:t xml:space="preserve">Telefone: +49 (0) 2645 131 </w:t>
            </w:r>
            <w:r>
              <w:rPr>
                <w:color w:val="000000" w:themeColor="text1"/>
              </w:rPr>
              <w:t xml:space="preserve">– 1966 </w:t>
            </w:r>
          </w:p>
          <w:p w14:paraId="4182A933" w14:textId="77777777" w:rsidR="008755E5" w:rsidRPr="00E04039" w:rsidRDefault="008755E5" w:rsidP="000D59EC">
            <w:pPr>
              <w:pStyle w:val="Text"/>
            </w:pPr>
            <w:r>
              <w:t>Fax: +49 (0) 2645 131 – 499</w:t>
            </w:r>
          </w:p>
          <w:p w14:paraId="4CA1F3B4" w14:textId="77777777" w:rsidR="008755E5" w:rsidRPr="00E04039" w:rsidRDefault="008755E5" w:rsidP="000D59EC">
            <w:pPr>
              <w:pStyle w:val="Text"/>
            </w:pPr>
            <w:r>
              <w:t>E-mail: PR@wirtgen-group.com</w:t>
            </w:r>
          </w:p>
          <w:p w14:paraId="7C0F0E17" w14:textId="77777777" w:rsidR="008755E5" w:rsidRPr="00E04039" w:rsidRDefault="002D2EE5" w:rsidP="000D59EC">
            <w:pPr>
              <w:pStyle w:val="Text"/>
            </w:pPr>
            <w:r>
              <w:t>www.wirtgen-group.com</w:t>
            </w:r>
          </w:p>
          <w:p w14:paraId="689C700E" w14:textId="77777777" w:rsidR="002D2EE5" w:rsidRPr="00E04039" w:rsidRDefault="002D2EE5" w:rsidP="000D59EC">
            <w:pPr>
              <w:pStyle w:val="Text"/>
            </w:pPr>
          </w:p>
          <w:p w14:paraId="5B4D15E7" w14:textId="77777777" w:rsidR="002D2EE5" w:rsidRPr="00E04039" w:rsidRDefault="002D2EE5" w:rsidP="000D59EC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0D59EC">
            <w:pPr>
              <w:pStyle w:val="Text"/>
            </w:pPr>
          </w:p>
        </w:tc>
      </w:tr>
    </w:tbl>
    <w:p w14:paraId="5021EEFC" w14:textId="1540F706" w:rsidR="00D166AC" w:rsidRPr="00E04039" w:rsidRDefault="00D166AC" w:rsidP="00A43D02">
      <w:pPr>
        <w:spacing w:line="280" w:lineRule="atLeast"/>
        <w:jc w:val="both"/>
      </w:pPr>
    </w:p>
    <w:sectPr w:rsidR="00D166AC" w:rsidRPr="00E04039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91CFE" w14:textId="77777777" w:rsidR="00B811A0" w:rsidRDefault="00B811A0" w:rsidP="00E55534">
      <w:r>
        <w:separator/>
      </w:r>
    </w:p>
  </w:endnote>
  <w:endnote w:type="continuationSeparator" w:id="0">
    <w:p w14:paraId="34A8B62D" w14:textId="77777777" w:rsidR="00B811A0" w:rsidRDefault="00B811A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AE00" w14:textId="77777777" w:rsidR="00A07E0C" w:rsidRDefault="00A07E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2CD115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C6C2B1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93711" w14:textId="77777777" w:rsidR="00B811A0" w:rsidRDefault="00B811A0" w:rsidP="00E55534">
      <w:r>
        <w:separator/>
      </w:r>
    </w:p>
  </w:footnote>
  <w:footnote w:type="continuationSeparator" w:id="0">
    <w:p w14:paraId="30C6BEE3" w14:textId="77777777" w:rsidR="00B811A0" w:rsidRDefault="00B811A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7127" w14:textId="2F80F438" w:rsidR="00A07E0C" w:rsidRDefault="00FD56D5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125CC4F" wp14:editId="6601801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00EB5" w14:textId="5250EED0" w:rsidR="00FD56D5" w:rsidRPr="00FD56D5" w:rsidRDefault="00FD56D5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FD56D5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25CC4F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o/S7AnAgAASw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18500EB5" w14:textId="5250EED0" w:rsidR="00FD56D5" w:rsidRPr="00FD56D5" w:rsidRDefault="00FD56D5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FD56D5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D6E51EB" w:rsidR="00533132" w:rsidRPr="00533132" w:rsidRDefault="00FD56D5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C495945" wp14:editId="6D7D1E89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66972C" w14:textId="42C26EB1" w:rsidR="00FD56D5" w:rsidRPr="00FD56D5" w:rsidRDefault="00FD56D5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FD56D5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95945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UIGBgnAgAAUg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6866972C" w14:textId="42C26EB1" w:rsidR="00FD56D5" w:rsidRPr="00FD56D5" w:rsidRDefault="00FD56D5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FD56D5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07E0C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9AA040E" w:rsidR="00533132" w:rsidRDefault="00FD56D5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A6A3F24" wp14:editId="2B6B445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93CE4D" w14:textId="055E25CF" w:rsidR="00FD56D5" w:rsidRPr="00FD56D5" w:rsidRDefault="00FD56D5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FD56D5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6A3F2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QQK1MKwIAAFA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1493CE4D" w14:textId="055E25CF" w:rsidR="00FD56D5" w:rsidRPr="00FD56D5" w:rsidRDefault="00FD56D5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FD56D5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07E0C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A9403C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A07E0C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7E0C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D73A5B"/>
    <w:multiLevelType w:val="hybridMultilevel"/>
    <w:tmpl w:val="D3C25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C7884"/>
    <w:multiLevelType w:val="hybridMultilevel"/>
    <w:tmpl w:val="38186A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17E77"/>
    <w:rsid w:val="00042106"/>
    <w:rsid w:val="0005285B"/>
    <w:rsid w:val="00055529"/>
    <w:rsid w:val="00056D7E"/>
    <w:rsid w:val="0005759D"/>
    <w:rsid w:val="00065C32"/>
    <w:rsid w:val="00066D09"/>
    <w:rsid w:val="00077CFB"/>
    <w:rsid w:val="0008411C"/>
    <w:rsid w:val="00091B53"/>
    <w:rsid w:val="0009665C"/>
    <w:rsid w:val="000A36D9"/>
    <w:rsid w:val="000C23B4"/>
    <w:rsid w:val="000C7469"/>
    <w:rsid w:val="000D15C3"/>
    <w:rsid w:val="000D59EC"/>
    <w:rsid w:val="000E24F8"/>
    <w:rsid w:val="000E5738"/>
    <w:rsid w:val="00103205"/>
    <w:rsid w:val="0011795C"/>
    <w:rsid w:val="0012026F"/>
    <w:rsid w:val="001261B3"/>
    <w:rsid w:val="00130601"/>
    <w:rsid w:val="00132055"/>
    <w:rsid w:val="00134112"/>
    <w:rsid w:val="00140D33"/>
    <w:rsid w:val="00141798"/>
    <w:rsid w:val="00152583"/>
    <w:rsid w:val="00155A12"/>
    <w:rsid w:val="001613A6"/>
    <w:rsid w:val="001614F0"/>
    <w:rsid w:val="001616F4"/>
    <w:rsid w:val="00162DA1"/>
    <w:rsid w:val="0018021A"/>
    <w:rsid w:val="00191C5D"/>
    <w:rsid w:val="00194FB1"/>
    <w:rsid w:val="001B16BB"/>
    <w:rsid w:val="001B41B1"/>
    <w:rsid w:val="001B73F7"/>
    <w:rsid w:val="001C1A3E"/>
    <w:rsid w:val="001D49A7"/>
    <w:rsid w:val="00201484"/>
    <w:rsid w:val="00201A84"/>
    <w:rsid w:val="002035A3"/>
    <w:rsid w:val="00216E66"/>
    <w:rsid w:val="002251B4"/>
    <w:rsid w:val="00243FEE"/>
    <w:rsid w:val="00253A2E"/>
    <w:rsid w:val="002603EC"/>
    <w:rsid w:val="00267C64"/>
    <w:rsid w:val="002803D0"/>
    <w:rsid w:val="00286A5D"/>
    <w:rsid w:val="00287542"/>
    <w:rsid w:val="00294E4A"/>
    <w:rsid w:val="0029634D"/>
    <w:rsid w:val="002A5833"/>
    <w:rsid w:val="002A7CD1"/>
    <w:rsid w:val="002B3DAB"/>
    <w:rsid w:val="002D065C"/>
    <w:rsid w:val="002D0780"/>
    <w:rsid w:val="002D2EE5"/>
    <w:rsid w:val="002D66E7"/>
    <w:rsid w:val="002E765F"/>
    <w:rsid w:val="002F07FF"/>
    <w:rsid w:val="002F108B"/>
    <w:rsid w:val="002F5818"/>
    <w:rsid w:val="0030316D"/>
    <w:rsid w:val="0032774C"/>
    <w:rsid w:val="003339AD"/>
    <w:rsid w:val="0034191A"/>
    <w:rsid w:val="003434AB"/>
    <w:rsid w:val="00343CC7"/>
    <w:rsid w:val="0036561D"/>
    <w:rsid w:val="003665BE"/>
    <w:rsid w:val="00374E35"/>
    <w:rsid w:val="00384A08"/>
    <w:rsid w:val="00391376"/>
    <w:rsid w:val="003967E5"/>
    <w:rsid w:val="003A753A"/>
    <w:rsid w:val="003B783E"/>
    <w:rsid w:val="003E1CB6"/>
    <w:rsid w:val="003E3CF6"/>
    <w:rsid w:val="003E759F"/>
    <w:rsid w:val="003E7853"/>
    <w:rsid w:val="00400E5B"/>
    <w:rsid w:val="00400FD9"/>
    <w:rsid w:val="004016F7"/>
    <w:rsid w:val="00403373"/>
    <w:rsid w:val="00406C81"/>
    <w:rsid w:val="00411178"/>
    <w:rsid w:val="00412545"/>
    <w:rsid w:val="00430BB0"/>
    <w:rsid w:val="004629D7"/>
    <w:rsid w:val="00471F87"/>
    <w:rsid w:val="00476100"/>
    <w:rsid w:val="00487BFC"/>
    <w:rsid w:val="004C55D9"/>
    <w:rsid w:val="004D23D0"/>
    <w:rsid w:val="004D2BE0"/>
    <w:rsid w:val="004E6EF5"/>
    <w:rsid w:val="00506409"/>
    <w:rsid w:val="00524A2F"/>
    <w:rsid w:val="00530E32"/>
    <w:rsid w:val="00533132"/>
    <w:rsid w:val="0053748E"/>
    <w:rsid w:val="005617AF"/>
    <w:rsid w:val="005649F4"/>
    <w:rsid w:val="005710C8"/>
    <w:rsid w:val="005711A3"/>
    <w:rsid w:val="00571A5C"/>
    <w:rsid w:val="00573B2B"/>
    <w:rsid w:val="005776E9"/>
    <w:rsid w:val="00584DC0"/>
    <w:rsid w:val="005A4F04"/>
    <w:rsid w:val="005B5793"/>
    <w:rsid w:val="005B7240"/>
    <w:rsid w:val="005E6946"/>
    <w:rsid w:val="005F0811"/>
    <w:rsid w:val="005F51A6"/>
    <w:rsid w:val="005F7C40"/>
    <w:rsid w:val="00601B16"/>
    <w:rsid w:val="006063D4"/>
    <w:rsid w:val="00613204"/>
    <w:rsid w:val="00621D89"/>
    <w:rsid w:val="006330A2"/>
    <w:rsid w:val="00637A3B"/>
    <w:rsid w:val="00642EB6"/>
    <w:rsid w:val="006433E2"/>
    <w:rsid w:val="0065158F"/>
    <w:rsid w:val="00651E5D"/>
    <w:rsid w:val="00674FDF"/>
    <w:rsid w:val="00682B1A"/>
    <w:rsid w:val="00685AF2"/>
    <w:rsid w:val="006863B5"/>
    <w:rsid w:val="00690D7C"/>
    <w:rsid w:val="006A152B"/>
    <w:rsid w:val="006A2908"/>
    <w:rsid w:val="006B0CDE"/>
    <w:rsid w:val="006B3EEC"/>
    <w:rsid w:val="006B4B33"/>
    <w:rsid w:val="006D7EAC"/>
    <w:rsid w:val="006E0104"/>
    <w:rsid w:val="006F4952"/>
    <w:rsid w:val="006F7602"/>
    <w:rsid w:val="00722A17"/>
    <w:rsid w:val="00723F4F"/>
    <w:rsid w:val="00751718"/>
    <w:rsid w:val="007554C6"/>
    <w:rsid w:val="00755AE0"/>
    <w:rsid w:val="0075761B"/>
    <w:rsid w:val="00757B83"/>
    <w:rsid w:val="0077280A"/>
    <w:rsid w:val="00782786"/>
    <w:rsid w:val="00791A69"/>
    <w:rsid w:val="0079358F"/>
    <w:rsid w:val="00794830"/>
    <w:rsid w:val="00797CAA"/>
    <w:rsid w:val="007C2658"/>
    <w:rsid w:val="007D59A2"/>
    <w:rsid w:val="007E20D0"/>
    <w:rsid w:val="007E3DAB"/>
    <w:rsid w:val="008053B3"/>
    <w:rsid w:val="00820315"/>
    <w:rsid w:val="00832921"/>
    <w:rsid w:val="008427F2"/>
    <w:rsid w:val="00843B45"/>
    <w:rsid w:val="00863129"/>
    <w:rsid w:val="008641D0"/>
    <w:rsid w:val="00866830"/>
    <w:rsid w:val="008755E5"/>
    <w:rsid w:val="008762F7"/>
    <w:rsid w:val="008769C4"/>
    <w:rsid w:val="00877289"/>
    <w:rsid w:val="00892F6F"/>
    <w:rsid w:val="00896F7E"/>
    <w:rsid w:val="008C2A29"/>
    <w:rsid w:val="008C2DB2"/>
    <w:rsid w:val="008C34F2"/>
    <w:rsid w:val="008D770E"/>
    <w:rsid w:val="008F1632"/>
    <w:rsid w:val="008F3A27"/>
    <w:rsid w:val="0090337E"/>
    <w:rsid w:val="00910522"/>
    <w:rsid w:val="00925C47"/>
    <w:rsid w:val="00926274"/>
    <w:rsid w:val="009328FA"/>
    <w:rsid w:val="00932B0F"/>
    <w:rsid w:val="009344B2"/>
    <w:rsid w:val="009354F9"/>
    <w:rsid w:val="00936A78"/>
    <w:rsid w:val="00940EA4"/>
    <w:rsid w:val="00943DB9"/>
    <w:rsid w:val="00950EF8"/>
    <w:rsid w:val="0095230A"/>
    <w:rsid w:val="00952853"/>
    <w:rsid w:val="009646E4"/>
    <w:rsid w:val="0096514A"/>
    <w:rsid w:val="00977EC3"/>
    <w:rsid w:val="00995ACE"/>
    <w:rsid w:val="009B211F"/>
    <w:rsid w:val="009B7C05"/>
    <w:rsid w:val="009C2378"/>
    <w:rsid w:val="009C5A77"/>
    <w:rsid w:val="009C5D99"/>
    <w:rsid w:val="009D016F"/>
    <w:rsid w:val="009D0C52"/>
    <w:rsid w:val="009D207A"/>
    <w:rsid w:val="009E251D"/>
    <w:rsid w:val="009F10A8"/>
    <w:rsid w:val="009F24E4"/>
    <w:rsid w:val="00A02F49"/>
    <w:rsid w:val="00A07E0C"/>
    <w:rsid w:val="00A171F4"/>
    <w:rsid w:val="00A1772D"/>
    <w:rsid w:val="00A177B2"/>
    <w:rsid w:val="00A24EFC"/>
    <w:rsid w:val="00A3534D"/>
    <w:rsid w:val="00A425A3"/>
    <w:rsid w:val="00A43D02"/>
    <w:rsid w:val="00A53D79"/>
    <w:rsid w:val="00A551F4"/>
    <w:rsid w:val="00A83025"/>
    <w:rsid w:val="00A85C1C"/>
    <w:rsid w:val="00A977CE"/>
    <w:rsid w:val="00AB52F9"/>
    <w:rsid w:val="00AC0D1C"/>
    <w:rsid w:val="00AD05F5"/>
    <w:rsid w:val="00AD131F"/>
    <w:rsid w:val="00AD32D5"/>
    <w:rsid w:val="00AD70E4"/>
    <w:rsid w:val="00AF3B3A"/>
    <w:rsid w:val="00AF4E8E"/>
    <w:rsid w:val="00AF6569"/>
    <w:rsid w:val="00B0154F"/>
    <w:rsid w:val="00B0527D"/>
    <w:rsid w:val="00B06014"/>
    <w:rsid w:val="00B06265"/>
    <w:rsid w:val="00B21CA5"/>
    <w:rsid w:val="00B36834"/>
    <w:rsid w:val="00B47768"/>
    <w:rsid w:val="00B5232A"/>
    <w:rsid w:val="00B61E88"/>
    <w:rsid w:val="00B70BC4"/>
    <w:rsid w:val="00B76FD8"/>
    <w:rsid w:val="00B811A0"/>
    <w:rsid w:val="00B84E4D"/>
    <w:rsid w:val="00B90F78"/>
    <w:rsid w:val="00B9458B"/>
    <w:rsid w:val="00BB276B"/>
    <w:rsid w:val="00BD1058"/>
    <w:rsid w:val="00BD3365"/>
    <w:rsid w:val="00BD5391"/>
    <w:rsid w:val="00BD764C"/>
    <w:rsid w:val="00BF1748"/>
    <w:rsid w:val="00BF56B2"/>
    <w:rsid w:val="00C03CE1"/>
    <w:rsid w:val="00C04D4C"/>
    <w:rsid w:val="00C055AB"/>
    <w:rsid w:val="00C11F95"/>
    <w:rsid w:val="00C136DF"/>
    <w:rsid w:val="00C40627"/>
    <w:rsid w:val="00C457C3"/>
    <w:rsid w:val="00C461D9"/>
    <w:rsid w:val="00C500A7"/>
    <w:rsid w:val="00C644CA"/>
    <w:rsid w:val="00C73005"/>
    <w:rsid w:val="00C75E48"/>
    <w:rsid w:val="00C76A1C"/>
    <w:rsid w:val="00C85E18"/>
    <w:rsid w:val="00CA02D5"/>
    <w:rsid w:val="00CA4A09"/>
    <w:rsid w:val="00CC787C"/>
    <w:rsid w:val="00CC79F9"/>
    <w:rsid w:val="00CC7A35"/>
    <w:rsid w:val="00CD39F4"/>
    <w:rsid w:val="00CD5222"/>
    <w:rsid w:val="00CF277D"/>
    <w:rsid w:val="00CF36C9"/>
    <w:rsid w:val="00D00B87"/>
    <w:rsid w:val="00D00EC4"/>
    <w:rsid w:val="00D1030D"/>
    <w:rsid w:val="00D166AC"/>
    <w:rsid w:val="00D21EDF"/>
    <w:rsid w:val="00D36BA2"/>
    <w:rsid w:val="00D378E8"/>
    <w:rsid w:val="00D37CF4"/>
    <w:rsid w:val="00D4487C"/>
    <w:rsid w:val="00D54A6E"/>
    <w:rsid w:val="00D61C12"/>
    <w:rsid w:val="00D82729"/>
    <w:rsid w:val="00D82CFD"/>
    <w:rsid w:val="00DB4BB0"/>
    <w:rsid w:val="00DE2147"/>
    <w:rsid w:val="00DE461D"/>
    <w:rsid w:val="00E04039"/>
    <w:rsid w:val="00E14608"/>
    <w:rsid w:val="00E21E67"/>
    <w:rsid w:val="00E30EBF"/>
    <w:rsid w:val="00E316C0"/>
    <w:rsid w:val="00E33FE5"/>
    <w:rsid w:val="00E46193"/>
    <w:rsid w:val="00E52D70"/>
    <w:rsid w:val="00E55534"/>
    <w:rsid w:val="00E55816"/>
    <w:rsid w:val="00E668C9"/>
    <w:rsid w:val="00E7116D"/>
    <w:rsid w:val="00E77997"/>
    <w:rsid w:val="00E914D1"/>
    <w:rsid w:val="00E960D8"/>
    <w:rsid w:val="00EA2CF5"/>
    <w:rsid w:val="00F20920"/>
    <w:rsid w:val="00F23212"/>
    <w:rsid w:val="00F33B16"/>
    <w:rsid w:val="00F353EA"/>
    <w:rsid w:val="00F56318"/>
    <w:rsid w:val="00F6241A"/>
    <w:rsid w:val="00F647AE"/>
    <w:rsid w:val="00F74C2F"/>
    <w:rsid w:val="00F75B79"/>
    <w:rsid w:val="00F80B53"/>
    <w:rsid w:val="00F82525"/>
    <w:rsid w:val="00F842FB"/>
    <w:rsid w:val="00F97FEA"/>
    <w:rsid w:val="00FA5148"/>
    <w:rsid w:val="00FB60E1"/>
    <w:rsid w:val="00FD3768"/>
    <w:rsid w:val="00FD468E"/>
    <w:rsid w:val="00FD4A16"/>
    <w:rsid w:val="00FD56D5"/>
    <w:rsid w:val="00FE7A3B"/>
    <w:rsid w:val="00FE7AE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373C3D48-38CA-4CC1-8FB9-1EBDB11E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pt-BR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pt-BR"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72"/>
    <w:qFormat/>
    <w:rsid w:val="005E6946"/>
    <w:pPr>
      <w:ind w:left="720"/>
      <w:contextualSpacing/>
    </w:pPr>
  </w:style>
  <w:style w:type="paragraph" w:styleId="berarbeitung">
    <w:name w:val="Revision"/>
    <w:hidden/>
    <w:uiPriority w:val="71"/>
    <w:semiHidden/>
    <w:rsid w:val="007554C6"/>
    <w:rPr>
      <w:sz w:val="16"/>
      <w:szCs w:val="16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B0CD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3C6ECBDE-597C-4BA7-B0F0-7160CC9D6057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379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2766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Linnemann Mario</dc:creator>
  <cp:keywords/>
  <dc:description/>
  <cp:lastModifiedBy>Hizman, Claudia</cp:lastModifiedBy>
  <cp:revision>2</cp:revision>
  <cp:lastPrinted>2021-05-07T10:48:00Z</cp:lastPrinted>
  <dcterms:created xsi:type="dcterms:W3CDTF">2022-08-10T09:25:00Z</dcterms:created>
  <dcterms:modified xsi:type="dcterms:W3CDTF">2022-08-10T09:25:00Z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2022-08-10T05:14:12Z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5c6bbfd3-bf8c-4647-b0f2-5da44cf35ffc</vt:lpwstr>
  </property>
  <property fmtid="{D5CDD505-2E9C-101B-9397-08002B2CF9AE}" pid="11" name="MSIP_Label_df1a195f-122b-42dc-a2d3-71a1903dcdac_ContentBits">
    <vt:lpwstr>1</vt:lpwstr>
  </property>
</Properties>
</file>