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645F48F" w:rsidR="00A27829" w:rsidRPr="00BD25D1" w:rsidRDefault="005003ED" w:rsidP="00A27829">
      <w:pPr>
        <w:pStyle w:val="Head"/>
        <w:rPr>
          <w:lang w:val="en-US"/>
        </w:rPr>
      </w:pPr>
      <w:r w:rsidRPr="005003ED">
        <w:rPr>
          <w:lang w:val="en-US"/>
        </w:rPr>
        <w:t xml:space="preserve">Hamm │ </w:t>
      </w:r>
      <w:proofErr w:type="spellStart"/>
      <w:r w:rsidRPr="005003ED">
        <w:rPr>
          <w:rFonts w:hint="eastAsia"/>
          <w:lang w:val="en-US"/>
        </w:rPr>
        <w:t>我们的压实专家荣获两项优良设计奖</w:t>
      </w:r>
      <w:proofErr w:type="spellEnd"/>
    </w:p>
    <w:p w14:paraId="26F0996C" w14:textId="5465CF34" w:rsidR="00A46F1E" w:rsidRPr="00BD25D1" w:rsidRDefault="005003ED" w:rsidP="00881E44">
      <w:pPr>
        <w:pStyle w:val="Subhead"/>
        <w:rPr>
          <w:lang w:val="en-US"/>
        </w:rPr>
      </w:pPr>
      <w:proofErr w:type="spellStart"/>
      <w:r w:rsidRPr="005003ED">
        <w:rPr>
          <w:rFonts w:hint="eastAsia"/>
          <w:lang w:val="en-US"/>
        </w:rPr>
        <w:t>重型单钢轮压路机和小型单钢轮压路机荣膺殊荣</w:t>
      </w:r>
      <w:proofErr w:type="spellEnd"/>
    </w:p>
    <w:p w14:paraId="193790FB" w14:textId="7EFEF081" w:rsidR="00A46F1E" w:rsidRPr="00BD25D1" w:rsidRDefault="005003ED" w:rsidP="00881E44">
      <w:pPr>
        <w:pStyle w:val="Teaser"/>
        <w:rPr>
          <w:lang w:val="en-US"/>
        </w:rPr>
      </w:pPr>
      <w:r w:rsidRPr="005003ED">
        <w:rPr>
          <w:lang w:val="en-US"/>
        </w:rPr>
        <w:t xml:space="preserve">Hamm </w:t>
      </w:r>
      <w:proofErr w:type="spellStart"/>
      <w:r w:rsidRPr="005003ED">
        <w:rPr>
          <w:rFonts w:ascii="MS Gothic" w:eastAsia="MS Gothic" w:hAnsi="MS Gothic" w:cs="MS Gothic" w:hint="eastAsia"/>
          <w:lang w:val="en-US"/>
        </w:rPr>
        <w:t>最新的两个</w:t>
      </w:r>
      <w:r w:rsidRPr="005003ED">
        <w:rPr>
          <w:rFonts w:ascii="Microsoft JhengHei" w:eastAsia="Microsoft JhengHei" w:hAnsi="Microsoft JhengHei" w:cs="Microsoft JhengHei" w:hint="eastAsia"/>
          <w:lang w:val="en-US"/>
        </w:rPr>
        <w:t>单钢轮压路机系列</w:t>
      </w:r>
      <w:proofErr w:type="spellEnd"/>
      <w:r w:rsidRPr="005003ED">
        <w:rPr>
          <w:lang w:val="en-US"/>
        </w:rPr>
        <w:t xml:space="preserve"> — HC </w:t>
      </w:r>
      <w:proofErr w:type="spellStart"/>
      <w:r w:rsidRPr="005003ED">
        <w:rPr>
          <w:rFonts w:ascii="MS Gothic" w:eastAsia="MS Gothic" w:hAnsi="MS Gothic" w:cs="MS Gothic" w:hint="eastAsia"/>
          <w:lang w:val="en-US"/>
        </w:rPr>
        <w:t>小型</w:t>
      </w:r>
      <w:r w:rsidRPr="005003ED">
        <w:rPr>
          <w:rFonts w:ascii="Microsoft JhengHei" w:eastAsia="Microsoft JhengHei" w:hAnsi="Microsoft JhengHei" w:cs="Microsoft JhengHei" w:hint="eastAsia"/>
          <w:lang w:val="en-US"/>
        </w:rPr>
        <w:t>压路机系列</w:t>
      </w:r>
      <w:proofErr w:type="spellEnd"/>
      <w:r w:rsidRPr="005003ED">
        <w:rPr>
          <w:lang w:val="en-US"/>
        </w:rPr>
        <w:t xml:space="preserve"> </w:t>
      </w:r>
      <w:r w:rsidRPr="005003ED">
        <w:rPr>
          <w:rFonts w:ascii="MS Gothic" w:eastAsia="MS Gothic" w:hAnsi="MS Gothic" w:cs="MS Gothic" w:hint="eastAsia"/>
          <w:lang w:val="en-US"/>
        </w:rPr>
        <w:t>和</w:t>
      </w:r>
      <w:r w:rsidRPr="005003ED">
        <w:rPr>
          <w:lang w:val="en-US"/>
        </w:rPr>
        <w:t xml:space="preserve"> HC </w:t>
      </w:r>
      <w:proofErr w:type="spellStart"/>
      <w:r w:rsidRPr="005003ED">
        <w:rPr>
          <w:rFonts w:ascii="MS Gothic" w:eastAsia="MS Gothic" w:hAnsi="MS Gothic" w:cs="MS Gothic" w:hint="eastAsia"/>
          <w:lang w:val="en-US"/>
        </w:rPr>
        <w:t>系列</w:t>
      </w:r>
      <w:proofErr w:type="spellEnd"/>
      <w:r w:rsidRPr="005003ED">
        <w:rPr>
          <w:lang w:val="en-US"/>
        </w:rPr>
        <w:t xml:space="preserve"> — </w:t>
      </w:r>
      <w:proofErr w:type="spellStart"/>
      <w:r w:rsidRPr="005003ED">
        <w:rPr>
          <w:rFonts w:ascii="MS Gothic" w:eastAsia="MS Gothic" w:hAnsi="MS Gothic" w:cs="MS Gothic" w:hint="eastAsia"/>
          <w:lang w:val="en-US"/>
        </w:rPr>
        <w:t>最近被芝加哥雅典娜博物</w:t>
      </w:r>
      <w:r w:rsidRPr="005003ED">
        <w:rPr>
          <w:rFonts w:ascii="Microsoft JhengHei" w:eastAsia="Microsoft JhengHei" w:hAnsi="Microsoft JhengHei" w:cs="Microsoft JhengHei" w:hint="eastAsia"/>
          <w:lang w:val="en-US"/>
        </w:rPr>
        <w:t>馆授予</w:t>
      </w:r>
      <w:proofErr w:type="spellEnd"/>
      <w:r w:rsidRPr="005003ED">
        <w:rPr>
          <w:lang w:val="en-US"/>
        </w:rPr>
        <w:t xml:space="preserve"> 2022 </w:t>
      </w:r>
      <w:proofErr w:type="spellStart"/>
      <w:r w:rsidRPr="005003ED">
        <w:rPr>
          <w:rFonts w:ascii="MS Gothic" w:eastAsia="MS Gothic" w:hAnsi="MS Gothic" w:cs="MS Gothic" w:hint="eastAsia"/>
          <w:lang w:val="en-US"/>
        </w:rPr>
        <w:t>年</w:t>
      </w:r>
      <w:r w:rsidRPr="005003ED">
        <w:rPr>
          <w:rFonts w:ascii="Microsoft JhengHei" w:eastAsia="Microsoft JhengHei" w:hAnsi="Microsoft JhengHei" w:cs="Microsoft JhengHei" w:hint="eastAsia"/>
          <w:lang w:val="en-US"/>
        </w:rPr>
        <w:t>优良设计奖。这使</w:t>
      </w:r>
      <w:proofErr w:type="spellEnd"/>
      <w:r w:rsidRPr="005003ED">
        <w:rPr>
          <w:lang w:val="en-US"/>
        </w:rPr>
        <w:t xml:space="preserve"> Hamm </w:t>
      </w:r>
      <w:r w:rsidRPr="005003ED">
        <w:rPr>
          <w:rFonts w:ascii="MS Gothic" w:eastAsia="MS Gothic" w:hAnsi="MS Gothic" w:cs="MS Gothic" w:hint="eastAsia"/>
          <w:lang w:val="en-US"/>
        </w:rPr>
        <w:t>自</w:t>
      </w:r>
      <w:r w:rsidRPr="005003ED">
        <w:rPr>
          <w:lang w:val="en-US"/>
        </w:rPr>
        <w:t xml:space="preserve"> 1996 </w:t>
      </w:r>
      <w:proofErr w:type="spellStart"/>
      <w:r w:rsidRPr="005003ED">
        <w:rPr>
          <w:rFonts w:ascii="MS Gothic" w:eastAsia="MS Gothic" w:hAnsi="MS Gothic" w:cs="MS Gothic" w:hint="eastAsia"/>
          <w:lang w:val="en-US"/>
        </w:rPr>
        <w:t>年以来在成功</w:t>
      </w:r>
      <w:r w:rsidRPr="005003ED">
        <w:rPr>
          <w:rFonts w:ascii="Microsoft JhengHei" w:eastAsia="Microsoft JhengHei" w:hAnsi="Microsoft JhengHei" w:cs="Microsoft JhengHei" w:hint="eastAsia"/>
          <w:lang w:val="en-US"/>
        </w:rPr>
        <w:t>产品和研发技术方面获得的国际公认设计和创新奖总数达到</w:t>
      </w:r>
      <w:proofErr w:type="spellEnd"/>
      <w:r w:rsidRPr="005003ED">
        <w:rPr>
          <w:lang w:val="en-US"/>
        </w:rPr>
        <w:t xml:space="preserve"> 40 </w:t>
      </w:r>
      <w:r w:rsidRPr="005003ED">
        <w:rPr>
          <w:rFonts w:ascii="Microsoft JhengHei" w:eastAsia="Microsoft JhengHei" w:hAnsi="Microsoft JhengHei" w:cs="Microsoft JhengHei" w:hint="eastAsia"/>
          <w:lang w:val="en-US"/>
        </w:rPr>
        <w:t>项。</w:t>
      </w:r>
    </w:p>
    <w:p w14:paraId="5941A861" w14:textId="77B991DA" w:rsidR="000B582B" w:rsidRDefault="005003ED" w:rsidP="00282AFC">
      <w:pPr>
        <w:pStyle w:val="Standardabsatz"/>
        <w:rPr>
          <w:lang w:val="en-US"/>
        </w:rPr>
      </w:pPr>
      <w:proofErr w:type="spellStart"/>
      <w:r w:rsidRPr="005003ED">
        <w:rPr>
          <w:rFonts w:ascii="Microsoft JhengHei" w:eastAsia="Microsoft JhengHei" w:hAnsi="Microsoft JhengHei" w:cs="Microsoft JhengHei" w:hint="eastAsia"/>
          <w:lang w:val="en-US"/>
        </w:rPr>
        <w:t>设计精良的工程机械设备能够使操作手轻松掌握所有功能，并直观地操作机器。进而有效地提高安全性、效率和舒适性。</w:t>
      </w:r>
      <w:r w:rsidRPr="005003ED">
        <w:rPr>
          <w:lang w:val="en-US"/>
        </w:rPr>
        <w:t>Hamm</w:t>
      </w:r>
      <w:proofErr w:type="spellEnd"/>
      <w:r w:rsidRPr="005003ED">
        <w:rPr>
          <w:lang w:val="en-US"/>
        </w:rPr>
        <w:t xml:space="preserve"> </w:t>
      </w:r>
      <w:proofErr w:type="spellStart"/>
      <w:r w:rsidRPr="005003ED">
        <w:rPr>
          <w:rFonts w:ascii="MS Gothic" w:eastAsia="MS Gothic" w:hAnsi="MS Gothic" w:cs="MS Gothic" w:hint="eastAsia"/>
          <w:lang w:val="en-US"/>
        </w:rPr>
        <w:t>研</w:t>
      </w:r>
      <w:r w:rsidRPr="005003ED">
        <w:rPr>
          <w:rFonts w:ascii="Microsoft JhengHei" w:eastAsia="Microsoft JhengHei" w:hAnsi="Microsoft JhengHei" w:cs="Microsoft JhengHei" w:hint="eastAsia"/>
          <w:lang w:val="en-US"/>
        </w:rPr>
        <w:t>发负责人</w:t>
      </w:r>
      <w:proofErr w:type="spellEnd"/>
      <w:r w:rsidRPr="005003ED">
        <w:rPr>
          <w:lang w:val="en-US"/>
        </w:rPr>
        <w:t xml:space="preserve"> Axel Römer </w:t>
      </w:r>
      <w:r w:rsidRPr="005003ED">
        <w:rPr>
          <w:rFonts w:ascii="MS Gothic" w:eastAsia="MS Gothic" w:hAnsi="MS Gothic" w:cs="MS Gothic" w:hint="eastAsia"/>
          <w:lang w:val="en-US"/>
        </w:rPr>
        <w:t>博士表示</w:t>
      </w:r>
      <w:proofErr w:type="gramStart"/>
      <w:r w:rsidRPr="005003ED">
        <w:rPr>
          <w:rFonts w:ascii="MS Gothic" w:eastAsia="MS Gothic" w:hAnsi="MS Gothic" w:cs="MS Gothic" w:hint="eastAsia"/>
          <w:lang w:val="en-US"/>
        </w:rPr>
        <w:t>：</w:t>
      </w:r>
      <w:r w:rsidRPr="005003ED">
        <w:rPr>
          <w:rFonts w:ascii="Calibri" w:hAnsi="Calibri" w:cs="Calibri"/>
          <w:lang w:val="en-US"/>
        </w:rPr>
        <w:t>“</w:t>
      </w:r>
      <w:proofErr w:type="gramEnd"/>
      <w:r w:rsidRPr="005003ED">
        <w:rPr>
          <w:lang w:val="en-US"/>
        </w:rPr>
        <w:t xml:space="preserve">30 </w:t>
      </w:r>
      <w:r w:rsidRPr="005003ED">
        <w:rPr>
          <w:rFonts w:ascii="MS Gothic" w:eastAsia="MS Gothic" w:hAnsi="MS Gothic" w:cs="MS Gothic" w:hint="eastAsia"/>
          <w:lang w:val="en-US"/>
        </w:rPr>
        <w:t>多年来，我</w:t>
      </w:r>
      <w:r w:rsidRPr="005003ED">
        <w:rPr>
          <w:rFonts w:ascii="Microsoft JhengHei" w:eastAsia="Microsoft JhengHei" w:hAnsi="Microsoft JhengHei" w:cs="Microsoft JhengHei" w:hint="eastAsia"/>
          <w:lang w:val="en-US"/>
        </w:rPr>
        <w:t>们一直在努力使设备实现人机工程学、功能性和美学兼顾；我们所追求的，不仅是纯粹的设备性能，操作手的健康和操作便捷性也是我们工作的重中之重。</w:t>
      </w:r>
      <w:r w:rsidRPr="005003ED">
        <w:rPr>
          <w:rFonts w:ascii="Calibri" w:hAnsi="Calibri" w:cs="Calibri"/>
          <w:lang w:val="en-US"/>
        </w:rPr>
        <w:t>”</w:t>
      </w:r>
      <w:r w:rsidRPr="005003ED">
        <w:rPr>
          <w:rFonts w:ascii="MS Gothic" w:eastAsia="MS Gothic" w:hAnsi="MS Gothic" w:cs="MS Gothic" w:hint="eastAsia"/>
          <w:lang w:val="en-US"/>
        </w:rPr>
        <w:t>。</w:t>
      </w:r>
      <w:r w:rsidRPr="005003ED">
        <w:rPr>
          <w:rFonts w:ascii="Microsoft JhengHei" w:eastAsia="Microsoft JhengHei" w:hAnsi="Microsoft JhengHei" w:cs="Microsoft JhengHei" w:hint="eastAsia"/>
          <w:lang w:val="en-US"/>
        </w:rPr>
        <w:t>这一理念在本次获奖的两个系列压路机的开发中也得到充分体现。</w:t>
      </w:r>
    </w:p>
    <w:p w14:paraId="69F49D88" w14:textId="53B7C952" w:rsidR="00BD25D1" w:rsidRPr="00754B80" w:rsidRDefault="005003ED" w:rsidP="00754B80">
      <w:pPr>
        <w:pStyle w:val="Absatzberschrift"/>
        <w:rPr>
          <w:lang w:val="en-US"/>
        </w:rPr>
      </w:pPr>
      <w:proofErr w:type="spellStart"/>
      <w:proofErr w:type="gramStart"/>
      <w:r w:rsidRPr="005003ED">
        <w:rPr>
          <w:rFonts w:ascii="MS Gothic" w:eastAsia="MS Gothic" w:hAnsi="MS Gothic" w:cs="MS Gothic" w:hint="eastAsia"/>
          <w:lang w:val="en-US"/>
        </w:rPr>
        <w:t>两</w:t>
      </w:r>
      <w:r w:rsidRPr="005003ED">
        <w:rPr>
          <w:rFonts w:ascii="Microsoft JhengHei" w:eastAsia="Microsoft JhengHei" w:hAnsi="Microsoft JhengHei" w:cs="Microsoft JhengHei" w:hint="eastAsia"/>
          <w:lang w:val="en-US"/>
        </w:rPr>
        <w:t>项</w:t>
      </w:r>
      <w:r w:rsidRPr="005003ED">
        <w:rPr>
          <w:rFonts w:ascii="Calibri" w:hAnsi="Calibri" w:cs="Calibri"/>
          <w:lang w:val="en-US"/>
        </w:rPr>
        <w:t>“</w:t>
      </w:r>
      <w:proofErr w:type="gramEnd"/>
      <w:r w:rsidRPr="005003ED">
        <w:rPr>
          <w:rFonts w:ascii="MS Gothic" w:eastAsia="MS Gothic" w:hAnsi="MS Gothic" w:cs="MS Gothic" w:hint="eastAsia"/>
          <w:lang w:val="en-US"/>
        </w:rPr>
        <w:t>工</w:t>
      </w:r>
      <w:r w:rsidRPr="005003ED">
        <w:rPr>
          <w:rFonts w:ascii="Microsoft JhengHei" w:eastAsia="Microsoft JhengHei" w:hAnsi="Microsoft JhengHei" w:cs="Microsoft JhengHei" w:hint="eastAsia"/>
          <w:lang w:val="en-US"/>
        </w:rPr>
        <w:t>业</w:t>
      </w:r>
      <w:r w:rsidRPr="005003ED">
        <w:rPr>
          <w:rFonts w:ascii="Calibri" w:hAnsi="Calibri" w:cs="Calibri"/>
          <w:lang w:val="en-US"/>
        </w:rPr>
        <w:t>”</w:t>
      </w:r>
      <w:r w:rsidRPr="005003ED">
        <w:rPr>
          <w:rFonts w:ascii="Microsoft JhengHei" w:eastAsia="Microsoft JhengHei" w:hAnsi="Microsoft JhengHei" w:cs="Microsoft JhengHei" w:hint="eastAsia"/>
          <w:lang w:val="en-US"/>
        </w:rPr>
        <w:t>类大奖</w:t>
      </w:r>
      <w:proofErr w:type="spellEnd"/>
    </w:p>
    <w:p w14:paraId="684C6270" w14:textId="31451473" w:rsidR="00BD25D1" w:rsidRDefault="005003ED" w:rsidP="00BD25D1">
      <w:pPr>
        <w:pStyle w:val="Standardabsatz"/>
        <w:rPr>
          <w:lang w:val="en-US"/>
        </w:rPr>
      </w:pPr>
      <w:r w:rsidRPr="005003ED">
        <w:rPr>
          <w:lang w:val="en-US"/>
        </w:rPr>
        <w:t xml:space="preserve">Hamm </w:t>
      </w:r>
      <w:proofErr w:type="spellStart"/>
      <w:proofErr w:type="gramStart"/>
      <w:r w:rsidRPr="005003ED">
        <w:rPr>
          <w:rFonts w:ascii="Microsoft JhengHei" w:eastAsia="Microsoft JhengHei" w:hAnsi="Microsoft JhengHei" w:cs="Microsoft JhengHei" w:hint="eastAsia"/>
          <w:lang w:val="en-US"/>
        </w:rPr>
        <w:t>产品中最新的两个单钢轮压路机系列荣获了</w:t>
      </w:r>
      <w:r w:rsidRPr="005003ED">
        <w:rPr>
          <w:rFonts w:ascii="Calibri" w:hAnsi="Calibri" w:cs="Calibri"/>
          <w:lang w:val="en-US"/>
        </w:rPr>
        <w:t>“</w:t>
      </w:r>
      <w:proofErr w:type="gramEnd"/>
      <w:r w:rsidRPr="005003ED">
        <w:rPr>
          <w:rFonts w:ascii="MS Gothic" w:eastAsia="MS Gothic" w:hAnsi="MS Gothic" w:cs="MS Gothic" w:hint="eastAsia"/>
          <w:lang w:val="en-US"/>
        </w:rPr>
        <w:t>工</w:t>
      </w:r>
      <w:r w:rsidRPr="005003ED">
        <w:rPr>
          <w:rFonts w:ascii="Microsoft JhengHei" w:eastAsia="Microsoft JhengHei" w:hAnsi="Microsoft JhengHei" w:cs="Microsoft JhengHei" w:hint="eastAsia"/>
          <w:lang w:val="en-US"/>
        </w:rPr>
        <w:t>业</w:t>
      </w:r>
      <w:proofErr w:type="spellEnd"/>
      <w:r w:rsidRPr="005003ED">
        <w:rPr>
          <w:rFonts w:ascii="Calibri" w:hAnsi="Calibri" w:cs="Calibri"/>
          <w:lang w:val="en-US"/>
        </w:rPr>
        <w:t>”</w:t>
      </w:r>
      <w:r w:rsidRPr="005003ED">
        <w:rPr>
          <w:lang w:val="en-US"/>
        </w:rPr>
        <w:t xml:space="preserve"> </w:t>
      </w:r>
      <w:proofErr w:type="spellStart"/>
      <w:r w:rsidRPr="005003ED">
        <w:rPr>
          <w:rFonts w:ascii="Microsoft JhengHei" w:eastAsia="Microsoft JhengHei" w:hAnsi="Microsoft JhengHei" w:cs="Microsoft JhengHei" w:hint="eastAsia"/>
          <w:lang w:val="en-US"/>
        </w:rPr>
        <w:t>类大奖。这一久负盛名的设计大赛已经成功举办</w:t>
      </w:r>
      <w:proofErr w:type="spellEnd"/>
      <w:r w:rsidRPr="005003ED">
        <w:rPr>
          <w:lang w:val="en-US"/>
        </w:rPr>
        <w:t xml:space="preserve"> 75 </w:t>
      </w:r>
      <w:r w:rsidRPr="005003ED">
        <w:rPr>
          <w:rFonts w:ascii="MS Gothic" w:eastAsia="MS Gothic" w:hAnsi="MS Gothic" w:cs="MS Gothic" w:hint="eastAsia"/>
          <w:lang w:val="en-US"/>
        </w:rPr>
        <w:t>届，是</w:t>
      </w:r>
      <w:r w:rsidRPr="005003ED">
        <w:rPr>
          <w:rFonts w:ascii="Microsoft JhengHei" w:eastAsia="Microsoft JhengHei" w:hAnsi="Microsoft JhengHei" w:cs="Microsoft JhengHei" w:hint="eastAsia"/>
          <w:lang w:val="en-US"/>
        </w:rPr>
        <w:t>为开拓性设计而设立的最重要的国际奖项之一。优良设计奖致力于表彰那些拥有出众的外观、功能性和美感的高质量产品。在评选该奖项时，评审团会从设计的创新水平、新技术、外观、材料、结构、理念、功能、实用性和能源效率以及对环境的影响方面对产品进行评估。</w:t>
      </w:r>
    </w:p>
    <w:p w14:paraId="55696270" w14:textId="43F06080" w:rsidR="00BD25D1" w:rsidRPr="00BD25D1" w:rsidRDefault="005003ED" w:rsidP="00754B80">
      <w:pPr>
        <w:pStyle w:val="Absatzberschrift"/>
        <w:rPr>
          <w:lang w:val="en-US"/>
        </w:rPr>
      </w:pPr>
      <w:r w:rsidRPr="005003ED">
        <w:rPr>
          <w:lang w:val="en-US"/>
        </w:rPr>
        <w:t xml:space="preserve">HC </w:t>
      </w:r>
      <w:proofErr w:type="spellStart"/>
      <w:r w:rsidRPr="005003ED">
        <w:rPr>
          <w:rFonts w:ascii="MS Gothic" w:eastAsia="MS Gothic" w:hAnsi="MS Gothic" w:cs="MS Gothic" w:hint="eastAsia"/>
          <w:lang w:val="en-US"/>
        </w:rPr>
        <w:t>系列：</w:t>
      </w:r>
      <w:r w:rsidRPr="005003ED">
        <w:rPr>
          <w:rFonts w:ascii="Microsoft JhengHei" w:eastAsia="Microsoft JhengHei" w:hAnsi="Microsoft JhengHei" w:cs="Microsoft JhengHei" w:hint="eastAsia"/>
          <w:lang w:val="en-US"/>
        </w:rPr>
        <w:t>拥有现代化外观且操作舒适</w:t>
      </w:r>
      <w:proofErr w:type="spellEnd"/>
    </w:p>
    <w:p w14:paraId="49494B03" w14:textId="37924E84" w:rsidR="00BD25D1" w:rsidRDefault="005003ED" w:rsidP="00282AFC">
      <w:pPr>
        <w:pStyle w:val="Standardabsatz"/>
        <w:rPr>
          <w:lang w:val="en-US"/>
        </w:rPr>
      </w:pPr>
      <w:proofErr w:type="spellStart"/>
      <w:r w:rsidRPr="005003ED">
        <w:rPr>
          <w:rFonts w:ascii="Microsoft JhengHei" w:eastAsia="Microsoft JhengHei" w:hAnsi="Microsoft JhengHei" w:cs="Microsoft JhengHei" w:hint="eastAsia"/>
          <w:lang w:val="en-US"/>
        </w:rPr>
        <w:t>简洁、结构清晰、动感非凡，</w:t>
      </w:r>
      <w:r w:rsidRPr="005003ED">
        <w:rPr>
          <w:lang w:val="en-US"/>
        </w:rPr>
        <w:t>HC</w:t>
      </w:r>
      <w:proofErr w:type="spellEnd"/>
      <w:r w:rsidRPr="005003ED">
        <w:rPr>
          <w:lang w:val="en-US"/>
        </w:rPr>
        <w:t xml:space="preserve"> </w:t>
      </w:r>
      <w:proofErr w:type="spellStart"/>
      <w:r w:rsidRPr="005003ED">
        <w:rPr>
          <w:rFonts w:ascii="MS Gothic" w:eastAsia="MS Gothic" w:hAnsi="MS Gothic" w:cs="MS Gothic" w:hint="eastAsia"/>
          <w:lang w:val="en-US"/>
        </w:rPr>
        <w:t>系列</w:t>
      </w:r>
      <w:r w:rsidRPr="005003ED">
        <w:rPr>
          <w:rFonts w:ascii="Microsoft JhengHei" w:eastAsia="Microsoft JhengHei" w:hAnsi="Microsoft JhengHei" w:cs="Microsoft JhengHei" w:hint="eastAsia"/>
          <w:lang w:val="en-US"/>
        </w:rPr>
        <w:t>压路机</w:t>
      </w:r>
      <w:proofErr w:type="spellEnd"/>
      <w:r w:rsidRPr="005003ED">
        <w:rPr>
          <w:lang w:val="en-US"/>
        </w:rPr>
        <w:t xml:space="preserve"> (85 kW/11 t – 160 kW/25 t) </w:t>
      </w:r>
      <w:proofErr w:type="spellStart"/>
      <w:r w:rsidRPr="005003ED">
        <w:rPr>
          <w:rFonts w:ascii="MS Gothic" w:eastAsia="MS Gothic" w:hAnsi="MS Gothic" w:cs="MS Gothic" w:hint="eastAsia"/>
          <w:lang w:val="en-US"/>
        </w:rPr>
        <w:t>重新</w:t>
      </w:r>
      <w:r w:rsidRPr="005003ED">
        <w:rPr>
          <w:rFonts w:ascii="Microsoft JhengHei" w:eastAsia="Microsoft JhengHei" w:hAnsi="Microsoft JhengHei" w:cs="Microsoft JhengHei" w:hint="eastAsia"/>
          <w:lang w:val="en-US"/>
        </w:rPr>
        <w:t>诠释了</w:t>
      </w:r>
      <w:proofErr w:type="spellEnd"/>
      <w:r w:rsidRPr="005003ED">
        <w:rPr>
          <w:lang w:val="en-US"/>
        </w:rPr>
        <w:t xml:space="preserve"> Hamm </w:t>
      </w:r>
      <w:r w:rsidRPr="005003ED">
        <w:rPr>
          <w:rFonts w:ascii="MS Gothic" w:eastAsia="MS Gothic" w:hAnsi="MS Gothic" w:cs="MS Gothic" w:hint="eastAsia"/>
          <w:lang w:val="en-US"/>
        </w:rPr>
        <w:t>品牌久</w:t>
      </w:r>
      <w:r w:rsidRPr="005003ED">
        <w:rPr>
          <w:rFonts w:ascii="Microsoft JhengHei" w:eastAsia="Microsoft JhengHei" w:hAnsi="Microsoft JhengHei" w:cs="Microsoft JhengHei" w:hint="eastAsia"/>
          <w:lang w:val="en-US"/>
        </w:rPr>
        <w:t>经考验的风格。从外观上看，发动机罩的新型几何形状备受关注：这为压路机的外部提供了有力量感的外观；该结构可确保操作手对后方拥有优异的视野。内部和驾驶台都提供了足够的移动空间。评审团一致认为</w:t>
      </w:r>
      <w:proofErr w:type="gramStart"/>
      <w:r w:rsidRPr="005003ED">
        <w:rPr>
          <w:rFonts w:ascii="Microsoft JhengHei" w:eastAsia="Microsoft JhengHei" w:hAnsi="Microsoft JhengHei" w:cs="Microsoft JhengHei" w:hint="eastAsia"/>
          <w:lang w:val="en-US"/>
        </w:rPr>
        <w:t>，</w:t>
      </w:r>
      <w:r w:rsidRPr="005003ED">
        <w:rPr>
          <w:rFonts w:ascii="Calibri" w:hAnsi="Calibri" w:cs="Calibri"/>
          <w:lang w:val="en-US"/>
        </w:rPr>
        <w:t>“</w:t>
      </w:r>
      <w:proofErr w:type="gramEnd"/>
      <w:r w:rsidRPr="005003ED">
        <w:rPr>
          <w:rFonts w:ascii="MS Gothic" w:eastAsia="MS Gothic" w:hAnsi="MS Gothic" w:cs="MS Gothic" w:hint="eastAsia"/>
          <w:lang w:val="en-US"/>
        </w:rPr>
        <w:t>新型</w:t>
      </w:r>
      <w:r w:rsidRPr="005003ED">
        <w:rPr>
          <w:rFonts w:ascii="Microsoft JhengHei" w:eastAsia="Microsoft JhengHei" w:hAnsi="Microsoft JhengHei" w:cs="Microsoft JhengHei" w:hint="eastAsia"/>
          <w:lang w:val="en-US"/>
        </w:rPr>
        <w:t>驾驶室为操作手带来了一种全新的空间感。并且，宽敞的驾驶室在操作手视野和操作台设计方面树立了新的标准。得益于配备新型旋转和滑动机构的舒适座椅，空间得到了充分利用。操作台的设计遵循</w:t>
      </w:r>
      <w:r w:rsidRPr="005003ED">
        <w:rPr>
          <w:rFonts w:ascii="Calibri" w:hAnsi="Calibri" w:cs="Calibri"/>
          <w:lang w:val="en-US"/>
        </w:rPr>
        <w:t>“</w:t>
      </w:r>
      <w:r w:rsidRPr="005003ED">
        <w:rPr>
          <w:lang w:val="en-US"/>
        </w:rPr>
        <w:t>Easy Drive”</w:t>
      </w:r>
      <w:r w:rsidRPr="005003ED">
        <w:rPr>
          <w:rFonts w:ascii="MS Gothic" w:eastAsia="MS Gothic" w:hAnsi="MS Gothic" w:cs="MS Gothic" w:hint="eastAsia"/>
          <w:lang w:val="en-US"/>
        </w:rPr>
        <w:t>操作理念，所有控制元件均布置清晰，并且采用中性</w:t>
      </w:r>
      <w:r w:rsidRPr="005003ED">
        <w:rPr>
          <w:rFonts w:ascii="Microsoft JhengHei" w:eastAsia="Microsoft JhengHei" w:hAnsi="Microsoft JhengHei" w:cs="Microsoft JhengHei" w:hint="eastAsia"/>
          <w:lang w:val="en-US"/>
        </w:rPr>
        <w:t>语言标识。因此，用户可以简单、直观地操作压路机。凭借其材料和设计，</w:t>
      </w:r>
      <w:r w:rsidRPr="005003ED">
        <w:rPr>
          <w:rFonts w:ascii="MS Gothic" w:eastAsia="MS Gothic" w:hAnsi="MS Gothic" w:cs="MS Gothic" w:hint="eastAsia"/>
          <w:lang w:val="en-US"/>
        </w:rPr>
        <w:t>与旧机型相比，操作手感受到的振</w:t>
      </w:r>
      <w:r w:rsidRPr="005003ED">
        <w:rPr>
          <w:rFonts w:ascii="Microsoft JhengHei" w:eastAsia="Microsoft JhengHei" w:hAnsi="Microsoft JhengHei" w:cs="Microsoft JhengHei" w:hint="eastAsia"/>
          <w:lang w:val="en-US"/>
        </w:rPr>
        <w:t>动和噪音等级显著降低。驾驶室内舒适的供暖和空调系统可防止车窗起雾，确保视野清晰。此外，储物箱、通风系统和照明装置使这些精心设计的工程机械设备操作更加舒适。</w:t>
      </w:r>
    </w:p>
    <w:p w14:paraId="6F696BAE" w14:textId="5AA68670" w:rsidR="006D6CC6" w:rsidRPr="00BD25D1" w:rsidRDefault="005003ED" w:rsidP="006D6CC6">
      <w:pPr>
        <w:pStyle w:val="Absatzberschrift"/>
        <w:rPr>
          <w:lang w:val="en-US"/>
        </w:rPr>
      </w:pPr>
      <w:proofErr w:type="spellStart"/>
      <w:r w:rsidRPr="005003ED">
        <w:rPr>
          <w:rFonts w:ascii="Microsoft JhengHei" w:eastAsia="Microsoft JhengHei" w:hAnsi="Microsoft JhengHei" w:cs="Microsoft JhengHei" w:hint="eastAsia"/>
          <w:lang w:val="en-US"/>
        </w:rPr>
        <w:t>设计提高了效率和可持续性</w:t>
      </w:r>
      <w:proofErr w:type="spellEnd"/>
    </w:p>
    <w:p w14:paraId="46B09F67" w14:textId="3FACA7E9" w:rsidR="008A752D" w:rsidRDefault="005003ED" w:rsidP="008A752D">
      <w:pPr>
        <w:pStyle w:val="Standardabsatz"/>
        <w:rPr>
          <w:lang w:val="en-US"/>
        </w:rPr>
      </w:pPr>
      <w:proofErr w:type="spellStart"/>
      <w:r w:rsidRPr="005003ED">
        <w:rPr>
          <w:rFonts w:ascii="Microsoft JhengHei" w:eastAsia="Microsoft JhengHei" w:hAnsi="Microsoft JhengHei" w:cs="Microsoft JhengHei" w:hint="eastAsia"/>
          <w:lang w:val="en-US"/>
        </w:rPr>
        <w:t>发动机和振动管理的全新理念使</w:t>
      </w:r>
      <w:proofErr w:type="spellEnd"/>
      <w:r w:rsidRPr="005003ED">
        <w:rPr>
          <w:lang w:val="en-US"/>
        </w:rPr>
        <w:t xml:space="preserve"> Hamm </w:t>
      </w:r>
      <w:proofErr w:type="spellStart"/>
      <w:r w:rsidRPr="005003ED">
        <w:rPr>
          <w:rFonts w:ascii="Microsoft JhengHei" w:eastAsia="Microsoft JhengHei" w:hAnsi="Microsoft JhengHei" w:cs="Microsoft JhengHei" w:hint="eastAsia"/>
          <w:lang w:val="en-US"/>
        </w:rPr>
        <w:t>压路机的功率得到大幅提高，同时减少了废气排放并降低了噪音和振动等级。此外，该设计可提升</w:t>
      </w:r>
      <w:proofErr w:type="spellEnd"/>
      <w:r w:rsidRPr="005003ED">
        <w:rPr>
          <w:lang w:val="en-US"/>
        </w:rPr>
        <w:t xml:space="preserve"> HC </w:t>
      </w:r>
      <w:r w:rsidRPr="005003ED">
        <w:rPr>
          <w:rFonts w:ascii="MS Gothic" w:eastAsia="MS Gothic" w:hAnsi="MS Gothic" w:cs="MS Gothic" w:hint="eastAsia"/>
          <w:lang w:val="en-US"/>
        </w:rPr>
        <w:t>系列</w:t>
      </w:r>
      <w:r w:rsidRPr="005003ED">
        <w:rPr>
          <w:rFonts w:ascii="Microsoft JhengHei" w:eastAsia="Microsoft JhengHei" w:hAnsi="Microsoft JhengHei" w:cs="Microsoft JhengHei" w:hint="eastAsia"/>
          <w:lang w:val="en-US"/>
        </w:rPr>
        <w:t>压路机的整体性能，例如：前车架的新型设计，评审团专家表示</w:t>
      </w:r>
      <w:proofErr w:type="gramStart"/>
      <w:r w:rsidRPr="005003ED">
        <w:rPr>
          <w:rFonts w:ascii="Microsoft JhengHei" w:eastAsia="Microsoft JhengHei" w:hAnsi="Microsoft JhengHei" w:cs="Microsoft JhengHei" w:hint="eastAsia"/>
          <w:lang w:val="en-US"/>
        </w:rPr>
        <w:t>：</w:t>
      </w:r>
      <w:r w:rsidRPr="005003ED">
        <w:rPr>
          <w:rFonts w:ascii="Calibri" w:hAnsi="Calibri" w:cs="Calibri"/>
          <w:lang w:val="en-US"/>
        </w:rPr>
        <w:t>“</w:t>
      </w:r>
      <w:proofErr w:type="gramEnd"/>
      <w:r w:rsidRPr="005003ED">
        <w:rPr>
          <w:rFonts w:ascii="Microsoft JhengHei" w:eastAsia="Microsoft JhengHei" w:hAnsi="Microsoft JhengHei" w:cs="Microsoft JhengHei" w:hint="eastAsia"/>
          <w:lang w:val="en-US"/>
        </w:rPr>
        <w:t>钢轮和横梁之间的更大间隙，可避免材料堆积。这便意味着，由清理钢轮导致的停机情况将不复存在，并且，产量也得到显著提高。另外，客户拥有多种配置可选，还可根据个人需求以及应用领域理想地对钢轮进行调整。</w:t>
      </w:r>
    </w:p>
    <w:p w14:paraId="00E01674" w14:textId="076AA943" w:rsidR="008A752D" w:rsidRPr="00754B80" w:rsidRDefault="005003ED" w:rsidP="008A752D">
      <w:pPr>
        <w:pStyle w:val="Absatzberschrift"/>
        <w:rPr>
          <w:lang w:val="en-US"/>
        </w:rPr>
      </w:pPr>
      <w:proofErr w:type="spellStart"/>
      <w:r w:rsidRPr="005003ED">
        <w:rPr>
          <w:rFonts w:ascii="Microsoft JhengHei" w:eastAsia="Microsoft JhengHei" w:hAnsi="Microsoft JhengHei" w:cs="Microsoft JhengHei" w:hint="eastAsia"/>
          <w:lang w:val="en-US"/>
        </w:rPr>
        <w:lastRenderedPageBreak/>
        <w:t>为数字化工地准备就绪</w:t>
      </w:r>
      <w:proofErr w:type="spellEnd"/>
    </w:p>
    <w:p w14:paraId="2FCA0010" w14:textId="5AE596B4" w:rsidR="008A752D" w:rsidRDefault="005003ED" w:rsidP="008A752D">
      <w:pPr>
        <w:pStyle w:val="Standardabsatz"/>
        <w:rPr>
          <w:lang w:val="en-US"/>
        </w:rPr>
      </w:pPr>
      <w:r w:rsidRPr="005003ED">
        <w:rPr>
          <w:lang w:val="en-US"/>
        </w:rPr>
        <w:t xml:space="preserve">Hamm </w:t>
      </w:r>
      <w:proofErr w:type="spellStart"/>
      <w:r w:rsidRPr="005003ED">
        <w:rPr>
          <w:rFonts w:ascii="MS Gothic" w:eastAsia="MS Gothic" w:hAnsi="MS Gothic" w:cs="MS Gothic" w:hint="eastAsia"/>
          <w:lang w:val="en-US"/>
        </w:rPr>
        <w:t>新型</w:t>
      </w:r>
      <w:r w:rsidRPr="005003ED">
        <w:rPr>
          <w:rFonts w:ascii="Microsoft JhengHei" w:eastAsia="Microsoft JhengHei" w:hAnsi="Microsoft JhengHei" w:cs="Microsoft JhengHei" w:hint="eastAsia"/>
          <w:lang w:val="en-US"/>
        </w:rPr>
        <w:t>单钢轮压路机为建筑行业的数字化施工已准备就绪。评审团补充道</w:t>
      </w:r>
      <w:proofErr w:type="spellEnd"/>
      <w:proofErr w:type="gramStart"/>
      <w:r w:rsidRPr="005003ED">
        <w:rPr>
          <w:rFonts w:ascii="Microsoft JhengHei" w:eastAsia="Microsoft JhengHei" w:hAnsi="Microsoft JhengHei" w:cs="Microsoft JhengHei" w:hint="eastAsia"/>
          <w:lang w:val="en-US"/>
        </w:rPr>
        <w:t>：</w:t>
      </w:r>
      <w:r w:rsidRPr="005003ED">
        <w:rPr>
          <w:rFonts w:ascii="Calibri" w:hAnsi="Calibri" w:cs="Calibri"/>
          <w:lang w:val="en-US"/>
        </w:rPr>
        <w:t>“</w:t>
      </w:r>
      <w:proofErr w:type="gramEnd"/>
      <w:r w:rsidRPr="005003ED">
        <w:rPr>
          <w:lang w:val="en-US"/>
        </w:rPr>
        <w:t xml:space="preserve">HC </w:t>
      </w:r>
      <w:proofErr w:type="spellStart"/>
      <w:r w:rsidRPr="005003ED">
        <w:rPr>
          <w:rFonts w:ascii="MS Gothic" w:eastAsia="MS Gothic" w:hAnsi="MS Gothic" w:cs="MS Gothic" w:hint="eastAsia"/>
          <w:lang w:val="en-US"/>
        </w:rPr>
        <w:t>系列</w:t>
      </w:r>
      <w:r w:rsidRPr="005003ED">
        <w:rPr>
          <w:rFonts w:ascii="Microsoft JhengHei" w:eastAsia="Microsoft JhengHei" w:hAnsi="Microsoft JhengHei" w:cs="Microsoft JhengHei" w:hint="eastAsia"/>
          <w:lang w:val="en-US"/>
        </w:rPr>
        <w:t>单钢轮压路机已实现</w:t>
      </w:r>
      <w:proofErr w:type="spellEnd"/>
      <w:r w:rsidRPr="005003ED">
        <w:rPr>
          <w:lang w:val="en-US"/>
        </w:rPr>
        <w:t xml:space="preserve"> ‘</w:t>
      </w:r>
      <w:proofErr w:type="spellStart"/>
      <w:r w:rsidRPr="005003ED">
        <w:rPr>
          <w:rFonts w:ascii="MS Gothic" w:eastAsia="MS Gothic" w:hAnsi="MS Gothic" w:cs="MS Gothic" w:hint="eastAsia"/>
          <w:lang w:val="en-US"/>
        </w:rPr>
        <w:t>数字就</w:t>
      </w:r>
      <w:r w:rsidRPr="005003ED">
        <w:rPr>
          <w:rFonts w:ascii="Microsoft JhengHei" w:eastAsia="Microsoft JhengHei" w:hAnsi="Microsoft JhengHei" w:cs="Microsoft JhengHei" w:hint="eastAsia"/>
          <w:lang w:val="en-US"/>
        </w:rPr>
        <w:t>绪</w:t>
      </w:r>
      <w:proofErr w:type="spellEnd"/>
      <w:r w:rsidRPr="005003ED">
        <w:rPr>
          <w:rFonts w:ascii="Calibri" w:hAnsi="Calibri" w:cs="Calibri"/>
          <w:lang w:val="en-US"/>
        </w:rPr>
        <w:t>’</w:t>
      </w:r>
      <w:r w:rsidRPr="005003ED">
        <w:rPr>
          <w:rFonts w:ascii="MS Gothic" w:eastAsia="MS Gothic" w:hAnsi="MS Gothic" w:cs="MS Gothic" w:hint="eastAsia"/>
          <w:lang w:val="en-US"/>
        </w:rPr>
        <w:t>，</w:t>
      </w:r>
      <w:proofErr w:type="spellStart"/>
      <w:r w:rsidRPr="005003ED">
        <w:rPr>
          <w:rFonts w:ascii="MS Gothic" w:eastAsia="MS Gothic" w:hAnsi="MS Gothic" w:cs="MS Gothic" w:hint="eastAsia"/>
          <w:lang w:val="en-US"/>
        </w:rPr>
        <w:t>可</w:t>
      </w:r>
      <w:r w:rsidRPr="005003ED">
        <w:rPr>
          <w:rFonts w:ascii="Microsoft JhengHei" w:eastAsia="Microsoft JhengHei" w:hAnsi="Microsoft JhengHei" w:cs="Microsoft JhengHei" w:hint="eastAsia"/>
          <w:lang w:val="en-US"/>
        </w:rPr>
        <w:t>满足未来工地的质量和通信要求。借助</w:t>
      </w:r>
      <w:proofErr w:type="spellEnd"/>
      <w:r w:rsidRPr="005003ED">
        <w:rPr>
          <w:lang w:val="en-US"/>
        </w:rPr>
        <w:t xml:space="preserve"> Hamm </w:t>
      </w:r>
      <w:r w:rsidRPr="005003ED">
        <w:rPr>
          <w:rFonts w:ascii="MS Gothic" w:eastAsia="MS Gothic" w:hAnsi="MS Gothic" w:cs="MS Gothic" w:hint="eastAsia"/>
          <w:lang w:val="en-US"/>
        </w:rPr>
        <w:t>的</w:t>
      </w:r>
      <w:r w:rsidRPr="005003ED">
        <w:rPr>
          <w:lang w:val="en-US"/>
        </w:rPr>
        <w:t xml:space="preserve"> Smart Doc </w:t>
      </w:r>
      <w:r w:rsidRPr="005003ED">
        <w:rPr>
          <w:rFonts w:ascii="Microsoft JhengHei" w:eastAsia="Microsoft JhengHei" w:hAnsi="Microsoft JhengHei" w:cs="Microsoft JhengHei" w:hint="eastAsia"/>
          <w:lang w:val="en-US"/>
        </w:rPr>
        <w:t>应用软件，即使经验不足的操作手也能够立即判断出哪些区域已得到充分压实，哪些区域仍需继续压实。此外，即使使用第三方的数字应用软件，压路机也可通过一个标准化的接口实现通信。</w:t>
      </w:r>
      <w:r w:rsidRPr="005003ED">
        <w:rPr>
          <w:rFonts w:ascii="Calibri" w:hAnsi="Calibri" w:cs="Calibri"/>
          <w:lang w:val="en-US"/>
        </w:rPr>
        <w:t>”</w:t>
      </w:r>
    </w:p>
    <w:p w14:paraId="737127D3" w14:textId="0A68C765" w:rsidR="008A752D" w:rsidRPr="00BD25D1" w:rsidRDefault="005003ED" w:rsidP="008A752D">
      <w:pPr>
        <w:pStyle w:val="Absatzberschrift"/>
        <w:rPr>
          <w:lang w:val="en-US"/>
        </w:rPr>
      </w:pPr>
      <w:r w:rsidRPr="005003ED">
        <w:rPr>
          <w:lang w:val="en-US"/>
        </w:rPr>
        <w:t xml:space="preserve">HC </w:t>
      </w:r>
      <w:proofErr w:type="spellStart"/>
      <w:r w:rsidRPr="005003ED">
        <w:rPr>
          <w:rFonts w:ascii="MS Gothic" w:eastAsia="MS Gothic" w:hAnsi="MS Gothic" w:cs="MS Gothic" w:hint="eastAsia"/>
          <w:lang w:val="en-US"/>
        </w:rPr>
        <w:t>小型</w:t>
      </w:r>
      <w:r w:rsidRPr="005003ED">
        <w:rPr>
          <w:rFonts w:ascii="Microsoft JhengHei" w:eastAsia="Microsoft JhengHei" w:hAnsi="Microsoft JhengHei" w:cs="Microsoft JhengHei" w:hint="eastAsia"/>
          <w:lang w:val="en-US"/>
        </w:rPr>
        <w:t>单钢轮压路机系列：外形紧凑且施工安全</w:t>
      </w:r>
      <w:proofErr w:type="spellEnd"/>
    </w:p>
    <w:p w14:paraId="5711AFF7" w14:textId="41FA72C4" w:rsidR="008A752D" w:rsidRDefault="005003ED" w:rsidP="008A752D">
      <w:pPr>
        <w:pStyle w:val="Standardabsatz"/>
        <w:rPr>
          <w:lang w:val="en-US"/>
        </w:rPr>
      </w:pPr>
      <w:r w:rsidRPr="005003ED">
        <w:rPr>
          <w:lang w:val="en-US"/>
        </w:rPr>
        <w:t xml:space="preserve">HC </w:t>
      </w:r>
      <w:proofErr w:type="spellStart"/>
      <w:r w:rsidRPr="005003ED">
        <w:rPr>
          <w:rFonts w:ascii="MS Gothic" w:eastAsia="MS Gothic" w:hAnsi="MS Gothic" w:cs="MS Gothic" w:hint="eastAsia"/>
          <w:lang w:val="en-US"/>
        </w:rPr>
        <w:t>小型</w:t>
      </w:r>
      <w:r w:rsidRPr="005003ED">
        <w:rPr>
          <w:rFonts w:ascii="Microsoft JhengHei" w:eastAsia="Microsoft JhengHei" w:hAnsi="Microsoft JhengHei" w:cs="Microsoft JhengHei" w:hint="eastAsia"/>
          <w:lang w:val="en-US"/>
        </w:rPr>
        <w:t>单钢轮压路机</w:t>
      </w:r>
      <w:proofErr w:type="spellEnd"/>
      <w:r w:rsidRPr="005003ED">
        <w:rPr>
          <w:lang w:val="en-US"/>
        </w:rPr>
        <w:t xml:space="preserve"> (55.4 kW/5 t – 7 t) </w:t>
      </w:r>
      <w:proofErr w:type="spellStart"/>
      <w:r w:rsidRPr="005003ED">
        <w:rPr>
          <w:rFonts w:ascii="MS Gothic" w:eastAsia="MS Gothic" w:hAnsi="MS Gothic" w:cs="MS Gothic" w:hint="eastAsia"/>
          <w:lang w:val="en-US"/>
        </w:rPr>
        <w:t>荣膺小型</w:t>
      </w:r>
      <w:r w:rsidRPr="005003ED">
        <w:rPr>
          <w:rFonts w:ascii="Microsoft JhengHei" w:eastAsia="Microsoft JhengHei" w:hAnsi="Microsoft JhengHei" w:cs="Microsoft JhengHei" w:hint="eastAsia"/>
          <w:lang w:val="en-US"/>
        </w:rPr>
        <w:t>压路机组别奖项。特别值得注意的是</w:t>
      </w:r>
      <w:proofErr w:type="spellEnd"/>
      <w:r w:rsidRPr="005003ED">
        <w:rPr>
          <w:lang w:val="en-US"/>
        </w:rPr>
        <w:t xml:space="preserve"> 7 </w:t>
      </w:r>
      <w:proofErr w:type="spellStart"/>
      <w:r w:rsidRPr="005003ED">
        <w:rPr>
          <w:rFonts w:ascii="MS Gothic" w:eastAsia="MS Gothic" w:hAnsi="MS Gothic" w:cs="MS Gothic" w:hint="eastAsia"/>
          <w:lang w:val="en-US"/>
        </w:rPr>
        <w:t>吨重的</w:t>
      </w:r>
      <w:proofErr w:type="spellEnd"/>
      <w:r w:rsidRPr="005003ED">
        <w:rPr>
          <w:lang w:val="en-US"/>
        </w:rPr>
        <w:t xml:space="preserve"> HC 70i</w:t>
      </w:r>
      <w:r w:rsidRPr="005003ED">
        <w:rPr>
          <w:rFonts w:ascii="MS Gothic" w:eastAsia="MS Gothic" w:hAnsi="MS Gothic" w:cs="MS Gothic" w:hint="eastAsia"/>
          <w:lang w:val="en-US"/>
        </w:rPr>
        <w:t>，其</w:t>
      </w:r>
      <w:r w:rsidRPr="005003ED">
        <w:rPr>
          <w:rFonts w:ascii="Microsoft JhengHei" w:eastAsia="Microsoft JhengHei" w:hAnsi="Microsoft JhengHei" w:cs="Microsoft JhengHei" w:hint="eastAsia"/>
          <w:lang w:val="en-US"/>
        </w:rPr>
        <w:t>长度为</w:t>
      </w:r>
      <w:r w:rsidRPr="005003ED">
        <w:rPr>
          <w:lang w:val="en-US"/>
        </w:rPr>
        <w:t xml:space="preserve"> 4.40 </w:t>
      </w:r>
      <w:r w:rsidRPr="005003ED">
        <w:rPr>
          <w:rFonts w:ascii="MS Gothic" w:eastAsia="MS Gothic" w:hAnsi="MS Gothic" w:cs="MS Gothic" w:hint="eastAsia"/>
          <w:lang w:val="en-US"/>
        </w:rPr>
        <w:t>米，是世界上</w:t>
      </w:r>
      <w:r w:rsidRPr="005003ED">
        <w:rPr>
          <w:rFonts w:ascii="Microsoft JhengHei" w:eastAsia="Microsoft JhengHei" w:hAnsi="Microsoft JhengHei" w:cs="Microsoft JhengHei" w:hint="eastAsia"/>
          <w:lang w:val="en-US"/>
        </w:rPr>
        <w:t>该重量级别中最短的压路机。三点铰接机构加之非常短的轴距，造就了优异的驾驶和操控性能。在评选中，评审团强调，得益于其紧凑的外形、短轴距和出众的爬坡能力，这使这些单钢轮压路机十分适用于在狭窄的工地和沟渠中压实。此外，评审团还表示，操作台在人机工程学方面得到了理想优化，通过其内置的标准、直观的操控系统，</w:t>
      </w:r>
      <w:r w:rsidRPr="005003ED">
        <w:rPr>
          <w:lang w:val="en-US"/>
        </w:rPr>
        <w:t xml:space="preserve">HC </w:t>
      </w:r>
      <w:proofErr w:type="spellStart"/>
      <w:r w:rsidRPr="005003ED">
        <w:rPr>
          <w:rFonts w:ascii="MS Gothic" w:eastAsia="MS Gothic" w:hAnsi="MS Gothic" w:cs="MS Gothic" w:hint="eastAsia"/>
          <w:lang w:val="en-US"/>
        </w:rPr>
        <w:t>小型</w:t>
      </w:r>
      <w:r w:rsidRPr="005003ED">
        <w:rPr>
          <w:rFonts w:ascii="Microsoft JhengHei" w:eastAsia="Microsoft JhengHei" w:hAnsi="Microsoft JhengHei" w:cs="Microsoft JhengHei" w:hint="eastAsia"/>
          <w:lang w:val="en-US"/>
        </w:rPr>
        <w:t>单钢轮压路机的操作更加简单</w:t>
      </w:r>
      <w:proofErr w:type="spellEnd"/>
      <w:r w:rsidRPr="005003ED">
        <w:rPr>
          <w:rFonts w:ascii="Microsoft JhengHei" w:eastAsia="Microsoft JhengHei" w:hAnsi="Microsoft JhengHei" w:cs="Microsoft JhengHei" w:hint="eastAsia"/>
          <w:lang w:val="en-US"/>
        </w:rPr>
        <w:t>。</w:t>
      </w:r>
      <w:r w:rsidRPr="005003ED">
        <w:rPr>
          <w:rFonts w:ascii="Calibri" w:hAnsi="Calibri" w:cs="Calibri"/>
          <w:lang w:val="en-US"/>
        </w:rPr>
        <w:t>”</w:t>
      </w:r>
      <w:r w:rsidRPr="005003ED">
        <w:rPr>
          <w:lang w:val="en-US"/>
        </w:rPr>
        <w:t xml:space="preserve">   </w:t>
      </w:r>
      <w:r w:rsidRPr="005003ED">
        <w:rPr>
          <w:rFonts w:ascii="MS Gothic" w:eastAsia="MS Gothic" w:hAnsi="MS Gothic" w:cs="MS Gothic" w:hint="eastAsia"/>
          <w:lang w:val="en-US"/>
        </w:rPr>
        <w:t>例如：采用中性</w:t>
      </w:r>
      <w:r w:rsidRPr="005003ED">
        <w:rPr>
          <w:rFonts w:ascii="Microsoft JhengHei" w:eastAsia="Microsoft JhengHei" w:hAnsi="Microsoft JhengHei" w:cs="Microsoft JhengHei" w:hint="eastAsia"/>
          <w:lang w:val="en-US"/>
        </w:rPr>
        <w:t>语言标识。操作元件上按逻辑排列、精心设计的清晰符号使手动操作变得更加简明。即使在光线较暗的情况下，背光按钮也能确保正确操作。方向盘的布局可确保</w:t>
      </w:r>
      <w:r w:rsidRPr="005003ED">
        <w:rPr>
          <w:rFonts w:ascii="MS Gothic" w:eastAsia="MS Gothic" w:hAnsi="MS Gothic" w:cs="MS Gothic" w:hint="eastAsia"/>
          <w:lang w:val="en-US"/>
        </w:rPr>
        <w:t>清晰地看到</w:t>
      </w:r>
      <w:r w:rsidRPr="005003ED">
        <w:rPr>
          <w:rFonts w:ascii="Microsoft JhengHei" w:eastAsia="Microsoft JhengHei" w:hAnsi="Microsoft JhengHei" w:cs="Microsoft JhengHei" w:hint="eastAsia"/>
          <w:lang w:val="en-US"/>
        </w:rPr>
        <w:t>仪表盘并方便地触及。</w:t>
      </w:r>
    </w:p>
    <w:p w14:paraId="5C9884F3" w14:textId="57D3BDF6" w:rsidR="008A752D" w:rsidRPr="00BD25D1" w:rsidRDefault="005003ED" w:rsidP="008A752D">
      <w:pPr>
        <w:pStyle w:val="Absatzberschrift"/>
        <w:rPr>
          <w:lang w:val="en-US"/>
        </w:rPr>
      </w:pPr>
      <w:r w:rsidRPr="005003ED">
        <w:rPr>
          <w:lang w:val="en-US"/>
        </w:rPr>
        <w:t xml:space="preserve">ECO-Mode </w:t>
      </w:r>
      <w:proofErr w:type="spellStart"/>
      <w:r w:rsidRPr="005003ED">
        <w:rPr>
          <w:rFonts w:ascii="Microsoft JhengHei" w:eastAsia="Microsoft JhengHei" w:hAnsi="Microsoft JhengHei" w:cs="Microsoft JhengHei" w:hint="eastAsia"/>
          <w:lang w:val="en-US"/>
        </w:rPr>
        <w:t>显著降低油耗</w:t>
      </w:r>
      <w:proofErr w:type="spellEnd"/>
    </w:p>
    <w:p w14:paraId="4DE781AF" w14:textId="35FCD854" w:rsidR="006D6CC6" w:rsidRPr="00BD25D1" w:rsidRDefault="005003ED" w:rsidP="00282AFC">
      <w:pPr>
        <w:pStyle w:val="Standardabsatz"/>
        <w:rPr>
          <w:lang w:val="en-US"/>
        </w:rPr>
      </w:pPr>
      <w:proofErr w:type="spellStart"/>
      <w:r w:rsidRPr="005003ED">
        <w:rPr>
          <w:rFonts w:ascii="Microsoft JhengHei" w:eastAsia="Microsoft JhengHei" w:hAnsi="Microsoft JhengHei" w:cs="Microsoft JhengHei" w:hint="eastAsia"/>
          <w:lang w:val="en-US"/>
        </w:rPr>
        <w:t>这两个系列单钢轮压路机的设计还融入了令人赞叹不已的可持续发展理念。它们可以使用柴油或氢化植物油</w:t>
      </w:r>
      <w:proofErr w:type="spellEnd"/>
      <w:r w:rsidRPr="005003ED">
        <w:rPr>
          <w:lang w:val="en-US"/>
        </w:rPr>
        <w:t xml:space="preserve"> (HVO) </w:t>
      </w:r>
      <w:proofErr w:type="spellStart"/>
      <w:r w:rsidRPr="005003ED">
        <w:rPr>
          <w:rFonts w:ascii="MS Gothic" w:eastAsia="MS Gothic" w:hAnsi="MS Gothic" w:cs="MS Gothic" w:hint="eastAsia"/>
          <w:lang w:val="en-US"/>
        </w:rPr>
        <w:t>燃料。此外，两个系列的</w:t>
      </w:r>
      <w:r w:rsidRPr="005003ED">
        <w:rPr>
          <w:rFonts w:ascii="Microsoft JhengHei" w:eastAsia="Microsoft JhengHei" w:hAnsi="Microsoft JhengHei" w:cs="Microsoft JhengHei" w:hint="eastAsia"/>
          <w:lang w:val="en-US"/>
        </w:rPr>
        <w:t>压路机在</w:t>
      </w:r>
      <w:proofErr w:type="spellEnd"/>
      <w:r w:rsidRPr="005003ED">
        <w:rPr>
          <w:lang w:val="en-US"/>
        </w:rPr>
        <w:t xml:space="preserve"> ECO-Mode </w:t>
      </w:r>
      <w:proofErr w:type="spellStart"/>
      <w:r w:rsidRPr="005003ED">
        <w:rPr>
          <w:rFonts w:ascii="MS Gothic" w:eastAsia="MS Gothic" w:hAnsi="MS Gothic" w:cs="MS Gothic" w:hint="eastAsia"/>
          <w:lang w:val="en-US"/>
        </w:rPr>
        <w:t>下操作</w:t>
      </w:r>
      <w:r w:rsidRPr="005003ED">
        <w:rPr>
          <w:rFonts w:ascii="Microsoft JhengHei" w:eastAsia="Microsoft JhengHei" w:hAnsi="Microsoft JhengHei" w:cs="Microsoft JhengHei" w:hint="eastAsia"/>
          <w:lang w:val="en-US"/>
        </w:rPr>
        <w:t>还可有效节省燃油。机器设计和动力传动系中的部件均由</w:t>
      </w:r>
      <w:proofErr w:type="spellEnd"/>
      <w:r w:rsidRPr="005003ED">
        <w:rPr>
          <w:lang w:val="en-US"/>
        </w:rPr>
        <w:t xml:space="preserve"> Hamm </w:t>
      </w:r>
      <w:proofErr w:type="spellStart"/>
      <w:r w:rsidRPr="005003ED">
        <w:rPr>
          <w:rFonts w:ascii="MS Gothic" w:eastAsia="MS Gothic" w:hAnsi="MS Gothic" w:cs="MS Gothic" w:hint="eastAsia"/>
          <w:lang w:val="en-US"/>
        </w:rPr>
        <w:t>把控，以确保大多数任</w:t>
      </w:r>
      <w:r w:rsidRPr="005003ED">
        <w:rPr>
          <w:rFonts w:ascii="Microsoft JhengHei" w:eastAsia="Microsoft JhengHei" w:hAnsi="Microsoft JhengHei" w:cs="Microsoft JhengHei" w:hint="eastAsia"/>
          <w:lang w:val="en-US"/>
        </w:rPr>
        <w:t>务都可在</w:t>
      </w:r>
      <w:proofErr w:type="spellEnd"/>
      <w:r w:rsidRPr="005003ED">
        <w:rPr>
          <w:lang w:val="en-US"/>
        </w:rPr>
        <w:t xml:space="preserve"> ECO-Mode </w:t>
      </w:r>
      <w:r w:rsidRPr="005003ED">
        <w:rPr>
          <w:rFonts w:ascii="MS Gothic" w:eastAsia="MS Gothic" w:hAnsi="MS Gothic" w:cs="MS Gothic" w:hint="eastAsia"/>
          <w:lang w:val="en-US"/>
        </w:rPr>
        <w:t>下</w:t>
      </w:r>
      <w:r w:rsidRPr="005003ED">
        <w:rPr>
          <w:rFonts w:ascii="Microsoft JhengHei" w:eastAsia="Microsoft JhengHei" w:hAnsi="Microsoft JhengHei" w:cs="Microsoft JhengHei" w:hint="eastAsia"/>
          <w:lang w:val="en-US"/>
        </w:rPr>
        <w:t>执行，并且不会降低压实功率。另外，发动机自动停止功能可以降低油耗。它会在某些情况下自动关闭发动机，例如：长时间停机。同时，自动控制机构还考虑了使用柴油微粒过滤器</w:t>
      </w:r>
      <w:r w:rsidRPr="005003ED">
        <w:rPr>
          <w:lang w:val="en-US"/>
        </w:rPr>
        <w:t xml:space="preserve"> (DPF) </w:t>
      </w:r>
      <w:proofErr w:type="spellStart"/>
      <w:r w:rsidRPr="005003ED">
        <w:rPr>
          <w:rFonts w:ascii="MS Gothic" w:eastAsia="MS Gothic" w:hAnsi="MS Gothic" w:cs="MS Gothic" w:hint="eastAsia"/>
          <w:lang w:val="en-US"/>
        </w:rPr>
        <w:t>清</w:t>
      </w:r>
      <w:r w:rsidRPr="005003ED">
        <w:rPr>
          <w:rFonts w:ascii="Microsoft JhengHei" w:eastAsia="Microsoft JhengHei" w:hAnsi="Microsoft JhengHei" w:cs="Microsoft JhengHei" w:hint="eastAsia"/>
          <w:lang w:val="en-US"/>
        </w:rPr>
        <w:t>洁废气的需求</w:t>
      </w:r>
      <w:proofErr w:type="spellEnd"/>
      <w:r w:rsidRPr="005003ED">
        <w:rPr>
          <w:rFonts w:ascii="Microsoft JhengHei" w:eastAsia="Microsoft JhengHei" w:hAnsi="Microsoft JhengHei" w:cs="Microsoft JhengHei" w:hint="eastAsia"/>
          <w:lang w:val="en-US"/>
        </w:rPr>
        <w:t>。</w:t>
      </w:r>
      <w:r w:rsidR="008A752D" w:rsidRPr="00BD25D1">
        <w:rPr>
          <w:lang w:val="en-US"/>
        </w:rPr>
        <w:t xml:space="preserve"> </w:t>
      </w:r>
      <w:r w:rsidR="006D6CC6" w:rsidRPr="00BD25D1">
        <w:rPr>
          <w:lang w:val="en-US"/>
        </w:rPr>
        <w:t xml:space="preserve"> </w:t>
      </w:r>
    </w:p>
    <w:p w14:paraId="31412CCB" w14:textId="453653DB" w:rsidR="00E15EBE" w:rsidRPr="005003ED" w:rsidRDefault="005003ED" w:rsidP="00E15EBE">
      <w:pPr>
        <w:pStyle w:val="Fotos"/>
        <w:rPr>
          <w:lang w:val="en-GB"/>
        </w:rPr>
      </w:pPr>
      <w:r>
        <w:rPr>
          <w:rFonts w:ascii="MS Gothic" w:eastAsia="MS Gothic" w:hAnsi="MS Gothic" w:cs="MS Gothic" w:hint="eastAsia"/>
          <w:bCs/>
          <w:lang w:eastAsia="zh-CN"/>
        </w:rPr>
        <w:t>配</w:t>
      </w:r>
      <w:r>
        <w:rPr>
          <w:rFonts w:ascii="Microsoft JhengHei" w:eastAsia="Microsoft JhengHei" w:hAnsi="Microsoft JhengHei" w:cs="Microsoft JhengHei" w:hint="eastAsia"/>
          <w:bCs/>
          <w:lang w:eastAsia="zh-CN"/>
        </w:rPr>
        <w:t>图</w:t>
      </w:r>
      <w:r w:rsidRPr="005D0CE8">
        <w:rPr>
          <w:rFonts w:ascii="MS Gothic" w:eastAsia="MS Gothic" w:hAnsi="MS Gothic" w:cs="MS Gothic" w:hint="eastAsia"/>
          <w:bCs/>
          <w:lang w:val="en-GB" w:eastAsia="zh-CN"/>
        </w:rPr>
        <w:t>：</w:t>
      </w:r>
    </w:p>
    <w:p w14:paraId="20879CE4" w14:textId="535790CC" w:rsidR="002611FE" w:rsidRDefault="00A46F1E" w:rsidP="002611FE">
      <w:pPr>
        <w:pStyle w:val="BUbold"/>
        <w:rPr>
          <w:lang w:val="en-US"/>
        </w:rPr>
      </w:pPr>
      <w:r w:rsidRPr="00D23E57">
        <w:rPr>
          <w:noProof/>
          <w:lang w:eastAsia="de-DE"/>
        </w:rPr>
        <w:drawing>
          <wp:inline distT="0" distB="0" distL="0" distR="0" wp14:anchorId="1B66E54E" wp14:editId="051C16AF">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proofErr w:type="spellStart"/>
      <w:r w:rsidR="005003ED" w:rsidRPr="005D0CE8">
        <w:rPr>
          <w:bCs/>
          <w:lang w:val="en-GB" w:eastAsia="zh-CN"/>
        </w:rPr>
        <w:t>HAMM_Good</w:t>
      </w:r>
      <w:proofErr w:type="spellEnd"/>
      <w:r w:rsidR="005003ED" w:rsidRPr="005D0CE8">
        <w:rPr>
          <w:bCs/>
          <w:lang w:val="en-GB" w:eastAsia="zh-CN"/>
        </w:rPr>
        <w:t xml:space="preserve"> Design_01</w:t>
      </w:r>
    </w:p>
    <w:p w14:paraId="1F8A7162" w14:textId="24206862" w:rsidR="006C0C87" w:rsidRDefault="005003ED" w:rsidP="00C84D75">
      <w:pPr>
        <w:pStyle w:val="BUnormal"/>
        <w:rPr>
          <w:lang w:val="en-US"/>
        </w:rPr>
      </w:pPr>
      <w:proofErr w:type="spellStart"/>
      <w:r w:rsidRPr="005003ED">
        <w:rPr>
          <w:rFonts w:ascii="MS Gothic" w:eastAsia="MS Gothic" w:hAnsi="MS Gothic" w:cs="MS Gothic" w:hint="eastAsia"/>
          <w:lang w:val="en-US"/>
        </w:rPr>
        <w:t>安全、高效并</w:t>
      </w:r>
      <w:r w:rsidRPr="005003ED">
        <w:rPr>
          <w:rFonts w:ascii="Microsoft JhengHei" w:eastAsia="Microsoft JhengHei" w:hAnsi="Microsoft JhengHei" w:cs="Microsoft JhengHei" w:hint="eastAsia"/>
          <w:lang w:val="en-US"/>
        </w:rPr>
        <w:t>为数字化工地准备就绪：工作质量为</w:t>
      </w:r>
      <w:proofErr w:type="spellEnd"/>
      <w:r w:rsidRPr="005003ED">
        <w:rPr>
          <w:lang w:val="en-US"/>
        </w:rPr>
        <w:t xml:space="preserve"> 11 t - 25 </w:t>
      </w:r>
      <w:proofErr w:type="spellStart"/>
      <w:r w:rsidRPr="005003ED">
        <w:rPr>
          <w:lang w:val="en-US"/>
        </w:rPr>
        <w:t>t</w:t>
      </w:r>
      <w:r w:rsidRPr="005003ED">
        <w:rPr>
          <w:rFonts w:ascii="MS Gothic" w:eastAsia="MS Gothic" w:hAnsi="MS Gothic" w:cs="MS Gothic" w:hint="eastAsia"/>
          <w:lang w:val="en-US"/>
        </w:rPr>
        <w:t>，灵活、</w:t>
      </w:r>
      <w:r w:rsidRPr="005003ED">
        <w:rPr>
          <w:rFonts w:ascii="Microsoft JhengHei" w:eastAsia="Microsoft JhengHei" w:hAnsi="Microsoft JhengHei" w:cs="Microsoft JhengHei" w:hint="eastAsia"/>
          <w:lang w:val="en-US"/>
        </w:rPr>
        <w:t>紧凑的</w:t>
      </w:r>
      <w:proofErr w:type="spellEnd"/>
      <w:r w:rsidRPr="005003ED">
        <w:rPr>
          <w:lang w:val="en-US"/>
        </w:rPr>
        <w:t xml:space="preserve"> Hamm HC </w:t>
      </w:r>
      <w:proofErr w:type="spellStart"/>
      <w:r w:rsidRPr="005003ED">
        <w:rPr>
          <w:rFonts w:ascii="MS Gothic" w:eastAsia="MS Gothic" w:hAnsi="MS Gothic" w:cs="MS Gothic" w:hint="eastAsia"/>
          <w:lang w:val="en-US"/>
        </w:rPr>
        <w:t>系列</w:t>
      </w:r>
      <w:r w:rsidRPr="005003ED">
        <w:rPr>
          <w:rFonts w:ascii="Microsoft JhengHei" w:eastAsia="Microsoft JhengHei" w:hAnsi="Microsoft JhengHei" w:cs="Microsoft JhengHei" w:hint="eastAsia"/>
          <w:lang w:val="en-US"/>
        </w:rPr>
        <w:t>单钢轮压路机，被授予</w:t>
      </w:r>
      <w:proofErr w:type="spellEnd"/>
      <w:r w:rsidRPr="005003ED">
        <w:rPr>
          <w:lang w:val="en-US"/>
        </w:rPr>
        <w:t xml:space="preserve"> 2022 </w:t>
      </w:r>
      <w:proofErr w:type="spellStart"/>
      <w:r w:rsidRPr="005003ED">
        <w:rPr>
          <w:rFonts w:ascii="MS Gothic" w:eastAsia="MS Gothic" w:hAnsi="MS Gothic" w:cs="MS Gothic" w:hint="eastAsia"/>
          <w:lang w:val="en-US"/>
        </w:rPr>
        <w:t>年</w:t>
      </w:r>
      <w:r w:rsidRPr="005003ED">
        <w:rPr>
          <w:rFonts w:ascii="Microsoft JhengHei" w:eastAsia="Microsoft JhengHei" w:hAnsi="Microsoft JhengHei" w:cs="Microsoft JhengHei" w:hint="eastAsia"/>
          <w:lang w:val="en-US"/>
        </w:rPr>
        <w:t>优良设计奖</w:t>
      </w:r>
      <w:proofErr w:type="spellEnd"/>
      <w:r w:rsidRPr="005003ED">
        <w:rPr>
          <w:rFonts w:ascii="Microsoft JhengHei" w:eastAsia="Microsoft JhengHei" w:hAnsi="Microsoft JhengHei" w:cs="Microsoft JhengHei" w:hint="eastAsia"/>
          <w:lang w:val="en-US"/>
        </w:rPr>
        <w:t>。</w:t>
      </w:r>
    </w:p>
    <w:p w14:paraId="47324A88" w14:textId="77777777" w:rsidR="002611FE" w:rsidRPr="002611FE" w:rsidRDefault="002611FE" w:rsidP="002611FE">
      <w:pPr>
        <w:pStyle w:val="BUnormal"/>
        <w:rPr>
          <w:lang w:val="en-US"/>
        </w:rPr>
      </w:pPr>
    </w:p>
    <w:p w14:paraId="29E92010" w14:textId="4E80F4A0" w:rsidR="00BD25D1" w:rsidRPr="005003ED" w:rsidRDefault="00BD25D1" w:rsidP="00BD25D1">
      <w:pPr>
        <w:pStyle w:val="BUbold"/>
        <w:rPr>
          <w:lang w:val="en-GB"/>
        </w:rPr>
      </w:pPr>
      <w:r w:rsidRPr="00D23E57">
        <w:rPr>
          <w:b w:val="0"/>
          <w:noProof/>
          <w:lang w:eastAsia="de-DE"/>
        </w:rPr>
        <w:lastRenderedPageBreak/>
        <w:drawing>
          <wp:inline distT="0" distB="0" distL="0" distR="0" wp14:anchorId="7CBAC95B" wp14:editId="2796A2EA">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proofErr w:type="spellStart"/>
      <w:r w:rsidR="005003ED" w:rsidRPr="00902361">
        <w:rPr>
          <w:bCs/>
          <w:lang w:val="en-GB" w:eastAsia="zh-CN"/>
        </w:rPr>
        <w:t>HAMM_Good</w:t>
      </w:r>
      <w:proofErr w:type="spellEnd"/>
      <w:r w:rsidR="005003ED" w:rsidRPr="00902361">
        <w:rPr>
          <w:bCs/>
          <w:lang w:val="en-GB" w:eastAsia="zh-CN"/>
        </w:rPr>
        <w:t xml:space="preserve"> Design_02</w:t>
      </w:r>
    </w:p>
    <w:p w14:paraId="6F7FC9EB" w14:textId="57EB993C" w:rsidR="00BD25D1" w:rsidRDefault="005003ED" w:rsidP="002611FE">
      <w:pPr>
        <w:pStyle w:val="BUnormal"/>
        <w:rPr>
          <w:lang w:val="en-US"/>
        </w:rPr>
      </w:pPr>
      <w:r w:rsidRPr="005003ED">
        <w:rPr>
          <w:lang w:val="en-US"/>
        </w:rPr>
        <w:t xml:space="preserve">Hamm </w:t>
      </w:r>
      <w:proofErr w:type="spellStart"/>
      <w:r w:rsidRPr="005003ED">
        <w:rPr>
          <w:rFonts w:ascii="MS Gothic" w:eastAsia="MS Gothic" w:hAnsi="MS Gothic" w:cs="MS Gothic" w:hint="eastAsia"/>
          <w:lang w:val="en-US"/>
        </w:rPr>
        <w:t>小型</w:t>
      </w:r>
      <w:r w:rsidRPr="005003ED">
        <w:rPr>
          <w:rFonts w:ascii="Microsoft JhengHei" w:eastAsia="Microsoft JhengHei" w:hAnsi="Microsoft JhengHei" w:cs="Microsoft JhengHei" w:hint="eastAsia"/>
          <w:lang w:val="en-US"/>
        </w:rPr>
        <w:t>单钢轮压路机荣膺</w:t>
      </w:r>
      <w:proofErr w:type="spellEnd"/>
      <w:r w:rsidRPr="005003ED">
        <w:rPr>
          <w:lang w:val="en-US"/>
        </w:rPr>
        <w:t xml:space="preserve"> 2022 </w:t>
      </w:r>
      <w:proofErr w:type="spellStart"/>
      <w:r w:rsidRPr="005003ED">
        <w:rPr>
          <w:rFonts w:ascii="MS Gothic" w:eastAsia="MS Gothic" w:hAnsi="MS Gothic" w:cs="MS Gothic" w:hint="eastAsia"/>
          <w:lang w:val="en-US"/>
        </w:rPr>
        <w:t>年</w:t>
      </w:r>
      <w:r w:rsidRPr="005003ED">
        <w:rPr>
          <w:rFonts w:ascii="Microsoft JhengHei" w:eastAsia="Microsoft JhengHei" w:hAnsi="Microsoft JhengHei" w:cs="Microsoft JhengHei" w:hint="eastAsia"/>
          <w:lang w:val="en-US"/>
        </w:rPr>
        <w:t>优良设计奖：全玻璃驾驶室以及理想的发动机罩壳外形可确保优异的视野。</w:t>
      </w:r>
      <w:r w:rsidRPr="005003ED">
        <w:rPr>
          <w:lang w:val="en-US"/>
        </w:rPr>
        <w:t>HC</w:t>
      </w:r>
      <w:proofErr w:type="spellEnd"/>
      <w:r w:rsidRPr="005003ED">
        <w:rPr>
          <w:lang w:val="en-US"/>
        </w:rPr>
        <w:t xml:space="preserve"> 70i </w:t>
      </w:r>
      <w:proofErr w:type="spellStart"/>
      <w:r w:rsidRPr="005003ED">
        <w:rPr>
          <w:rFonts w:ascii="Microsoft JhengHei" w:eastAsia="Microsoft JhengHei" w:hAnsi="Microsoft JhengHei" w:cs="Microsoft JhengHei" w:hint="eastAsia"/>
          <w:lang w:val="en-US"/>
        </w:rPr>
        <w:t>还是世界上同档机型中最短的压路机</w:t>
      </w:r>
      <w:proofErr w:type="spellEnd"/>
      <w:r w:rsidRPr="005003ED">
        <w:rPr>
          <w:rFonts w:ascii="Microsoft JhengHei" w:eastAsia="Microsoft JhengHei" w:hAnsi="Microsoft JhengHei" w:cs="Microsoft JhengHei" w:hint="eastAsia"/>
          <w:lang w:val="en-US"/>
        </w:rPr>
        <w:t>。</w:t>
      </w:r>
      <w:r w:rsidR="002611FE">
        <w:rPr>
          <w:lang w:val="en-US"/>
        </w:rPr>
        <w:br/>
      </w:r>
    </w:p>
    <w:p w14:paraId="136B69C2" w14:textId="77777777" w:rsidR="005003ED" w:rsidRPr="005003ED" w:rsidRDefault="005003ED" w:rsidP="005003ED">
      <w:pPr>
        <w:spacing w:line="280" w:lineRule="atLeast"/>
        <w:jc w:val="both"/>
        <w:rPr>
          <w:rFonts w:eastAsia="SimSun"/>
          <w:sz w:val="22"/>
          <w:szCs w:val="22"/>
          <w:lang w:val="en-US"/>
        </w:rPr>
      </w:pPr>
      <w:r w:rsidRPr="00743513">
        <w:rPr>
          <w:rFonts w:eastAsia="SimSun"/>
          <w:i/>
          <w:sz w:val="22"/>
          <w:szCs w:val="22"/>
          <w:u w:val="single"/>
          <w:lang w:val="en-US" w:eastAsia="zh-CN"/>
        </w:rPr>
        <w:t>注意</w:t>
      </w:r>
      <w:r w:rsidRPr="005003ED">
        <w:rPr>
          <w:rFonts w:eastAsia="SimSun"/>
          <w:i/>
          <w:sz w:val="22"/>
          <w:szCs w:val="22"/>
          <w:u w:val="single"/>
          <w:lang w:val="en-US" w:eastAsia="zh-CN"/>
        </w:rPr>
        <w:t>：</w:t>
      </w:r>
      <w:r w:rsidRPr="00743513">
        <w:rPr>
          <w:rFonts w:eastAsia="SimSun"/>
          <w:i/>
          <w:sz w:val="22"/>
          <w:szCs w:val="22"/>
          <w:u w:val="single"/>
          <w:lang w:val="en-US" w:eastAsia="zh-CN"/>
        </w:rPr>
        <w:t>这些照片仅用于预览</w:t>
      </w:r>
      <w:r w:rsidRPr="005003ED">
        <w:rPr>
          <w:rFonts w:eastAsia="SimSun"/>
          <w:i/>
          <w:sz w:val="22"/>
          <w:szCs w:val="22"/>
          <w:u w:val="single"/>
          <w:lang w:val="en-US" w:eastAsia="zh-CN"/>
        </w:rPr>
        <w:t>，</w:t>
      </w:r>
      <w:r w:rsidRPr="00743513">
        <w:rPr>
          <w:rFonts w:eastAsia="SimSun"/>
          <w:i/>
          <w:sz w:val="22"/>
          <w:szCs w:val="22"/>
          <w:u w:val="single"/>
          <w:lang w:val="en-US" w:eastAsia="zh-CN"/>
        </w:rPr>
        <w:t>如用于出版物的印刷</w:t>
      </w:r>
      <w:r w:rsidRPr="005003ED">
        <w:rPr>
          <w:rFonts w:eastAsia="SimSun"/>
          <w:i/>
          <w:sz w:val="22"/>
          <w:szCs w:val="22"/>
          <w:u w:val="single"/>
          <w:lang w:val="en-US" w:eastAsia="zh-CN"/>
        </w:rPr>
        <w:t>，</w:t>
      </w:r>
      <w:r w:rsidRPr="00743513">
        <w:rPr>
          <w:rFonts w:eastAsia="SimSun"/>
          <w:i/>
          <w:sz w:val="22"/>
          <w:szCs w:val="22"/>
          <w:u w:val="single"/>
          <w:lang w:val="en-US" w:eastAsia="zh-CN"/>
        </w:rPr>
        <w:t>请使用我们已提供下载的</w:t>
      </w:r>
      <w:r w:rsidRPr="005003ED">
        <w:rPr>
          <w:rFonts w:eastAsia="SimSun"/>
          <w:i/>
          <w:sz w:val="22"/>
          <w:szCs w:val="22"/>
          <w:u w:val="single"/>
          <w:lang w:val="en-US" w:eastAsia="zh-CN"/>
        </w:rPr>
        <w:t>300dpi</w:t>
      </w:r>
      <w:r w:rsidRPr="00743513">
        <w:rPr>
          <w:rFonts w:eastAsia="SimSun"/>
          <w:i/>
          <w:sz w:val="22"/>
          <w:szCs w:val="22"/>
          <w:u w:val="single"/>
          <w:lang w:val="en-US" w:eastAsia="zh-CN"/>
        </w:rPr>
        <w:t>像素的图片。</w:t>
      </w:r>
    </w:p>
    <w:p w14:paraId="1AC4FEE3" w14:textId="77777777" w:rsidR="005003ED" w:rsidRPr="005003ED" w:rsidRDefault="005003ED" w:rsidP="005003ED">
      <w:pPr>
        <w:spacing w:line="280" w:lineRule="atLeast"/>
        <w:jc w:val="both"/>
        <w:rPr>
          <w:rFonts w:eastAsia="SimSun"/>
          <w:sz w:val="22"/>
          <w:szCs w:val="22"/>
          <w:lang w:val="en-US"/>
        </w:rPr>
      </w:pPr>
    </w:p>
    <w:p w14:paraId="127301EA" w14:textId="77777777" w:rsidR="005003ED" w:rsidRPr="005003ED" w:rsidRDefault="005003ED" w:rsidP="005003ED">
      <w:pPr>
        <w:spacing w:line="280" w:lineRule="atLeast"/>
        <w:jc w:val="both"/>
        <w:rPr>
          <w:rFonts w:eastAsia="SimSun"/>
          <w:sz w:val="22"/>
          <w:szCs w:val="22"/>
          <w:lang w:val="en-US"/>
        </w:rPr>
      </w:pPr>
    </w:p>
    <w:tbl>
      <w:tblPr>
        <w:tblStyle w:val="Basic1"/>
        <w:tblW w:w="0" w:type="auto"/>
        <w:tblLook w:val="04A0" w:firstRow="1" w:lastRow="0" w:firstColumn="1" w:lastColumn="0" w:noHBand="0" w:noVBand="1"/>
      </w:tblPr>
      <w:tblGrid>
        <w:gridCol w:w="4784"/>
        <w:gridCol w:w="4740"/>
      </w:tblGrid>
      <w:tr w:rsidR="005003ED" w:rsidRPr="00743513" w14:paraId="533BDDB8" w14:textId="77777777" w:rsidTr="001E3A2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11D315E" w14:textId="77777777" w:rsidR="005003ED" w:rsidRPr="005003ED" w:rsidRDefault="005003ED" w:rsidP="001E3A2F">
            <w:pPr>
              <w:pBdr>
                <w:bottom w:val="single" w:sz="4" w:space="1" w:color="auto"/>
              </w:pBdr>
              <w:spacing w:after="260" w:line="276" w:lineRule="auto"/>
              <w:contextualSpacing/>
              <w:rPr>
                <w:b/>
                <w:sz w:val="22"/>
                <w:szCs w:val="22"/>
                <w:lang w:val="en-US" w:eastAsia="zh-CN"/>
              </w:rPr>
            </w:pPr>
            <w:r w:rsidRPr="005003ED">
              <w:rPr>
                <w:b/>
                <w:caps/>
                <w:sz w:val="22"/>
                <w:szCs w:val="22"/>
                <w:lang w:val="en-US" w:eastAsia="zh-CN"/>
              </w:rPr>
              <w:br w:type="page"/>
            </w:r>
            <w:r w:rsidRPr="00743513">
              <w:rPr>
                <w:rFonts w:ascii="MS Gothic" w:eastAsia="MS Gothic" w:hAnsi="MS Gothic" w:cs="MS Gothic" w:hint="eastAsia"/>
                <w:b/>
                <w:sz w:val="22"/>
                <w:szCs w:val="22"/>
                <w:lang w:val="en-US" w:eastAsia="zh-CN"/>
              </w:rPr>
              <w:t>了解更多信息</w:t>
            </w:r>
            <w:r w:rsidRPr="005003ED">
              <w:rPr>
                <w:rFonts w:ascii="MS Gothic" w:eastAsia="MS Gothic" w:hAnsi="MS Gothic" w:cs="MS Gothic" w:hint="eastAsia"/>
                <w:b/>
                <w:sz w:val="22"/>
                <w:szCs w:val="22"/>
                <w:lang w:val="en-US" w:eastAsia="zh-CN"/>
              </w:rPr>
              <w:t>，</w:t>
            </w:r>
            <w:r w:rsidRPr="005003ED">
              <w:rPr>
                <w:b/>
                <w:sz w:val="22"/>
                <w:szCs w:val="22"/>
                <w:lang w:val="en-US" w:eastAsia="zh-CN"/>
              </w:rPr>
              <w:t xml:space="preserve"> </w:t>
            </w:r>
          </w:p>
          <w:p w14:paraId="37FBC84D" w14:textId="77777777" w:rsidR="005003ED" w:rsidRPr="005003ED" w:rsidRDefault="005003ED" w:rsidP="001E3A2F">
            <w:pPr>
              <w:pBdr>
                <w:bottom w:val="single" w:sz="4" w:space="1" w:color="auto"/>
              </w:pBdr>
              <w:spacing w:after="260" w:line="276" w:lineRule="auto"/>
              <w:contextualSpacing/>
              <w:rPr>
                <w:b/>
                <w:caps/>
                <w:sz w:val="22"/>
                <w:szCs w:val="22"/>
                <w:lang w:val="en-US" w:eastAsia="zh-CN"/>
              </w:rPr>
            </w:pPr>
            <w:r w:rsidRPr="00743513">
              <w:rPr>
                <w:rFonts w:ascii="Microsoft JhengHei" w:eastAsia="Microsoft JhengHei" w:hAnsi="Microsoft JhengHei" w:cs="Microsoft JhengHei" w:hint="eastAsia"/>
                <w:b/>
                <w:sz w:val="22"/>
                <w:szCs w:val="22"/>
                <w:lang w:val="en-US" w:eastAsia="zh-CN"/>
              </w:rPr>
              <w:t>联系方式如下</w:t>
            </w:r>
            <w:r w:rsidRPr="005003ED">
              <w:rPr>
                <w:rFonts w:ascii="MS Gothic" w:eastAsia="MS Gothic" w:hAnsi="MS Gothic" w:cs="MS Gothic" w:hint="eastAsia"/>
                <w:b/>
                <w:sz w:val="22"/>
                <w:szCs w:val="22"/>
                <w:lang w:val="en-US" w:eastAsia="zh-CN"/>
              </w:rPr>
              <w:t>：</w:t>
            </w:r>
          </w:p>
          <w:p w14:paraId="5140140E" w14:textId="77777777" w:rsidR="005003ED" w:rsidRPr="005003ED" w:rsidRDefault="005003ED" w:rsidP="001E3A2F">
            <w:pPr>
              <w:spacing w:line="280" w:lineRule="atLeast"/>
              <w:jc w:val="both"/>
              <w:rPr>
                <w:sz w:val="22"/>
                <w:szCs w:val="22"/>
                <w:lang w:val="en-US" w:eastAsia="zh-CN"/>
              </w:rPr>
            </w:pPr>
          </w:p>
          <w:p w14:paraId="224E2E03" w14:textId="77777777" w:rsidR="005003ED" w:rsidRPr="005003ED" w:rsidRDefault="005003ED" w:rsidP="001E3A2F">
            <w:pPr>
              <w:pStyle w:val="Text"/>
              <w:rPr>
                <w:szCs w:val="22"/>
                <w:lang w:val="en-US"/>
              </w:rPr>
            </w:pPr>
            <w:r w:rsidRPr="005003ED">
              <w:rPr>
                <w:szCs w:val="22"/>
                <w:lang w:val="en-US"/>
              </w:rPr>
              <w:t>WIRTGEN GROUP</w:t>
            </w:r>
          </w:p>
          <w:p w14:paraId="2C47E329" w14:textId="77777777" w:rsidR="005003ED" w:rsidRPr="00743513" w:rsidRDefault="005003ED" w:rsidP="001E3A2F">
            <w:pPr>
              <w:pStyle w:val="Text"/>
              <w:rPr>
                <w:szCs w:val="22"/>
                <w:lang w:val="es-ES_tradnl"/>
              </w:rPr>
            </w:pPr>
            <w:r w:rsidRPr="00743513">
              <w:rPr>
                <w:szCs w:val="22"/>
              </w:rPr>
              <w:t>Public Relations</w:t>
            </w:r>
          </w:p>
          <w:p w14:paraId="5CE26CF7" w14:textId="77777777" w:rsidR="005003ED" w:rsidRPr="00743513" w:rsidRDefault="005003ED" w:rsidP="001E3A2F">
            <w:pPr>
              <w:spacing w:line="280" w:lineRule="atLeast"/>
              <w:jc w:val="both"/>
              <w:rPr>
                <w:sz w:val="22"/>
                <w:szCs w:val="22"/>
              </w:rPr>
            </w:pPr>
            <w:r w:rsidRPr="00743513">
              <w:rPr>
                <w:sz w:val="22"/>
                <w:szCs w:val="22"/>
              </w:rPr>
              <w:t>Reinhard-Wirtgen-</w:t>
            </w:r>
            <w:proofErr w:type="spellStart"/>
            <w:r w:rsidRPr="00743513">
              <w:rPr>
                <w:sz w:val="22"/>
                <w:szCs w:val="22"/>
              </w:rPr>
              <w:t>Strasse</w:t>
            </w:r>
            <w:proofErr w:type="spellEnd"/>
            <w:r w:rsidRPr="00743513">
              <w:rPr>
                <w:sz w:val="22"/>
                <w:szCs w:val="22"/>
              </w:rPr>
              <w:t xml:space="preserve"> 2</w:t>
            </w:r>
          </w:p>
          <w:p w14:paraId="757B2E19" w14:textId="77777777" w:rsidR="005003ED" w:rsidRPr="00743513" w:rsidRDefault="005003ED" w:rsidP="001E3A2F">
            <w:pPr>
              <w:spacing w:line="280" w:lineRule="atLeast"/>
              <w:jc w:val="both"/>
              <w:rPr>
                <w:sz w:val="22"/>
                <w:szCs w:val="22"/>
              </w:rPr>
            </w:pPr>
            <w:r w:rsidRPr="00743513">
              <w:rPr>
                <w:sz w:val="22"/>
                <w:szCs w:val="22"/>
              </w:rPr>
              <w:t>53578 Windhagen</w:t>
            </w:r>
          </w:p>
          <w:p w14:paraId="11A46447" w14:textId="77777777" w:rsidR="005003ED" w:rsidRPr="00743513" w:rsidRDefault="005003ED" w:rsidP="001E3A2F">
            <w:pPr>
              <w:spacing w:line="280" w:lineRule="atLeast"/>
              <w:jc w:val="both"/>
              <w:rPr>
                <w:sz w:val="22"/>
                <w:szCs w:val="22"/>
              </w:rPr>
            </w:pPr>
            <w:r w:rsidRPr="00743513">
              <w:rPr>
                <w:sz w:val="22"/>
                <w:szCs w:val="22"/>
              </w:rPr>
              <w:t>Germany</w:t>
            </w:r>
          </w:p>
          <w:p w14:paraId="6AA7C08C" w14:textId="77777777" w:rsidR="005003ED" w:rsidRPr="00743513" w:rsidRDefault="005003ED" w:rsidP="001E3A2F">
            <w:pPr>
              <w:spacing w:line="280" w:lineRule="atLeast"/>
              <w:jc w:val="both"/>
              <w:rPr>
                <w:sz w:val="22"/>
                <w:szCs w:val="22"/>
              </w:rPr>
            </w:pPr>
          </w:p>
          <w:p w14:paraId="4092A303" w14:textId="77777777" w:rsidR="005003ED" w:rsidRPr="00743513" w:rsidRDefault="005003ED" w:rsidP="001E3A2F">
            <w:pPr>
              <w:spacing w:line="280" w:lineRule="atLeast"/>
              <w:jc w:val="both"/>
              <w:rPr>
                <w:sz w:val="22"/>
                <w:szCs w:val="22"/>
              </w:rPr>
            </w:pPr>
            <w:r w:rsidRPr="00743513">
              <w:rPr>
                <w:rFonts w:ascii="Microsoft JhengHei" w:eastAsia="Microsoft JhengHei" w:hAnsi="Microsoft JhengHei" w:cs="Microsoft JhengHei" w:hint="eastAsia"/>
                <w:sz w:val="22"/>
                <w:szCs w:val="22"/>
                <w:lang w:eastAsia="zh-CN"/>
              </w:rPr>
              <w:t>电话：</w:t>
            </w:r>
            <w:r w:rsidRPr="00743513">
              <w:rPr>
                <w:sz w:val="22"/>
                <w:szCs w:val="22"/>
              </w:rPr>
              <w:t>+49 (0) 2645 131 – 1966</w:t>
            </w:r>
          </w:p>
          <w:p w14:paraId="54846FFF" w14:textId="77777777" w:rsidR="005003ED" w:rsidRPr="00743513" w:rsidRDefault="005003ED" w:rsidP="001E3A2F">
            <w:pPr>
              <w:spacing w:line="280" w:lineRule="atLeast"/>
              <w:jc w:val="both"/>
              <w:rPr>
                <w:sz w:val="22"/>
                <w:szCs w:val="22"/>
              </w:rPr>
            </w:pPr>
            <w:r w:rsidRPr="00743513">
              <w:rPr>
                <w:rFonts w:ascii="Microsoft JhengHei" w:eastAsia="Microsoft JhengHei" w:hAnsi="Microsoft JhengHei" w:cs="Microsoft JhengHei" w:hint="eastAsia"/>
                <w:sz w:val="22"/>
                <w:szCs w:val="22"/>
                <w:lang w:eastAsia="zh-CN"/>
              </w:rPr>
              <w:t>传真：</w:t>
            </w:r>
            <w:r w:rsidRPr="00743513">
              <w:rPr>
                <w:sz w:val="22"/>
                <w:szCs w:val="22"/>
              </w:rPr>
              <w:t>+49 (0) 2645 131 – 499</w:t>
            </w:r>
          </w:p>
          <w:p w14:paraId="77C97588" w14:textId="77777777" w:rsidR="005003ED" w:rsidRPr="00743513" w:rsidRDefault="005003ED" w:rsidP="001E3A2F">
            <w:pPr>
              <w:pStyle w:val="Text"/>
              <w:rPr>
                <w:szCs w:val="22"/>
              </w:rPr>
            </w:pPr>
            <w:r w:rsidRPr="00743513">
              <w:rPr>
                <w:rFonts w:ascii="Microsoft JhengHei" w:eastAsia="Microsoft JhengHei" w:hAnsi="Microsoft JhengHei" w:cs="Microsoft JhengHei" w:hint="eastAsia"/>
                <w:szCs w:val="22"/>
                <w:lang w:eastAsia="zh-CN"/>
              </w:rPr>
              <w:t>邮箱：</w:t>
            </w:r>
            <w:r w:rsidRPr="00743513">
              <w:rPr>
                <w:szCs w:val="22"/>
              </w:rPr>
              <w:t>PR@wirtgen-group.com</w:t>
            </w:r>
          </w:p>
          <w:p w14:paraId="06AED1D4" w14:textId="77777777" w:rsidR="005003ED" w:rsidRPr="00743513" w:rsidRDefault="005003ED" w:rsidP="001E3A2F">
            <w:pPr>
              <w:spacing w:line="280" w:lineRule="atLeast"/>
              <w:jc w:val="both"/>
              <w:rPr>
                <w:sz w:val="22"/>
                <w:szCs w:val="22"/>
                <w:lang w:val="en-US"/>
              </w:rPr>
            </w:pPr>
            <w:r w:rsidRPr="00743513">
              <w:rPr>
                <w:sz w:val="22"/>
                <w:szCs w:val="22"/>
              </w:rPr>
              <w:t>www.wirtgen-group.com</w:t>
            </w:r>
          </w:p>
        </w:tc>
        <w:tc>
          <w:tcPr>
            <w:tcW w:w="4740" w:type="dxa"/>
            <w:tcBorders>
              <w:left w:val="single" w:sz="48" w:space="0" w:color="FFFFFF" w:themeColor="background1"/>
            </w:tcBorders>
          </w:tcPr>
          <w:p w14:paraId="7BB46962" w14:textId="77777777" w:rsidR="005003ED" w:rsidRPr="00743513" w:rsidRDefault="005003ED" w:rsidP="001E3A2F">
            <w:pPr>
              <w:spacing w:line="280" w:lineRule="atLeast"/>
              <w:jc w:val="both"/>
              <w:rPr>
                <w:sz w:val="22"/>
                <w:szCs w:val="22"/>
                <w:lang w:val="en-US"/>
              </w:rPr>
            </w:pPr>
          </w:p>
        </w:tc>
      </w:tr>
    </w:tbl>
    <w:p w14:paraId="3D604A55" w14:textId="31D6AB03" w:rsidR="00F048D4" w:rsidRPr="00F74540" w:rsidRDefault="00F048D4" w:rsidP="005003ED">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52B66" w14:textId="77777777" w:rsidR="000B5E20" w:rsidRDefault="000B5E20" w:rsidP="00E55534">
      <w:r>
        <w:separator/>
      </w:r>
    </w:p>
  </w:endnote>
  <w:endnote w:type="continuationSeparator" w:id="0">
    <w:p w14:paraId="065EE6C7" w14:textId="77777777" w:rsidR="000B5E20" w:rsidRDefault="000B5E2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EB64" w14:textId="77777777" w:rsidR="005C4ABE" w:rsidRDefault="005C4AB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023F5E64"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E702D4">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44867" w14:textId="77777777" w:rsidR="000B5E20" w:rsidRDefault="000B5E20" w:rsidP="00E55534">
      <w:r>
        <w:separator/>
      </w:r>
    </w:p>
  </w:footnote>
  <w:footnote w:type="continuationSeparator" w:id="0">
    <w:p w14:paraId="5C624F86" w14:textId="77777777" w:rsidR="000B5E20" w:rsidRDefault="000B5E2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8AA" w14:textId="5AAF613A" w:rsidR="005C4ABE" w:rsidRDefault="005C4ABE">
    <w:pPr>
      <w:pStyle w:val="Kopfzeile"/>
    </w:pPr>
    <w:r>
      <w:rPr>
        <w:noProof/>
      </w:rPr>
      <mc:AlternateContent>
        <mc:Choice Requires="wps">
          <w:drawing>
            <wp:anchor distT="0" distB="0" distL="0" distR="0" simplePos="0" relativeHeight="251662336" behindDoc="0" locked="0" layoutInCell="1" allowOverlap="1" wp14:anchorId="1531DFD0" wp14:editId="728CD23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771BD5" w14:textId="0173A1A2"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531DFD0"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71771BD5" w14:textId="0173A1A2"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0744024" w:rsidR="00533132" w:rsidRPr="00533132" w:rsidRDefault="005C4ABE" w:rsidP="00533132">
    <w:pPr>
      <w:pStyle w:val="Kopfzeile"/>
    </w:pPr>
    <w:r>
      <w:rPr>
        <w:noProof/>
        <w:lang w:eastAsia="de-DE"/>
      </w:rPr>
      <mc:AlternateContent>
        <mc:Choice Requires="wps">
          <w:drawing>
            <wp:anchor distT="0" distB="0" distL="0" distR="0" simplePos="0" relativeHeight="251663360" behindDoc="0" locked="0" layoutInCell="1" allowOverlap="1" wp14:anchorId="56CD5016" wp14:editId="2A911D64">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B97F77" w14:textId="585BABEE"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6CD5016"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25B97F77" w14:textId="585BABEE"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DD399E7" w:rsidR="00533132" w:rsidRDefault="005C4ABE">
    <w:pPr>
      <w:pStyle w:val="Kopfzeile"/>
    </w:pPr>
    <w:r>
      <w:rPr>
        <w:noProof/>
        <w:lang w:eastAsia="de-DE"/>
      </w:rPr>
      <mc:AlternateContent>
        <mc:Choice Requires="wps">
          <w:drawing>
            <wp:anchor distT="0" distB="0" distL="0" distR="0" simplePos="0" relativeHeight="251661312" behindDoc="0" locked="0" layoutInCell="1" allowOverlap="1" wp14:anchorId="49C4172C" wp14:editId="36A9437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4E9793" w14:textId="7D19CE5F"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C4172C"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74E9793" w14:textId="7D19CE5F" w:rsidR="005C4ABE" w:rsidRPr="005C4ABE" w:rsidRDefault="005C4ABE">
                    <w:pPr>
                      <w:rPr>
                        <w:rFonts w:ascii="Calibri" w:eastAsia="Calibri" w:hAnsi="Calibri" w:cs="Calibri"/>
                        <w:noProof/>
                        <w:color w:val="FF0000"/>
                        <w:sz w:val="20"/>
                        <w:szCs w:val="20"/>
                      </w:rPr>
                    </w:pPr>
                    <w:r w:rsidRPr="005C4ABE">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78198284">
    <w:abstractNumId w:val="8"/>
  </w:num>
  <w:num w:numId="2" w16cid:durableId="474882580">
    <w:abstractNumId w:val="8"/>
  </w:num>
  <w:num w:numId="3" w16cid:durableId="31347800">
    <w:abstractNumId w:val="8"/>
  </w:num>
  <w:num w:numId="4" w16cid:durableId="1811093339">
    <w:abstractNumId w:val="8"/>
  </w:num>
  <w:num w:numId="5" w16cid:durableId="1677415241">
    <w:abstractNumId w:val="8"/>
  </w:num>
  <w:num w:numId="6" w16cid:durableId="748233231">
    <w:abstractNumId w:val="2"/>
  </w:num>
  <w:num w:numId="7" w16cid:durableId="1987127052">
    <w:abstractNumId w:val="2"/>
  </w:num>
  <w:num w:numId="8" w16cid:durableId="2029018692">
    <w:abstractNumId w:val="2"/>
  </w:num>
  <w:num w:numId="9" w16cid:durableId="1388070080">
    <w:abstractNumId w:val="2"/>
  </w:num>
  <w:num w:numId="10" w16cid:durableId="2143303650">
    <w:abstractNumId w:val="2"/>
  </w:num>
  <w:num w:numId="11" w16cid:durableId="1412776444">
    <w:abstractNumId w:val="5"/>
  </w:num>
  <w:num w:numId="12" w16cid:durableId="1135172316">
    <w:abstractNumId w:val="5"/>
  </w:num>
  <w:num w:numId="13" w16cid:durableId="1973516978">
    <w:abstractNumId w:val="4"/>
  </w:num>
  <w:num w:numId="14" w16cid:durableId="1370951374">
    <w:abstractNumId w:val="4"/>
  </w:num>
  <w:num w:numId="15" w16cid:durableId="179394073">
    <w:abstractNumId w:val="4"/>
  </w:num>
  <w:num w:numId="16" w16cid:durableId="740561486">
    <w:abstractNumId w:val="4"/>
  </w:num>
  <w:num w:numId="17" w16cid:durableId="615066419">
    <w:abstractNumId w:val="4"/>
  </w:num>
  <w:num w:numId="18" w16cid:durableId="180748407">
    <w:abstractNumId w:val="1"/>
  </w:num>
  <w:num w:numId="19" w16cid:durableId="387458254">
    <w:abstractNumId w:val="3"/>
  </w:num>
  <w:num w:numId="20" w16cid:durableId="815028498">
    <w:abstractNumId w:val="7"/>
  </w:num>
  <w:num w:numId="21" w16cid:durableId="3357694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1686400">
    <w:abstractNumId w:val="0"/>
  </w:num>
  <w:num w:numId="23" w16cid:durableId="13015722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221940">
    <w:abstractNumId w:val="6"/>
  </w:num>
  <w:num w:numId="25" w16cid:durableId="21342105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B5E20"/>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03ED"/>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4ABE"/>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752D"/>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02D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0272B-80AD-40B0-9BD1-C8317B6FD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1</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2456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2023-03-23T14:30:00Z</dcterms:created>
  <dcterms:modified xsi:type="dcterms:W3CDTF">2023-03-24T06:36:00Z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2023-03-24T06:35:27Z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f087d11b-eb5b-4a8a-8481-363123d98894</vt:lpwstr>
  </property>
  <property fmtid="{D5CDD505-2E9C-101B-9397-08002B2CF9AE}" pid="11" name="MSIP_Label_df1a195f-122b-42dc-a2d3-71a1903dcdac_ContentBits">
    <vt:lpwstr>1</vt:lpwstr>
  </property>
</Properties>
</file>