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4F22C" w14:textId="619CB34B" w:rsidR="00373DB4" w:rsidRDefault="00B95488" w:rsidP="00373DB4">
      <w:pPr>
        <w:pStyle w:val="Head"/>
      </w:pPr>
      <w:r>
        <w:rPr>
          <w:lang w:val="ru"/>
        </w:rPr>
        <w:t>Hamm │ Компактные тандемные и грунтовые катки Hamm — идеальные машины для сдачи в аренду</w:t>
      </w:r>
    </w:p>
    <w:p w14:paraId="0D4B63D8" w14:textId="6725E781" w:rsidR="00A46F1E" w:rsidRPr="003A5166" w:rsidRDefault="00373DB4" w:rsidP="00881E44">
      <w:pPr>
        <w:pStyle w:val="Subhead"/>
      </w:pPr>
      <w:r>
        <w:rPr>
          <w:bCs/>
          <w:iCs w:val="0"/>
          <w:lang w:val="ru"/>
        </w:rPr>
        <w:t>Теперь в ассортименте также тандемные катки с полностью электрическим приводом</w:t>
      </w:r>
    </w:p>
    <w:p w14:paraId="2042117D" w14:textId="0E00D99B" w:rsidR="008B58EA" w:rsidRPr="00402A95" w:rsidRDefault="00373DB4" w:rsidP="008B58EA">
      <w:pPr>
        <w:pStyle w:val="Standardabsatz"/>
        <w:rPr>
          <w:lang w:val="ru"/>
        </w:rPr>
      </w:pPr>
      <w:r>
        <w:rPr>
          <w:b/>
          <w:bCs/>
          <w:lang w:val="ru"/>
        </w:rPr>
        <w:t>В начале 2023 года Hamm дополнил свой ассортимент компактных катков восемью моделями с полностью электрическим приводом, которые работают без вредных выбросов в виде ОГ. То есть теперь Hamm предлагает в серии HD CompactLine более 40 компактных моделей в виде универсальных тандемных катков для дорожного и ландшафтного строительства. Для земляных работ с 2022 года в ассортименте имеется новая серия HC CompactLine с пятью мощными компактными грунтовыми катками. Обе серии идеально подходят для сдачи в аренду благодаря простоте эксплуатации и универсальности.</w:t>
      </w:r>
    </w:p>
    <w:p w14:paraId="21A5AED8" w14:textId="51A8D25E" w:rsidR="007107DA" w:rsidRPr="00402A95" w:rsidRDefault="00373DB4" w:rsidP="007107DA">
      <w:pPr>
        <w:pStyle w:val="Standardabsatz"/>
        <w:spacing w:after="0"/>
        <w:rPr>
          <w:b/>
          <w:lang w:val="ru"/>
        </w:rPr>
      </w:pPr>
      <w:r>
        <w:rPr>
          <w:b/>
          <w:bCs/>
          <w:lang w:val="ru"/>
        </w:rPr>
        <w:t>Растущий спрос на аренду электрических катков</w:t>
      </w:r>
    </w:p>
    <w:p w14:paraId="6C31646A" w14:textId="265841B4" w:rsidR="00373DB4" w:rsidRPr="00402A95" w:rsidRDefault="00373DB4" w:rsidP="00373DB4">
      <w:pPr>
        <w:pStyle w:val="Standardabsatz"/>
        <w:spacing w:after="0"/>
        <w:rPr>
          <w:lang w:val="ru"/>
        </w:rPr>
      </w:pPr>
      <w:r>
        <w:rPr>
          <w:lang w:val="ru"/>
        </w:rPr>
        <w:t>Катки серии CompactLine от Hamm уже много лет представлены в ассортименте арендных компаний. Известные на рынке, популярные у клиентов и надёжные в эксплуатации они обладают всеми качествами, необходимыми для аренды. Эти качества присущи также и новым электрическим моделям. С момента представления электрических катков на Bauma 2022 Hamm отмечает большой спрос на эти машины со стороны сектора аренды строительной техники. В настоящее время арендные парки поддерживают многие строительные компании, которым требуются машины без выбросов вредных веществ в атмосферу для конкретных проектов. Независимо от этого, доля компактных катков с электрическим приводом также будет постоянно расти в связи с законодательными требованиями, а также добровольными обязательствами строителей и строительных компаний.</w:t>
      </w:r>
    </w:p>
    <w:p w14:paraId="3DE62F71" w14:textId="6EE9963B" w:rsidR="00373DB4" w:rsidRPr="00402A95" w:rsidRDefault="00373DB4" w:rsidP="00373DB4">
      <w:pPr>
        <w:pStyle w:val="Standardabsatz"/>
        <w:spacing w:after="0"/>
        <w:rPr>
          <w:lang w:val="ru"/>
        </w:rPr>
      </w:pPr>
    </w:p>
    <w:p w14:paraId="42B6E27C" w14:textId="77777777" w:rsidR="00373DB4" w:rsidRPr="00402A95" w:rsidRDefault="00373DB4" w:rsidP="00373DB4">
      <w:pPr>
        <w:pStyle w:val="Standardabsatz"/>
        <w:spacing w:after="0"/>
        <w:rPr>
          <w:b/>
          <w:lang w:val="ru"/>
        </w:rPr>
      </w:pPr>
      <w:r>
        <w:rPr>
          <w:b/>
          <w:bCs/>
          <w:lang w:val="ru"/>
        </w:rPr>
        <w:t xml:space="preserve">Компактные размеры, хорошая управляемость, отличная способность преодолевать подъёмы </w:t>
      </w:r>
    </w:p>
    <w:p w14:paraId="0EB138FA" w14:textId="04368E77" w:rsidR="00373DB4" w:rsidRPr="00402A95" w:rsidRDefault="00373DB4" w:rsidP="00373DB4">
      <w:pPr>
        <w:pStyle w:val="Standardabsatz"/>
        <w:spacing w:after="0"/>
        <w:rPr>
          <w:lang w:val="ru"/>
        </w:rPr>
      </w:pPr>
      <w:r>
        <w:rPr>
          <w:lang w:val="ru"/>
        </w:rPr>
        <w:t>Не только модели E, но и все остальные тандемные и грунтовые катки серии CompactLine имеют очень компактную конструкцию. Их 3-точечное шарнирное-поворотное соединение гарантирует хорошую управляемость, способствует повышению качества и безопасности, так как обеспечивает высокую устойчивость при движении и равномерное распределение веса на обе оси. При устройстве асфальтобетонных покрытий это позволяет получать идеально ровную поверхность дорожного полотна и повышает устойчивость катка против опрокидывания при прохождении поворотов. В ходе земляных работ преимущества этих машин проявляются прежде всего в виде устойчивого движения по прямой и эффективного гашения ударов. Благодаря этому возможна безопасная эксплуатация грунтовых катков даже на неровной местности. На такой местности также проявляется ещё одно преимущество компактных грунтовых катков: большой дорожный просвет и высокая способность преодолевать подъёмы — до 60 % и более. Кроме того, HC 70i имеет длину ок. 4,40 м и является самым коротким в мире грунтовым катком в своей весовой категории.</w:t>
      </w:r>
    </w:p>
    <w:p w14:paraId="148660BE" w14:textId="30F98AC6" w:rsidR="00373DB4" w:rsidRPr="00373DB4" w:rsidRDefault="00B95488" w:rsidP="00373DB4">
      <w:pPr>
        <w:pStyle w:val="Standardabsatz"/>
        <w:spacing w:after="0"/>
        <w:rPr>
          <w:b/>
        </w:rPr>
      </w:pPr>
      <w:r>
        <w:rPr>
          <w:b/>
          <w:bCs/>
          <w:lang w:val="ru"/>
        </w:rPr>
        <w:lastRenderedPageBreak/>
        <w:t>Простое управление</w:t>
      </w:r>
    </w:p>
    <w:p w14:paraId="023A1F4F" w14:textId="77777777" w:rsidR="00373DB4" w:rsidRPr="00402A95" w:rsidRDefault="00373DB4" w:rsidP="00373DB4">
      <w:pPr>
        <w:pStyle w:val="Standardabsatz"/>
        <w:spacing w:after="0"/>
        <w:rPr>
          <w:lang w:val="ru"/>
        </w:rPr>
      </w:pPr>
      <w:r>
        <w:rPr>
          <w:lang w:val="ru"/>
        </w:rPr>
        <w:t>Машинистам не требуется дополнительное время для освоения управления компактных катков Hamm. Особенно важно иметь хороший обзор и легкий доступ к немногочисленным кнопкам на приборной панели, которая имеет очень похожую конструкцию как у тандемных, так и у грунтовых каков. Однозначные, не требующие знания языков и логично расположенные символы снижают вероятность ошибок при управлении — даже в темноте, так как тогда для ориентации используются самосветящиеся кнопки.</w:t>
      </w:r>
    </w:p>
    <w:p w14:paraId="0ACFDBB7" w14:textId="77777777" w:rsidR="00373DB4" w:rsidRPr="00402A95" w:rsidRDefault="00373DB4" w:rsidP="00373DB4">
      <w:pPr>
        <w:pStyle w:val="Standardabsatz"/>
        <w:spacing w:after="0"/>
        <w:rPr>
          <w:lang w:val="ru"/>
        </w:rPr>
      </w:pPr>
    </w:p>
    <w:p w14:paraId="632CAFEE" w14:textId="066E082B" w:rsidR="00D84662" w:rsidRPr="00402A95" w:rsidRDefault="00373DB4" w:rsidP="00373DB4">
      <w:pPr>
        <w:pStyle w:val="Standardabsatz"/>
        <w:spacing w:after="0"/>
        <w:rPr>
          <w:lang w:val="ru"/>
        </w:rPr>
      </w:pPr>
      <w:r>
        <w:rPr>
          <w:lang w:val="ru"/>
        </w:rPr>
        <w:t xml:space="preserve">На оптимизированных с точки зрения эргономики рабочих местах с хорошей обзорностью машинисты могут очень просто отрегулировать сиденье под свой рост и вес. </w:t>
      </w:r>
    </w:p>
    <w:p w14:paraId="446633FD" w14:textId="77777777" w:rsidR="00373DB4" w:rsidRPr="00402A95" w:rsidRDefault="00373DB4" w:rsidP="00373DB4">
      <w:pPr>
        <w:pStyle w:val="Standardabsatz"/>
        <w:spacing w:after="0"/>
        <w:rPr>
          <w:lang w:val="ru"/>
        </w:rPr>
      </w:pPr>
    </w:p>
    <w:p w14:paraId="1FE5491A" w14:textId="77777777" w:rsidR="00373DB4" w:rsidRPr="00402A95" w:rsidRDefault="00373DB4" w:rsidP="00373DB4">
      <w:pPr>
        <w:pStyle w:val="Standardabsatz"/>
        <w:spacing w:after="0"/>
        <w:rPr>
          <w:b/>
          <w:lang w:val="ru"/>
        </w:rPr>
      </w:pPr>
      <w:r>
        <w:rPr>
          <w:b/>
          <w:bCs/>
          <w:lang w:val="ru"/>
        </w:rPr>
        <w:t>Универсальные модели и технологии уплотнения</w:t>
      </w:r>
    </w:p>
    <w:p w14:paraId="1D3D68E4" w14:textId="7C7A422D" w:rsidR="00373DB4" w:rsidRPr="00402A95" w:rsidRDefault="00373DB4" w:rsidP="00373DB4">
      <w:pPr>
        <w:pStyle w:val="Standardabsatz"/>
        <w:spacing w:after="0"/>
        <w:rPr>
          <w:lang w:val="ru"/>
        </w:rPr>
      </w:pPr>
      <w:r>
        <w:rPr>
          <w:lang w:val="ru"/>
        </w:rPr>
        <w:t>В серии HD CompactLine Hamm представлено большое многообразие моделей. Существуют тандемные катки с вибрационными или осциллирующими вальцами (VV или VO), комбинированные катки (VT) и катоки на пневмоходу  (TT). Эксплуатационная масса HD 8 – HD 14(i) составляет от 1,5 до 4,5 т. Эти модели имеют ширину вальца от 800 до 1400 мм. Катки Hamm на чисто электрическом приводе можно распознать по букве «e» в обозначении модели. HD 10e (ширина вальца 1000 мм) весит 2,5 т, а HD 12e (ширина вальца 1200 м) уже 2,7 т. Электрические модели HD 10e и HD 12e предлагаются с двумя вибрационными вальцами (VV), одним вибрационным и одним осциллирующим вальцом (VO) и в виде комбинированного катка с вибрацией (VT) или осцилляцией (OT). В сегменте компактных грунтовых катков Hamm предлагает модели с гладкими и кулачковыми вальцами, а также с кулачковой обечайкой из состоящей из двух частей. Модель HC 70i также предлагается с вальцом VIO. Она может работать как с вибрацией, так и с осцилляцией, что позволяет использовать её для чрезвычайно широкого спектра задач.</w:t>
      </w:r>
    </w:p>
    <w:p w14:paraId="57EDB178" w14:textId="77777777" w:rsidR="00373DB4" w:rsidRPr="00402A95" w:rsidRDefault="00373DB4" w:rsidP="00373DB4">
      <w:pPr>
        <w:pStyle w:val="Standardabsatz"/>
        <w:spacing w:after="0"/>
        <w:rPr>
          <w:lang w:val="ru"/>
        </w:rPr>
      </w:pPr>
    </w:p>
    <w:p w14:paraId="54BE1CBD" w14:textId="77777777" w:rsidR="00373DB4" w:rsidRPr="00402A95" w:rsidRDefault="00373DB4" w:rsidP="00373DB4">
      <w:pPr>
        <w:pStyle w:val="Standardabsatz"/>
        <w:spacing w:after="0"/>
        <w:rPr>
          <w:b/>
          <w:lang w:val="ru"/>
        </w:rPr>
      </w:pPr>
      <w:r>
        <w:rPr>
          <w:b/>
          <w:bCs/>
          <w:lang w:val="ru"/>
        </w:rPr>
        <w:t>Специальные опции для аренды</w:t>
      </w:r>
    </w:p>
    <w:p w14:paraId="1C6157D4" w14:textId="77777777" w:rsidR="00373DB4" w:rsidRPr="00402A95" w:rsidRDefault="00373DB4" w:rsidP="00373DB4">
      <w:pPr>
        <w:pStyle w:val="Standardabsatz"/>
        <w:spacing w:after="0"/>
        <w:rPr>
          <w:lang w:val="ru"/>
        </w:rPr>
      </w:pPr>
      <w:r>
        <w:rPr>
          <w:lang w:val="ru"/>
        </w:rPr>
        <w:t>Среди многочисленных опций серии HD CompactLine некоторые могут быть особенно интересны для аренды. К ним относятся освещение кромок вальца, кабина ROPS и распределитель щебня для более крупных моделей. Для грунтовых катков доступны, например, светодиодное освещение и телематический интерфейс операционного центра John Deere для эффективного управления парком машин и сервисным обслуживанием.</w:t>
      </w:r>
    </w:p>
    <w:p w14:paraId="5D731956" w14:textId="77777777" w:rsidR="00373DB4" w:rsidRPr="00402A95" w:rsidRDefault="00373DB4" w:rsidP="00373DB4">
      <w:pPr>
        <w:pStyle w:val="Standardabsatz"/>
        <w:spacing w:after="0"/>
        <w:rPr>
          <w:lang w:val="ru"/>
        </w:rPr>
      </w:pPr>
    </w:p>
    <w:p w14:paraId="239FD05C" w14:textId="77777777" w:rsidR="00373DB4" w:rsidRPr="00402A95" w:rsidRDefault="00373DB4" w:rsidP="00373DB4">
      <w:pPr>
        <w:pStyle w:val="Standardabsatz"/>
        <w:spacing w:after="0"/>
        <w:rPr>
          <w:b/>
          <w:lang w:val="ru"/>
        </w:rPr>
      </w:pPr>
      <w:r>
        <w:rPr>
          <w:b/>
          <w:bCs/>
          <w:lang w:val="ru"/>
        </w:rPr>
        <w:t>Экономичные двигатели</w:t>
      </w:r>
    </w:p>
    <w:p w14:paraId="45092446" w14:textId="7949B866" w:rsidR="00373DB4" w:rsidRPr="00402A95" w:rsidRDefault="00373DB4" w:rsidP="00373DB4">
      <w:pPr>
        <w:pStyle w:val="Standardabsatz"/>
        <w:spacing w:after="0"/>
        <w:rPr>
          <w:lang w:val="ru"/>
        </w:rPr>
      </w:pPr>
      <w:r>
        <w:rPr>
          <w:lang w:val="ru"/>
        </w:rPr>
        <w:t xml:space="preserve">Более чем в 30 тандемных дорожных катках серии HD CompactLine с ДВС используются экономичные агрегаты Kubota, соответствующие Tier 3 (UN ECE R96) или EPA Tier 4 / EU Stufe V. Грунтовые катки HC CompactLine с двигателями мощностью 55,4 кВт соответствуют требованиям EPA Tier 4 / EU Stufe V. Все компактные катки могут работать как на дизельном топливе, так и на топливе HVO (гидрированное растительное масло). Дополнительно для тандемных дорожных катков и грунтовых катков предлагается автоматическая система остановки двигателя. Она автоматически отключает двигатель при длительной остановке катка и обеспечивает тем самым экономию топлива. Это сокращает количество часов наработки, защищает агрегаты от повышенного износа и повышает их стоимость при перепродаже. Ещё одним преимуществом компактных машин Hamm </w:t>
      </w:r>
      <w:r>
        <w:rPr>
          <w:lang w:val="ru"/>
        </w:rPr>
        <w:lastRenderedPageBreak/>
        <w:t>является практичная концепция технического обслуживания. Небольшое количество точек для технического обслуживания хорошо доступны и все точки для ежедневного технического обслуживания удобно расположены с одной стороны двигателя.</w:t>
      </w:r>
    </w:p>
    <w:p w14:paraId="0AC17CE1" w14:textId="77777777" w:rsidR="00373DB4" w:rsidRPr="00402A95" w:rsidRDefault="00373DB4" w:rsidP="00373DB4">
      <w:pPr>
        <w:pStyle w:val="Standardabsatz"/>
        <w:spacing w:after="0"/>
        <w:rPr>
          <w:lang w:val="ru"/>
        </w:rPr>
      </w:pPr>
    </w:p>
    <w:p w14:paraId="3BE08959" w14:textId="77777777" w:rsidR="00373DB4" w:rsidRPr="00402A95" w:rsidRDefault="00373DB4" w:rsidP="00373DB4">
      <w:pPr>
        <w:pStyle w:val="Standardabsatz"/>
        <w:spacing w:after="0"/>
        <w:rPr>
          <w:b/>
          <w:lang w:val="ru"/>
        </w:rPr>
      </w:pPr>
      <w:r>
        <w:rPr>
          <w:b/>
          <w:bCs/>
          <w:lang w:val="ru"/>
        </w:rPr>
        <w:t xml:space="preserve">Электрические катки с энергоресурсом на целый день </w:t>
      </w:r>
    </w:p>
    <w:p w14:paraId="3001EB5B" w14:textId="565E0901" w:rsidR="00373DB4" w:rsidRPr="00402A95" w:rsidRDefault="00373DB4" w:rsidP="00373DB4">
      <w:pPr>
        <w:pStyle w:val="Standardabsatz"/>
        <w:spacing w:after="0"/>
        <w:rPr>
          <w:lang w:val="ru"/>
        </w:rPr>
      </w:pPr>
      <w:r>
        <w:rPr>
          <w:lang w:val="ru"/>
        </w:rPr>
        <w:t>В восьми электрических катках литий-ионный аккумулятор емкостью 23 кВт·ч предоставляет электроэнергию для приводов хода катка, рулевого управления и возбуждения приводов вибрации или осцилляции через систему напряжением 48 В. Для работы с ней не требуется специальная квалификация персонала. Зарядка осуществляется через разъём для быстрой зарядки (400 В, CEE) или разъём с адаптером с заземляющим контактом (230 В). Зарядка с 0 до 100 % через разъём для быстрой зарядки занимает всего 4 часа.</w:t>
      </w:r>
    </w:p>
    <w:p w14:paraId="708C5144" w14:textId="52168FBE" w:rsidR="00B95488" w:rsidRPr="00402A95" w:rsidRDefault="00B95488" w:rsidP="00373DB4">
      <w:pPr>
        <w:pStyle w:val="Standardabsatz"/>
        <w:spacing w:after="0"/>
        <w:rPr>
          <w:lang w:val="ru"/>
        </w:rPr>
      </w:pPr>
    </w:p>
    <w:p w14:paraId="40F85AE6" w14:textId="77777777" w:rsidR="00E15EBE" w:rsidRPr="003A5166" w:rsidRDefault="0072656A" w:rsidP="00E15EBE">
      <w:pPr>
        <w:pStyle w:val="Fotos"/>
      </w:pPr>
      <w:r>
        <w:rPr>
          <w:bCs/>
          <w:lang w:val="ru"/>
        </w:rPr>
        <w:t>Фотографии:</w:t>
      </w:r>
    </w:p>
    <w:p w14:paraId="336759E5" w14:textId="77777777" w:rsidR="00B95488" w:rsidRDefault="00B95488" w:rsidP="002611FE">
      <w:pPr>
        <w:pStyle w:val="BUbold"/>
      </w:pPr>
      <w:r>
        <w:rPr>
          <w:bCs/>
          <w:noProof/>
          <w:lang w:val="ru"/>
        </w:rPr>
        <w:drawing>
          <wp:inline distT="0" distB="0" distL="0" distR="0" wp14:anchorId="51FA8C19" wp14:editId="4E076D28">
            <wp:extent cx="2404800" cy="1383714"/>
            <wp:effectExtent l="0" t="0" r="0" b="698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C0200" w14:textId="775C8500" w:rsidR="002611FE" w:rsidRPr="002B7848" w:rsidRDefault="00596C67" w:rsidP="002611FE">
      <w:pPr>
        <w:pStyle w:val="BUbold"/>
      </w:pPr>
      <w:r>
        <w:rPr>
          <w:bCs/>
          <w:lang w:val="ru"/>
        </w:rPr>
        <w:t>HAMM_Rental _01</w:t>
      </w:r>
    </w:p>
    <w:p w14:paraId="6775654E" w14:textId="77777777" w:rsidR="002611FE" w:rsidRDefault="00373DB4" w:rsidP="002B7848">
      <w:pPr>
        <w:pStyle w:val="BUnormal"/>
      </w:pPr>
      <w:r>
        <w:rPr>
          <w:lang w:val="ru"/>
        </w:rPr>
        <w:t>Компактная конструкция с очень простым управлением: В качестве источника энергии для типового рабочего дня на электрических вальцах серии HD CompactLine от Hamm используется литий-ионный аккумулятор (ёмкость 23 кВт·ч).</w:t>
      </w:r>
    </w:p>
    <w:p w14:paraId="5D031AD1" w14:textId="424A2214" w:rsidR="00B95488" w:rsidRDefault="00B95488" w:rsidP="00373DB4">
      <w:pPr>
        <w:pStyle w:val="BUbold"/>
      </w:pPr>
      <w:r>
        <w:rPr>
          <w:bCs/>
          <w:lang w:val="ru"/>
        </w:rPr>
        <w:br/>
      </w:r>
      <w:r>
        <w:rPr>
          <w:bCs/>
          <w:noProof/>
          <w:lang w:val="ru"/>
        </w:rPr>
        <w:drawing>
          <wp:inline distT="0" distB="0" distL="0" distR="0" wp14:anchorId="112AC80F" wp14:editId="738A5D59">
            <wp:extent cx="2404799" cy="1383714"/>
            <wp:effectExtent l="0" t="0" r="0" b="698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2012E" w14:textId="1F7EC2C7" w:rsidR="00373DB4" w:rsidRPr="00B95488" w:rsidRDefault="00373DB4" w:rsidP="00373DB4">
      <w:pPr>
        <w:pStyle w:val="BUbold"/>
      </w:pPr>
      <w:r>
        <w:rPr>
          <w:bCs/>
          <w:lang w:val="ru"/>
        </w:rPr>
        <w:t>HAMM_Rental _02</w:t>
      </w:r>
    </w:p>
    <w:p w14:paraId="009F50EF" w14:textId="1BBFE618" w:rsidR="00F71246" w:rsidRPr="00402A95" w:rsidRDefault="00B95488" w:rsidP="00B95488">
      <w:pPr>
        <w:pStyle w:val="BUnormal"/>
        <w:rPr>
          <w:lang w:val="ru"/>
        </w:rPr>
      </w:pPr>
      <w:r>
        <w:rPr>
          <w:lang w:val="ru"/>
        </w:rPr>
        <w:t xml:space="preserve">Компактные грунтовые катки: Модели HC 50i и HC 70i серии CompactLine от Hamm имеют очень компактные размеры. С сиденья машиниста имеется превосходный обзор машины и стройплощадки. </w:t>
      </w:r>
      <w:r>
        <w:rPr>
          <w:lang w:val="ru"/>
        </w:rPr>
        <w:br/>
      </w:r>
    </w:p>
    <w:p w14:paraId="45E6D7B9" w14:textId="77777777" w:rsidR="00896571" w:rsidRPr="00402A95" w:rsidRDefault="00896571" w:rsidP="00896571">
      <w:pPr>
        <w:pStyle w:val="Text"/>
        <w:rPr>
          <w:szCs w:val="22"/>
          <w:lang w:val="ru"/>
        </w:rPr>
      </w:pPr>
      <w:r>
        <w:rPr>
          <w:i/>
          <w:iCs/>
          <w:szCs w:val="22"/>
          <w:u w:val="single"/>
          <w:lang w:val="ru"/>
        </w:rPr>
        <w:t>Указание:</w:t>
      </w:r>
      <w:r>
        <w:rPr>
          <w:i/>
          <w:iCs/>
          <w:szCs w:val="22"/>
          <w:lang w:val="ru"/>
        </w:rPr>
        <w:t xml:space="preserve"> эти фотографии только для предварительного ознакомления. Для печати используйте фотографии с разрешением 300 dpi, которые предоставлены для загрузки на веб-страницах Wirtgen Group.</w:t>
      </w:r>
    </w:p>
    <w:p w14:paraId="34982B0D" w14:textId="12353711" w:rsidR="00402A95" w:rsidRDefault="00402A95">
      <w:pPr>
        <w:rPr>
          <w:sz w:val="22"/>
          <w:szCs w:val="22"/>
          <w:lang w:val="ru"/>
        </w:rPr>
      </w:pPr>
      <w:r>
        <w:rPr>
          <w:szCs w:val="22"/>
          <w:lang w:val="ru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96571" w:rsidRPr="00743513" w14:paraId="11A9FF42" w14:textId="77777777" w:rsidTr="00402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14:paraId="4CB86FC2" w14:textId="77777777" w:rsidR="00896571" w:rsidRPr="00402A95" w:rsidRDefault="00896571" w:rsidP="00E70893">
            <w:pPr>
              <w:pStyle w:val="HeadlineKontakte"/>
              <w:rPr>
                <w:rFonts w:eastAsia="Calibri"/>
                <w:caps w:val="0"/>
                <w:szCs w:val="22"/>
                <w:lang w:val="ru"/>
              </w:rPr>
            </w:pPr>
            <w:r>
              <w:rPr>
                <w:rFonts w:eastAsia="Calibri"/>
                <w:bCs/>
                <w:caps w:val="0"/>
                <w:szCs w:val="22"/>
                <w:lang w:val="ru"/>
              </w:rPr>
              <w:lastRenderedPageBreak/>
              <w:t xml:space="preserve">За подробной информацией </w:t>
            </w:r>
          </w:p>
          <w:p w14:paraId="5AA43DBE" w14:textId="77777777" w:rsidR="00896571" w:rsidRPr="00402A95" w:rsidRDefault="00896571" w:rsidP="00E70893">
            <w:pPr>
              <w:pStyle w:val="HeadlineKontakte"/>
              <w:rPr>
                <w:szCs w:val="22"/>
                <w:lang w:val="ru"/>
              </w:rPr>
            </w:pPr>
            <w:r>
              <w:rPr>
                <w:bCs/>
                <w:caps w:val="0"/>
                <w:szCs w:val="22"/>
                <w:lang w:val="ru"/>
              </w:rPr>
              <w:t>обращайтесь в компанию</w:t>
            </w:r>
            <w:r>
              <w:rPr>
                <w:bCs/>
                <w:szCs w:val="22"/>
                <w:lang w:val="ru"/>
              </w:rPr>
              <w:t>:</w:t>
            </w:r>
          </w:p>
          <w:p w14:paraId="69E17AD0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ru"/>
              </w:rPr>
              <w:t>WIRTGEN GROUP</w:t>
            </w:r>
          </w:p>
          <w:p w14:paraId="0A3160C5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ru"/>
              </w:rPr>
              <w:t>Public Relations</w:t>
            </w:r>
          </w:p>
          <w:p w14:paraId="235A2BED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ru"/>
              </w:rPr>
              <w:t>Reinhard-Wirtgen-Straße 2</w:t>
            </w:r>
          </w:p>
          <w:p w14:paraId="5553EC14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ru"/>
              </w:rPr>
              <w:t>53578 Windhagen</w:t>
            </w:r>
          </w:p>
          <w:p w14:paraId="0F9491F6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ru"/>
              </w:rPr>
              <w:t>Германия</w:t>
            </w:r>
          </w:p>
          <w:p w14:paraId="51B043E9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</w:p>
          <w:p w14:paraId="722A2EAA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ru"/>
              </w:rPr>
              <w:t xml:space="preserve">Телефон: +49 (0) 2645 131 – 1966 </w:t>
            </w:r>
          </w:p>
          <w:p w14:paraId="574D149C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ru"/>
              </w:rPr>
              <w:t>Факс: +49 (0) 2645 131 – 499</w:t>
            </w:r>
          </w:p>
          <w:p w14:paraId="431C9165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ru"/>
              </w:rPr>
              <w:t>E-mail: PR@wirtgen-group.com</w:t>
            </w:r>
          </w:p>
          <w:p w14:paraId="3A0298AC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ru"/>
              </w:rPr>
              <w:t>www.wirtgen-group.com</w:t>
            </w:r>
          </w:p>
        </w:tc>
        <w:tc>
          <w:tcPr>
            <w:tcW w:w="4746" w:type="dxa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</w:tcPr>
          <w:p w14:paraId="10A7D52E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</w:p>
        </w:tc>
      </w:tr>
    </w:tbl>
    <w:p w14:paraId="14B31925" w14:textId="77777777" w:rsidR="00F048D4" w:rsidRPr="00BA7B03" w:rsidRDefault="00F048D4" w:rsidP="002B7848">
      <w:pPr>
        <w:pStyle w:val="Text"/>
      </w:pPr>
    </w:p>
    <w:sectPr w:rsidR="00F048D4" w:rsidRPr="00BA7B03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E0805" w14:textId="77777777" w:rsidR="00373DB4" w:rsidRDefault="00373DB4" w:rsidP="00E55534">
      <w:r>
        <w:separator/>
      </w:r>
    </w:p>
  </w:endnote>
  <w:endnote w:type="continuationSeparator" w:id="0">
    <w:p w14:paraId="1156F058" w14:textId="77777777" w:rsidR="00373DB4" w:rsidRDefault="00373DB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F8C3" w14:textId="77777777" w:rsidR="00373DB4" w:rsidRDefault="00373D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373DB4" w:rsidRPr="00723F4F" w14:paraId="4A54B674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1119AD9C" w14:textId="77777777" w:rsidR="00373DB4" w:rsidRPr="00723F4F" w:rsidRDefault="00373DB4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2126032E" w14:textId="77777777" w:rsidR="00373DB4" w:rsidRPr="00723F4F" w:rsidRDefault="00A5080A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01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2EE86991" w14:textId="0ADF7CD3" w:rsidR="00373DB4" w:rsidRDefault="00116E76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FAC33B" wp14:editId="05D3012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0"/>
              <wp:wrapNone/>
              <wp:docPr id="7" name="Rechtec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F3FC2D" id="Rechteck 7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373DB4" w:rsidRPr="00723F4F" w14:paraId="233BF2EB" w14:textId="77777777" w:rsidTr="00723F4F">
      <w:tc>
        <w:tcPr>
          <w:tcW w:w="9664" w:type="dxa"/>
          <w:shd w:val="clear" w:color="auto" w:fill="auto"/>
        </w:tcPr>
        <w:p w14:paraId="0FC8BE5F" w14:textId="77777777" w:rsidR="00373DB4" w:rsidRPr="00723F4F" w:rsidRDefault="00373DB4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T: +49 26 45 / 131 0</w:t>
          </w:r>
        </w:p>
      </w:tc>
    </w:tr>
  </w:tbl>
  <w:p w14:paraId="4DE2E1E2" w14:textId="1B78C955" w:rsidR="00373DB4" w:rsidRDefault="00116E76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984739" wp14:editId="68FF0BE9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197F57" id="Rechteck 1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7D4E" w14:textId="77777777" w:rsidR="00373DB4" w:rsidRDefault="00373DB4" w:rsidP="00E55534">
      <w:r>
        <w:separator/>
      </w:r>
    </w:p>
  </w:footnote>
  <w:footnote w:type="continuationSeparator" w:id="0">
    <w:p w14:paraId="02416B50" w14:textId="77777777" w:rsidR="00373DB4" w:rsidRDefault="00373DB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F9A7" w14:textId="1E3DA615" w:rsidR="00373DB4" w:rsidRDefault="00116E76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A9E6F1E" wp14:editId="737658E8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0"/>
              <wp:wrapSquare wrapText="bothSides"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F117A6" w14:textId="77777777" w:rsidR="00373DB4" w:rsidRPr="008E6021" w:rsidRDefault="00373DB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E6F1E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style="position:absolute;margin-left:-16.25pt;margin-top:.05pt;width:34.95pt;height:34.95pt;z-index:251662336;visibility:visible;mso-wrap-style:none;mso-width-percent:0;mso-height-percent:0;mso-wrap-distance-left:0;mso-wrap-distance-top:0;mso-wrap-distance-right:0;mso-wrap-distance-bottom:0;mso-position-horizontal:righ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" filled="f" stroked="f">
              <v:textbox style="mso-fit-shape-to-text:t" inset="0,0,15pt,0">
                <w:txbxContent>
                  <w:p w14:paraId="0EF117A6" w14:textId="77777777" w:rsidR="00373DB4" w:rsidRPr="008E6021" w:rsidRDefault="00373DB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CDE" w14:textId="6BD36B63" w:rsidR="00373DB4" w:rsidRPr="00533132" w:rsidRDefault="00116E76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B19C536" wp14:editId="34C1046C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0"/>
              <wp:wrapSquare wrapText="bothSides"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034AAC" w14:textId="77777777" w:rsidR="00373DB4" w:rsidRPr="008E6021" w:rsidRDefault="00373DB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19C53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11.7pt;margin-top:.05pt;width:39.5pt;height:12.2pt;z-index:251663360;visibility:visible;mso-wrap-style:none;mso-width-percent:0;mso-height-percent:0;mso-wrap-distance-left:0;mso-wrap-distance-top:0;mso-wrap-distance-right:0;mso-wrap-distance-bottom:0;mso-position-horizontal:righ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" filled="f" stroked="f">
              <v:textbox style="mso-fit-shape-to-text:t" inset="0,0,15pt,0">
                <w:txbxContent>
                  <w:p w14:paraId="6D034AAC" w14:textId="77777777" w:rsidR="00373DB4" w:rsidRPr="008E6021" w:rsidRDefault="00373DB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06AF975D" wp14:editId="194E9019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Оригинал-макет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8B34" w14:textId="6D6A7A38" w:rsidR="00373DB4" w:rsidRDefault="00116E76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0209875" wp14:editId="6FD8DB85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0"/>
              <wp:wrapSquare wrapText="bothSides"/>
              <wp:docPr id="6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71155B" w14:textId="77777777" w:rsidR="00373DB4" w:rsidRPr="008E6021" w:rsidRDefault="00373DB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209875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style="position:absolute;margin-left:-16.25pt;margin-top:.05pt;width:34.95pt;height:34.95pt;z-index:251661312;visibility:visible;mso-wrap-style:none;mso-width-percent:0;mso-height-percent:0;mso-wrap-distance-left:0;mso-wrap-distance-top:0;mso-wrap-distance-right:0;mso-wrap-distance-bottom:0;mso-position-horizontal:righ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" filled="f" stroked="f">
              <v:textbox style="mso-fit-shape-to-text:t" inset="0,0,15pt,0">
                <w:txbxContent>
                  <w:p w14:paraId="7271155B" w14:textId="77777777" w:rsidR="00373DB4" w:rsidRPr="008E6021" w:rsidRDefault="00373DB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859B3D" wp14:editId="771469D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0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5ADFD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39A17217" wp14:editId="01A2AACF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87F817E" wp14:editId="2E97A4C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3in;height:3in" o:bullet="t">
        <v:imagedata r:id="rId1" o:title="AZ_04a"/>
      </v:shape>
    </w:pict>
  </w:numPicBullet>
  <w:numPicBullet w:numPicBulletId="1">
    <w:pict>
      <v:shape id="_x0000_i1081" type="#_x0000_t75" style="width:3in;height:3in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726881025">
    <w:abstractNumId w:val="8"/>
  </w:num>
  <w:num w:numId="2" w16cid:durableId="1941447896">
    <w:abstractNumId w:val="8"/>
  </w:num>
  <w:num w:numId="3" w16cid:durableId="947465465">
    <w:abstractNumId w:val="8"/>
  </w:num>
  <w:num w:numId="4" w16cid:durableId="1208647100">
    <w:abstractNumId w:val="8"/>
  </w:num>
  <w:num w:numId="5" w16cid:durableId="1523782340">
    <w:abstractNumId w:val="8"/>
  </w:num>
  <w:num w:numId="6" w16cid:durableId="662970726">
    <w:abstractNumId w:val="2"/>
  </w:num>
  <w:num w:numId="7" w16cid:durableId="272905444">
    <w:abstractNumId w:val="2"/>
  </w:num>
  <w:num w:numId="8" w16cid:durableId="826441649">
    <w:abstractNumId w:val="2"/>
  </w:num>
  <w:num w:numId="9" w16cid:durableId="1060785661">
    <w:abstractNumId w:val="2"/>
  </w:num>
  <w:num w:numId="10" w16cid:durableId="382290555">
    <w:abstractNumId w:val="2"/>
  </w:num>
  <w:num w:numId="11" w16cid:durableId="1304119249">
    <w:abstractNumId w:val="5"/>
  </w:num>
  <w:num w:numId="12" w16cid:durableId="2068995517">
    <w:abstractNumId w:val="5"/>
  </w:num>
  <w:num w:numId="13" w16cid:durableId="979304640">
    <w:abstractNumId w:val="4"/>
  </w:num>
  <w:num w:numId="14" w16cid:durableId="1144084199">
    <w:abstractNumId w:val="4"/>
  </w:num>
  <w:num w:numId="15" w16cid:durableId="1787889157">
    <w:abstractNumId w:val="4"/>
  </w:num>
  <w:num w:numId="16" w16cid:durableId="1692493373">
    <w:abstractNumId w:val="4"/>
  </w:num>
  <w:num w:numId="17" w16cid:durableId="1230648080">
    <w:abstractNumId w:val="4"/>
  </w:num>
  <w:num w:numId="18" w16cid:durableId="6953555">
    <w:abstractNumId w:val="1"/>
  </w:num>
  <w:num w:numId="19" w16cid:durableId="1441990647">
    <w:abstractNumId w:val="3"/>
  </w:num>
  <w:num w:numId="20" w16cid:durableId="230389003">
    <w:abstractNumId w:val="7"/>
  </w:num>
  <w:num w:numId="21" w16cid:durableId="13218819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4049629">
    <w:abstractNumId w:val="0"/>
  </w:num>
  <w:num w:numId="23" w16cid:durableId="528419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19908667">
    <w:abstractNumId w:val="6"/>
  </w:num>
  <w:num w:numId="25" w16cid:durableId="3043119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551D"/>
    <w:rsid w:val="000071FA"/>
    <w:rsid w:val="0000745C"/>
    <w:rsid w:val="000148B3"/>
    <w:rsid w:val="0003611D"/>
    <w:rsid w:val="000415BC"/>
    <w:rsid w:val="00042106"/>
    <w:rsid w:val="000461E1"/>
    <w:rsid w:val="0005285B"/>
    <w:rsid w:val="00055529"/>
    <w:rsid w:val="00062C3A"/>
    <w:rsid w:val="00066D09"/>
    <w:rsid w:val="00082C3E"/>
    <w:rsid w:val="00086904"/>
    <w:rsid w:val="0009050A"/>
    <w:rsid w:val="0009665C"/>
    <w:rsid w:val="000A0479"/>
    <w:rsid w:val="000A1625"/>
    <w:rsid w:val="000A1E83"/>
    <w:rsid w:val="000A31A4"/>
    <w:rsid w:val="000A36D9"/>
    <w:rsid w:val="000A4C7D"/>
    <w:rsid w:val="000B582B"/>
    <w:rsid w:val="000D15C3"/>
    <w:rsid w:val="000E24F8"/>
    <w:rsid w:val="000E5738"/>
    <w:rsid w:val="000F38E6"/>
    <w:rsid w:val="00100CD8"/>
    <w:rsid w:val="00103205"/>
    <w:rsid w:val="00107E98"/>
    <w:rsid w:val="00113375"/>
    <w:rsid w:val="00114EA0"/>
    <w:rsid w:val="00116E76"/>
    <w:rsid w:val="0011795C"/>
    <w:rsid w:val="0012026F"/>
    <w:rsid w:val="00130601"/>
    <w:rsid w:val="00132055"/>
    <w:rsid w:val="00142FBC"/>
    <w:rsid w:val="001432BC"/>
    <w:rsid w:val="00146C3D"/>
    <w:rsid w:val="00153B47"/>
    <w:rsid w:val="00156E53"/>
    <w:rsid w:val="001613A6"/>
    <w:rsid w:val="001614F0"/>
    <w:rsid w:val="001616F4"/>
    <w:rsid w:val="0018021A"/>
    <w:rsid w:val="00194FB1"/>
    <w:rsid w:val="0019683A"/>
    <w:rsid w:val="001A5272"/>
    <w:rsid w:val="001B16BB"/>
    <w:rsid w:val="001B34EE"/>
    <w:rsid w:val="001C1A3E"/>
    <w:rsid w:val="001C4202"/>
    <w:rsid w:val="001E4272"/>
    <w:rsid w:val="001E767B"/>
    <w:rsid w:val="00200355"/>
    <w:rsid w:val="0021351D"/>
    <w:rsid w:val="00215361"/>
    <w:rsid w:val="00231F84"/>
    <w:rsid w:val="00240C23"/>
    <w:rsid w:val="00253A2E"/>
    <w:rsid w:val="002603EC"/>
    <w:rsid w:val="002611FE"/>
    <w:rsid w:val="00282AFC"/>
    <w:rsid w:val="00286C15"/>
    <w:rsid w:val="0029634D"/>
    <w:rsid w:val="002B5679"/>
    <w:rsid w:val="002B7848"/>
    <w:rsid w:val="002C25E4"/>
    <w:rsid w:val="002C7542"/>
    <w:rsid w:val="002D065C"/>
    <w:rsid w:val="002D0780"/>
    <w:rsid w:val="002D2EE5"/>
    <w:rsid w:val="002D63E6"/>
    <w:rsid w:val="002E2B2A"/>
    <w:rsid w:val="002E765F"/>
    <w:rsid w:val="002E7E4E"/>
    <w:rsid w:val="002F108B"/>
    <w:rsid w:val="002F5818"/>
    <w:rsid w:val="002F70FD"/>
    <w:rsid w:val="0030316D"/>
    <w:rsid w:val="00325332"/>
    <w:rsid w:val="0032660A"/>
    <w:rsid w:val="0032774C"/>
    <w:rsid w:val="00332D28"/>
    <w:rsid w:val="0034191A"/>
    <w:rsid w:val="00342247"/>
    <w:rsid w:val="00343CC7"/>
    <w:rsid w:val="0034537D"/>
    <w:rsid w:val="00347B1A"/>
    <w:rsid w:val="00361A3F"/>
    <w:rsid w:val="0036561D"/>
    <w:rsid w:val="003665BE"/>
    <w:rsid w:val="00373DB4"/>
    <w:rsid w:val="003764F9"/>
    <w:rsid w:val="00384A08"/>
    <w:rsid w:val="00387E6F"/>
    <w:rsid w:val="003967E5"/>
    <w:rsid w:val="003A5166"/>
    <w:rsid w:val="003A753A"/>
    <w:rsid w:val="003B3803"/>
    <w:rsid w:val="003B48A2"/>
    <w:rsid w:val="003C2A71"/>
    <w:rsid w:val="003E1CB6"/>
    <w:rsid w:val="003E3CF6"/>
    <w:rsid w:val="003E759F"/>
    <w:rsid w:val="003E7853"/>
    <w:rsid w:val="003F57AB"/>
    <w:rsid w:val="003F7773"/>
    <w:rsid w:val="00400FD9"/>
    <w:rsid w:val="004016F7"/>
    <w:rsid w:val="00402A95"/>
    <w:rsid w:val="00403373"/>
    <w:rsid w:val="00406C81"/>
    <w:rsid w:val="00411ACB"/>
    <w:rsid w:val="00412545"/>
    <w:rsid w:val="0041475A"/>
    <w:rsid w:val="00417237"/>
    <w:rsid w:val="00430BB0"/>
    <w:rsid w:val="004358BE"/>
    <w:rsid w:val="0046460D"/>
    <w:rsid w:val="00467F3C"/>
    <w:rsid w:val="00473F40"/>
    <w:rsid w:val="0047498D"/>
    <w:rsid w:val="00476100"/>
    <w:rsid w:val="00487BFC"/>
    <w:rsid w:val="00494FE9"/>
    <w:rsid w:val="00495855"/>
    <w:rsid w:val="004A463B"/>
    <w:rsid w:val="004C1967"/>
    <w:rsid w:val="004C317B"/>
    <w:rsid w:val="004D23D0"/>
    <w:rsid w:val="004D2BE0"/>
    <w:rsid w:val="004E6EF5"/>
    <w:rsid w:val="004F038E"/>
    <w:rsid w:val="004F2352"/>
    <w:rsid w:val="004F415D"/>
    <w:rsid w:val="00506409"/>
    <w:rsid w:val="00530E32"/>
    <w:rsid w:val="00533132"/>
    <w:rsid w:val="005332C9"/>
    <w:rsid w:val="00537210"/>
    <w:rsid w:val="005558C2"/>
    <w:rsid w:val="005637BD"/>
    <w:rsid w:val="005649F4"/>
    <w:rsid w:val="005710C8"/>
    <w:rsid w:val="005711A3"/>
    <w:rsid w:val="00571A5C"/>
    <w:rsid w:val="00573B2B"/>
    <w:rsid w:val="005776E9"/>
    <w:rsid w:val="00582537"/>
    <w:rsid w:val="00587AD9"/>
    <w:rsid w:val="005909A8"/>
    <w:rsid w:val="00596C67"/>
    <w:rsid w:val="00597C54"/>
    <w:rsid w:val="005A27CB"/>
    <w:rsid w:val="005A4F04"/>
    <w:rsid w:val="005B5793"/>
    <w:rsid w:val="005C6B30"/>
    <w:rsid w:val="005C71EC"/>
    <w:rsid w:val="005E271A"/>
    <w:rsid w:val="005E2A1F"/>
    <w:rsid w:val="005E764C"/>
    <w:rsid w:val="005E7F7D"/>
    <w:rsid w:val="005F16DA"/>
    <w:rsid w:val="005F48B6"/>
    <w:rsid w:val="00603444"/>
    <w:rsid w:val="006063D4"/>
    <w:rsid w:val="00612F8A"/>
    <w:rsid w:val="00613F21"/>
    <w:rsid w:val="00623B37"/>
    <w:rsid w:val="006330A2"/>
    <w:rsid w:val="00637930"/>
    <w:rsid w:val="00640C90"/>
    <w:rsid w:val="00642EB6"/>
    <w:rsid w:val="006433E2"/>
    <w:rsid w:val="00651E5D"/>
    <w:rsid w:val="00661C87"/>
    <w:rsid w:val="00677F11"/>
    <w:rsid w:val="00682B1A"/>
    <w:rsid w:val="00690D7C"/>
    <w:rsid w:val="00690DFE"/>
    <w:rsid w:val="006B1653"/>
    <w:rsid w:val="006B3EEC"/>
    <w:rsid w:val="006B57F2"/>
    <w:rsid w:val="006C0C87"/>
    <w:rsid w:val="006D663C"/>
    <w:rsid w:val="006D6CC6"/>
    <w:rsid w:val="006D7EAC"/>
    <w:rsid w:val="006E0104"/>
    <w:rsid w:val="006F1F44"/>
    <w:rsid w:val="006F2338"/>
    <w:rsid w:val="006F5364"/>
    <w:rsid w:val="006F55E0"/>
    <w:rsid w:val="006F7602"/>
    <w:rsid w:val="007107DA"/>
    <w:rsid w:val="00722A17"/>
    <w:rsid w:val="00723F4F"/>
    <w:rsid w:val="0072639B"/>
    <w:rsid w:val="0072656A"/>
    <w:rsid w:val="00754B80"/>
    <w:rsid w:val="00755AE0"/>
    <w:rsid w:val="0075761B"/>
    <w:rsid w:val="00757B83"/>
    <w:rsid w:val="00774358"/>
    <w:rsid w:val="007767B1"/>
    <w:rsid w:val="00791A69"/>
    <w:rsid w:val="0079462A"/>
    <w:rsid w:val="00794830"/>
    <w:rsid w:val="00797CAA"/>
    <w:rsid w:val="007A2B6F"/>
    <w:rsid w:val="007A6BD2"/>
    <w:rsid w:val="007C2658"/>
    <w:rsid w:val="007C52A2"/>
    <w:rsid w:val="007D59A2"/>
    <w:rsid w:val="007E20D0"/>
    <w:rsid w:val="007E3DAB"/>
    <w:rsid w:val="00800665"/>
    <w:rsid w:val="008053B3"/>
    <w:rsid w:val="00814CE1"/>
    <w:rsid w:val="00820315"/>
    <w:rsid w:val="008214E2"/>
    <w:rsid w:val="00823073"/>
    <w:rsid w:val="0082316D"/>
    <w:rsid w:val="00832921"/>
    <w:rsid w:val="00834472"/>
    <w:rsid w:val="00835E6F"/>
    <w:rsid w:val="00836A5D"/>
    <w:rsid w:val="008427F2"/>
    <w:rsid w:val="00843B45"/>
    <w:rsid w:val="0084571C"/>
    <w:rsid w:val="0085308F"/>
    <w:rsid w:val="00863129"/>
    <w:rsid w:val="00866830"/>
    <w:rsid w:val="00870ACE"/>
    <w:rsid w:val="00873125"/>
    <w:rsid w:val="008755E5"/>
    <w:rsid w:val="00881903"/>
    <w:rsid w:val="00881E44"/>
    <w:rsid w:val="00892F6F"/>
    <w:rsid w:val="00896571"/>
    <w:rsid w:val="00896F7E"/>
    <w:rsid w:val="008B58EA"/>
    <w:rsid w:val="008C2A29"/>
    <w:rsid w:val="008C2DB2"/>
    <w:rsid w:val="008D2B87"/>
    <w:rsid w:val="008D770E"/>
    <w:rsid w:val="008E6021"/>
    <w:rsid w:val="008F02ED"/>
    <w:rsid w:val="008F512D"/>
    <w:rsid w:val="0090337E"/>
    <w:rsid w:val="009049D8"/>
    <w:rsid w:val="00904BA4"/>
    <w:rsid w:val="00910609"/>
    <w:rsid w:val="009116DF"/>
    <w:rsid w:val="009138CC"/>
    <w:rsid w:val="00915841"/>
    <w:rsid w:val="00917E60"/>
    <w:rsid w:val="00922645"/>
    <w:rsid w:val="00924934"/>
    <w:rsid w:val="009328FA"/>
    <w:rsid w:val="00936A78"/>
    <w:rsid w:val="009375E1"/>
    <w:rsid w:val="009405D6"/>
    <w:rsid w:val="00941641"/>
    <w:rsid w:val="009440B7"/>
    <w:rsid w:val="00952853"/>
    <w:rsid w:val="009635A7"/>
    <w:rsid w:val="009646E4"/>
    <w:rsid w:val="0097740E"/>
    <w:rsid w:val="00977EC3"/>
    <w:rsid w:val="0098631D"/>
    <w:rsid w:val="009B17A9"/>
    <w:rsid w:val="009B211F"/>
    <w:rsid w:val="009B7C05"/>
    <w:rsid w:val="009C0020"/>
    <w:rsid w:val="009C2378"/>
    <w:rsid w:val="009C46C2"/>
    <w:rsid w:val="009C5A77"/>
    <w:rsid w:val="009C5D99"/>
    <w:rsid w:val="009D016F"/>
    <w:rsid w:val="009D619C"/>
    <w:rsid w:val="009E07D8"/>
    <w:rsid w:val="009E251D"/>
    <w:rsid w:val="009E70AE"/>
    <w:rsid w:val="009F10A8"/>
    <w:rsid w:val="009F4E7C"/>
    <w:rsid w:val="009F715C"/>
    <w:rsid w:val="00A02F49"/>
    <w:rsid w:val="00A1001E"/>
    <w:rsid w:val="00A171F4"/>
    <w:rsid w:val="00A1772D"/>
    <w:rsid w:val="00A177B2"/>
    <w:rsid w:val="00A24EFC"/>
    <w:rsid w:val="00A27829"/>
    <w:rsid w:val="00A333F6"/>
    <w:rsid w:val="00A35BC3"/>
    <w:rsid w:val="00A427EE"/>
    <w:rsid w:val="00A4418F"/>
    <w:rsid w:val="00A46372"/>
    <w:rsid w:val="00A46F1E"/>
    <w:rsid w:val="00A5080A"/>
    <w:rsid w:val="00A66B3F"/>
    <w:rsid w:val="00A67AF0"/>
    <w:rsid w:val="00A82395"/>
    <w:rsid w:val="00A9295C"/>
    <w:rsid w:val="00A977CE"/>
    <w:rsid w:val="00AA0DF7"/>
    <w:rsid w:val="00AB52F9"/>
    <w:rsid w:val="00AD131F"/>
    <w:rsid w:val="00AD32D5"/>
    <w:rsid w:val="00AD6A44"/>
    <w:rsid w:val="00AD70E4"/>
    <w:rsid w:val="00AF3B3A"/>
    <w:rsid w:val="00AF4E8E"/>
    <w:rsid w:val="00AF6569"/>
    <w:rsid w:val="00B06265"/>
    <w:rsid w:val="00B073AB"/>
    <w:rsid w:val="00B26D80"/>
    <w:rsid w:val="00B5232A"/>
    <w:rsid w:val="00B60ED1"/>
    <w:rsid w:val="00B62CF5"/>
    <w:rsid w:val="00B706D5"/>
    <w:rsid w:val="00B85705"/>
    <w:rsid w:val="00B85AD4"/>
    <w:rsid w:val="00B874DC"/>
    <w:rsid w:val="00B90F78"/>
    <w:rsid w:val="00B95488"/>
    <w:rsid w:val="00B95F07"/>
    <w:rsid w:val="00B9611B"/>
    <w:rsid w:val="00B97537"/>
    <w:rsid w:val="00BA7B03"/>
    <w:rsid w:val="00BB0638"/>
    <w:rsid w:val="00BB3099"/>
    <w:rsid w:val="00BD1058"/>
    <w:rsid w:val="00BD25D1"/>
    <w:rsid w:val="00BD5391"/>
    <w:rsid w:val="00BD764C"/>
    <w:rsid w:val="00BD79F7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0032"/>
    <w:rsid w:val="00C73005"/>
    <w:rsid w:val="00C84D75"/>
    <w:rsid w:val="00C85E18"/>
    <w:rsid w:val="00C96E9F"/>
    <w:rsid w:val="00CA3049"/>
    <w:rsid w:val="00CA4A09"/>
    <w:rsid w:val="00CA6C9B"/>
    <w:rsid w:val="00CB253B"/>
    <w:rsid w:val="00CB71DD"/>
    <w:rsid w:val="00CC5A63"/>
    <w:rsid w:val="00CC787C"/>
    <w:rsid w:val="00CD7694"/>
    <w:rsid w:val="00CF3203"/>
    <w:rsid w:val="00CF36C9"/>
    <w:rsid w:val="00CF5C01"/>
    <w:rsid w:val="00CF6C6E"/>
    <w:rsid w:val="00D00EC4"/>
    <w:rsid w:val="00D166AC"/>
    <w:rsid w:val="00D34802"/>
    <w:rsid w:val="00D36BA2"/>
    <w:rsid w:val="00D37CF4"/>
    <w:rsid w:val="00D4487C"/>
    <w:rsid w:val="00D63D33"/>
    <w:rsid w:val="00D64F71"/>
    <w:rsid w:val="00D657BB"/>
    <w:rsid w:val="00D73352"/>
    <w:rsid w:val="00D84662"/>
    <w:rsid w:val="00D935C3"/>
    <w:rsid w:val="00D948EF"/>
    <w:rsid w:val="00DA0266"/>
    <w:rsid w:val="00DA477E"/>
    <w:rsid w:val="00DB4BB0"/>
    <w:rsid w:val="00DC63B0"/>
    <w:rsid w:val="00DE461D"/>
    <w:rsid w:val="00DF5264"/>
    <w:rsid w:val="00E04039"/>
    <w:rsid w:val="00E14514"/>
    <w:rsid w:val="00E14608"/>
    <w:rsid w:val="00E15EBE"/>
    <w:rsid w:val="00E21E67"/>
    <w:rsid w:val="00E30EBF"/>
    <w:rsid w:val="00E316C0"/>
    <w:rsid w:val="00E31E03"/>
    <w:rsid w:val="00E37F78"/>
    <w:rsid w:val="00E451CD"/>
    <w:rsid w:val="00E51170"/>
    <w:rsid w:val="00E52D70"/>
    <w:rsid w:val="00E55534"/>
    <w:rsid w:val="00E57073"/>
    <w:rsid w:val="00E7116D"/>
    <w:rsid w:val="00E72429"/>
    <w:rsid w:val="00E77E9F"/>
    <w:rsid w:val="00E914D1"/>
    <w:rsid w:val="00E960D8"/>
    <w:rsid w:val="00EB2244"/>
    <w:rsid w:val="00EB5FCA"/>
    <w:rsid w:val="00EC2C8F"/>
    <w:rsid w:val="00EC6141"/>
    <w:rsid w:val="00F048D4"/>
    <w:rsid w:val="00F20920"/>
    <w:rsid w:val="00F23212"/>
    <w:rsid w:val="00F25C91"/>
    <w:rsid w:val="00F33B16"/>
    <w:rsid w:val="00F353EA"/>
    <w:rsid w:val="00F36603"/>
    <w:rsid w:val="00F36C27"/>
    <w:rsid w:val="00F40A2D"/>
    <w:rsid w:val="00F42CF3"/>
    <w:rsid w:val="00F56318"/>
    <w:rsid w:val="00F67896"/>
    <w:rsid w:val="00F67C95"/>
    <w:rsid w:val="00F71246"/>
    <w:rsid w:val="00F74540"/>
    <w:rsid w:val="00F748C3"/>
    <w:rsid w:val="00F75B79"/>
    <w:rsid w:val="00F7655D"/>
    <w:rsid w:val="00F77CB9"/>
    <w:rsid w:val="00F82525"/>
    <w:rsid w:val="00F87B9B"/>
    <w:rsid w:val="00F91AC4"/>
    <w:rsid w:val="00F97FEA"/>
    <w:rsid w:val="00FA0F89"/>
    <w:rsid w:val="00FA5930"/>
    <w:rsid w:val="00FB60E1"/>
    <w:rsid w:val="00FC3899"/>
    <w:rsid w:val="00FD3768"/>
    <w:rsid w:val="00FD454C"/>
    <w:rsid w:val="00FD51E9"/>
    <w:rsid w:val="00FF487E"/>
    <w:rsid w:val="00FF5042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652946"/>
  <w15:docId w15:val="{26D49030-ED07-4F10-8C85-F2D34080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StandardWeb">
    <w:name w:val="Normal (Web)"/>
    <w:basedOn w:val="Standard"/>
    <w:uiPriority w:val="99"/>
    <w:semiHidden/>
    <w:unhideWhenUsed/>
    <w:rsid w:val="00CA3049"/>
    <w:pPr>
      <w:spacing w:before="100" w:beforeAutospacing="1" w:after="142" w:line="276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4F038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EB8A4-97AD-4A15-AF8F-B7F8C7FD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1014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7393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Geyer Mareike</cp:lastModifiedBy>
  <cp:revision>5</cp:revision>
  <cp:lastPrinted>2023-06-07T04:56:00Z</cp:lastPrinted>
  <dcterms:created xsi:type="dcterms:W3CDTF">2023-06-06T13:55:00Z</dcterms:created>
  <dcterms:modified xsi:type="dcterms:W3CDTF">2023-07-21T07:46:00Z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a,b,d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2022-03-21T13:54:12Z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61ca5c46-1eac-4bd9-8546-7a0062058269</vt:lpwstr>
  </property>
  <property fmtid="{D5CDD505-2E9C-101B-9397-08002B2CF9AE}" pid="11" name="MSIP_Label_df1a195f-122b-42dc-a2d3-71a1903dcdac_ContentBits">
    <vt:lpwstr>1</vt:lpwstr>
  </property>
  <property fmtid="{D5CDD505-2E9C-101B-9397-08002B2CF9AE}" pid="12" name="_AdHocReviewCycleID">
    <vt:i4>-1461812672</vt:i4>
  </property>
  <property fmtid="{D5CDD505-2E9C-101B-9397-08002B2CF9AE}" pid="13" name="_NewReviewCycle">
    <vt:lpwstr/>
  </property>
  <property fmtid="{D5CDD505-2E9C-101B-9397-08002B2CF9AE}" pid="14" name="_EmailSubject">
    <vt:lpwstr>[EXTERNAL] Re: Artikel Rental</vt:lpwstr>
  </property>
  <property fmtid="{D5CDD505-2E9C-101B-9397-08002B2CF9AE}" pid="15" name="_AuthorEmail">
    <vt:lpwstr>Stephanie.Mayer@hamm.eu</vt:lpwstr>
  </property>
  <property fmtid="{D5CDD505-2E9C-101B-9397-08002B2CF9AE}" pid="16" name="_AuthorEmailDisplayName">
    <vt:lpwstr>Mayer,Stephanie</vt:lpwstr>
  </property>
  <property fmtid="{D5CDD505-2E9C-101B-9397-08002B2CF9AE}" pid="17" name="_PreviousAdHocReviewCycleID">
    <vt:i4>808626373</vt:i4>
  </property>
  <property fmtid="{D5CDD505-2E9C-101B-9397-08002B2CF9AE}" pid="18" name="_ReviewingToolsShownOnce">
    <vt:lpwstr/>
  </property>
</Properties>
</file>