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746" w14:textId="2299A2B6" w:rsidR="007F2EBD" w:rsidRPr="006D7816" w:rsidRDefault="00394F67" w:rsidP="007F2EBD">
      <w:pPr>
        <w:pStyle w:val="Head"/>
        <w:rPr>
          <w:lang w:val="en-US"/>
        </w:rPr>
      </w:pPr>
      <w:r>
        <w:rPr>
          <w:lang w:val="pt-BR"/>
        </w:rPr>
        <w:t xml:space="preserve">A Vögele comemora seu 190º aniversário </w:t>
      </w:r>
    </w:p>
    <w:p w14:paraId="42270004" w14:textId="6174CD9C" w:rsidR="007F2EBD" w:rsidRPr="006D7816" w:rsidRDefault="007C45A5" w:rsidP="007F2EBD">
      <w:pPr>
        <w:pStyle w:val="Subhead"/>
        <w:rPr>
          <w:lang w:val="en-US"/>
        </w:rPr>
      </w:pPr>
      <w:r>
        <w:rPr>
          <w:bCs/>
          <w:iCs w:val="0"/>
          <w:lang w:val="pt-BR"/>
        </w:rPr>
        <w:t>De ferraria a líder de mercado de pavimentadoras</w:t>
      </w:r>
    </w:p>
    <w:p w14:paraId="178D9945" w14:textId="758339A1" w:rsidR="00AA6512" w:rsidRPr="006D7816" w:rsidRDefault="004B411E" w:rsidP="007F2EBD">
      <w:pPr>
        <w:pStyle w:val="Teaser"/>
        <w:rPr>
          <w:lang w:val="en-US"/>
        </w:rPr>
      </w:pPr>
      <w:r>
        <w:rPr>
          <w:b w:val="0"/>
          <w:lang w:val="pt-BR"/>
        </w:rPr>
        <w:t>Ludwigshafen, 24 de junho de 2026 –</w:t>
      </w:r>
      <w:r>
        <w:rPr>
          <w:bCs/>
          <w:lang w:val="pt-BR"/>
        </w:rPr>
        <w:t xml:space="preserve"> Fundada inicialmente como uma pequena empresa artesanal, a Joseph Vögele AG tornou-se a fabricante de pavimentadoras com a linha de produtos mais diversificada do mundo. Com opções de máquinas variadas, sistemas de propulsão alternativos e soluções digitais, a empresa continua escrevendo sua história de sucesso.</w:t>
      </w:r>
    </w:p>
    <w:p w14:paraId="29165CA5" w14:textId="2CA990C4" w:rsidR="007F2EBD" w:rsidRPr="006D7816" w:rsidRDefault="00DB4F17" w:rsidP="007F2EBD">
      <w:pPr>
        <w:pStyle w:val="Absatzberschrift"/>
        <w:rPr>
          <w:lang w:val="en-US"/>
        </w:rPr>
      </w:pPr>
      <w:r>
        <w:rPr>
          <w:bCs/>
          <w:lang w:val="pt-BR"/>
        </w:rPr>
        <w:t>A Vögele define padrões no setor de construção de estradas desde o início</w:t>
      </w:r>
    </w:p>
    <w:p w14:paraId="427DEA5D" w14:textId="73C4CFB0" w:rsidR="003A2F15" w:rsidRPr="006D7816" w:rsidRDefault="0061382F" w:rsidP="003A2F15">
      <w:pPr>
        <w:pStyle w:val="Standardabsatz"/>
        <w:rPr>
          <w:lang w:val="pt-BR"/>
        </w:rPr>
      </w:pPr>
      <w:r>
        <w:rPr>
          <w:lang w:val="pt-BR"/>
        </w:rPr>
        <w:t xml:space="preserve">Os alimentadores móveis, as pavimentadoras e as tecnologias da Vögele são usadas no mundo todo nos mais diversos projetos de infraestrutura. Por ocasião do seu aniversário de 190 anos, a empresa faz uma retrospectiva: Fundada em 1836 como uma ferraria em Mannheim, a Vögele passou inicialmente para a construção ferroviária e, depois, para a construção de estradas, apresentando, há quase 100 anos, o primeiro distribuidor de reboque: o precursor da pavimentadora atual. Desde então, as inovações da Vögele têm definido padrões na construção de estradas no mundo todo: a primeira mesa pavimentadora flutuante, o primeiro sistema de aquecimento elétrico para mesas, a primeira pavimentadora com pulverização, novas tecnologias e métodos de pavimentação foram marcos importantes e transformaram o setor de modo duradouro. </w:t>
      </w:r>
      <w:r w:rsidRPr="006D7816">
        <w:rPr>
          <w:lang w:val="pt-BR"/>
        </w:rPr>
        <w:t>Mesmo em momentos turbulentos na economia mundial, a empresa se expandiu. Em 1996, a Vögele passou a fazer parte do Wirtgen Group e, em 2017, também da empresa-mãe John Deere. Com as fábricas do Wirtgen Group no Brasil, na China e na Índia, inúmeras empresas de vendas e assistência técnica, assim como uma rede mundial de revendedores, a Vögele mantém uma presença global.</w:t>
      </w:r>
    </w:p>
    <w:p w14:paraId="424C1E85" w14:textId="6EF365B8" w:rsidR="00C252AB" w:rsidRPr="006D7816" w:rsidRDefault="003A2F15" w:rsidP="000943F9">
      <w:pPr>
        <w:rPr>
          <w:rFonts w:eastAsiaTheme="minorHAnsi" w:cstheme="minorBidi"/>
          <w:b/>
          <w:sz w:val="22"/>
          <w:szCs w:val="24"/>
          <w:lang w:val="en-US"/>
        </w:rPr>
      </w:pPr>
      <w:r w:rsidRPr="006D7816">
        <w:rPr>
          <w:rFonts w:eastAsiaTheme="minorHAnsi" w:cstheme="minorBidi"/>
          <w:b/>
          <w:bCs/>
          <w:sz w:val="22"/>
          <w:szCs w:val="24"/>
          <w:lang w:val="pt-BR"/>
        </w:rPr>
        <w:t>A líder mundial gera impulsos no setor com a eletrificação e a automação</w:t>
      </w:r>
    </w:p>
    <w:p w14:paraId="36BFA676" w14:textId="0724347D" w:rsidR="0040744C" w:rsidRPr="006D7816" w:rsidRDefault="00DB4FA8" w:rsidP="000943F9">
      <w:pPr>
        <w:pStyle w:val="Standardabsatz"/>
        <w:rPr>
          <w:lang w:val="pt-BR"/>
        </w:rPr>
      </w:pPr>
      <w:r>
        <w:rPr>
          <w:lang w:val="pt-BR"/>
        </w:rPr>
        <w:t>Em 2010, a Vögele mudou sua sede para Ludwigshafen am Rhein e construiu uma das fábricas de pavimentadoras mais modernas do mundo: Nas instalações de 370.000 m², cerca de 1.200 colaboradores desenvolvem e fabricam hoje máquinas de asfalto altamente especializadas. Os cerca de 40 modelos diferentes de pavimentadoras oferecem larguras de pavimentação entre 0,25 e 18 m, bem como diversos equipamentos e modificações técnicas para as mais variadas aplicações e mercados. “A Vögele combina o espírito pioneiro com uma longa tradição e sempre demonstrou ter a percepção certa para as exigências da época e dos diferentes mercados”, declara Dr. Michael Kulok, que assumiu o cargo de diretor executivo em 2024. “Além de nossos padrões de qualidade, hoje estamos dando novos impulsos com pavimentadoras elétricas e soluções de processos e automação, apoiando os clientes no mundo todo no caminho rumo à pavimentação eficiente e sem emissões locais.”</w:t>
      </w:r>
    </w:p>
    <w:p w14:paraId="5E1428AF" w14:textId="77777777" w:rsidR="00826365" w:rsidRPr="006D7816" w:rsidRDefault="00826365" w:rsidP="007F2EBD">
      <w:pPr>
        <w:pStyle w:val="Standardabsatz"/>
        <w:rPr>
          <w:lang w:val="pt-BR"/>
        </w:rPr>
      </w:pPr>
    </w:p>
    <w:p w14:paraId="764289FF" w14:textId="77777777" w:rsidR="004F28EB" w:rsidRPr="006D7816" w:rsidRDefault="004F28EB">
      <w:pPr>
        <w:rPr>
          <w:rFonts w:eastAsiaTheme="minorHAnsi" w:cstheme="minorBidi"/>
          <w:b/>
          <w:sz w:val="22"/>
          <w:szCs w:val="24"/>
          <w:lang w:val="pt-BR"/>
        </w:rPr>
      </w:pPr>
      <w:r>
        <w:rPr>
          <w:lang w:val="pt-BR"/>
        </w:rPr>
        <w:br w:type="page"/>
      </w:r>
    </w:p>
    <w:p w14:paraId="31412CCB" w14:textId="7C58D078" w:rsidR="00E15EBE" w:rsidRDefault="00E15EBE" w:rsidP="00E15EBE">
      <w:pPr>
        <w:pStyle w:val="Fotos"/>
        <w:rPr>
          <w:bCs/>
          <w:lang w:val="pt-BR"/>
        </w:rPr>
      </w:pPr>
      <w:r>
        <w:rPr>
          <w:bCs/>
          <w:lang w:val="pt-BR"/>
        </w:rPr>
        <w:lastRenderedPageBreak/>
        <w:t>Fotos:</w:t>
      </w:r>
    </w:p>
    <w:p w14:paraId="20879CE4" w14:textId="327C1E3A" w:rsidR="002611FE" w:rsidRPr="006D7816" w:rsidRDefault="00826230" w:rsidP="002611FE">
      <w:pPr>
        <w:pStyle w:val="BUbold"/>
        <w:rPr>
          <w:lang w:val="en-US"/>
        </w:rPr>
      </w:pPr>
      <w:r>
        <w:rPr>
          <w:b w:val="0"/>
          <w:noProof/>
          <w:lang w:val="ru"/>
        </w:rPr>
        <w:drawing>
          <wp:inline distT="0" distB="0" distL="0" distR="0" wp14:anchorId="2C1F6C23" wp14:editId="4C843F46">
            <wp:extent cx="2146852" cy="1073426"/>
            <wp:effectExtent l="0" t="0" r="6350" b="0"/>
            <wp:docPr id="868457721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457721" name="Grafik 8684577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5074" cy="1082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</w:rPr>
        <w:t>J</w:t>
      </w:r>
      <w:r>
        <w:rPr>
          <w:bCs/>
          <w:lang w:val="ru"/>
        </w:rPr>
        <w:t>V_photo_190_Years_001_PR</w:t>
      </w:r>
    </w:p>
    <w:p w14:paraId="47324A88" w14:textId="5C6ADA83" w:rsidR="002611FE" w:rsidRPr="006D7816" w:rsidRDefault="006C73C1" w:rsidP="002611FE">
      <w:pPr>
        <w:pStyle w:val="BUnormal"/>
        <w:rPr>
          <w:lang w:val="pt-BR"/>
        </w:rPr>
      </w:pPr>
      <w:r>
        <w:rPr>
          <w:lang w:val="pt-BR"/>
        </w:rPr>
        <w:t xml:space="preserve">A Vögele define padrões no setor de construção de estradas desde o início: em 1928, a empresa apresentou seu primeiro distribuidor de reboque. Hoje, as vibroacabadoras de última geração oferecem opções de automação e soluções digitais, grande facilidade de operação e um conceito de acionamento sustentável. </w:t>
      </w:r>
    </w:p>
    <w:p w14:paraId="198555E6" w14:textId="321DCB8A" w:rsidR="00C252AB" w:rsidRPr="00735793" w:rsidRDefault="00C252AB" w:rsidP="00C252AB">
      <w:pPr>
        <w:rPr>
          <w:sz w:val="21"/>
        </w:rPr>
      </w:pPr>
      <w:r>
        <w:rPr>
          <w:noProof/>
          <w:lang w:val="pt-BR"/>
        </w:rPr>
        <w:drawing>
          <wp:inline distT="0" distB="0" distL="0" distR="0" wp14:anchorId="6392AC4D" wp14:editId="6B4CB9AF">
            <wp:extent cx="2120900" cy="1413466"/>
            <wp:effectExtent l="0" t="0" r="0" b="0"/>
            <wp:docPr id="768434555" name="Grafik 5" descr="Uma imagem que contém uma pessoa, roupas, um homem, um espaço interno.&#10;&#10;O conteúdo gerado por IA pode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434555" name="Grafik 5" descr="Ein Bild, das Person, Kleidung, Mann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238" cy="1421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7FCCE" w14:textId="08D155AB" w:rsidR="009713E1" w:rsidRPr="00735793" w:rsidRDefault="009713E1" w:rsidP="009713E1">
      <w:pPr>
        <w:pStyle w:val="BUbold"/>
      </w:pPr>
      <w:r>
        <w:rPr>
          <w:bCs/>
          <w:lang w:val="pt-BR"/>
        </w:rPr>
        <w:t xml:space="preserve">JV_photo_190_Years_002_PR </w:t>
      </w:r>
    </w:p>
    <w:p w14:paraId="2B3D26DB" w14:textId="1DFE3266" w:rsidR="00C252AB" w:rsidRPr="00735793" w:rsidRDefault="00CD26D2" w:rsidP="004A4DBF">
      <w:pPr>
        <w:spacing w:after="220"/>
        <w:rPr>
          <w:rFonts w:eastAsiaTheme="minorHAnsi" w:cstheme="minorBidi"/>
          <w:color w:val="000000"/>
          <w:sz w:val="20"/>
          <w:szCs w:val="20"/>
        </w:rPr>
      </w:pPr>
      <w:r>
        <w:rPr>
          <w:rFonts w:eastAsiaTheme="minorHAnsi" w:cstheme="minorBidi"/>
          <w:color w:val="000000"/>
          <w:sz w:val="20"/>
          <w:szCs w:val="20"/>
          <w:lang w:val="pt-BR"/>
        </w:rPr>
        <w:t>Imagem da fábrica matriz da Joseph Vögele AG: de uma pequena ferraria a uma das fábricas de pavimentadoras mais modernas do mundo.</w:t>
      </w:r>
    </w:p>
    <w:p w14:paraId="74866A08" w14:textId="6BCD3EB1" w:rsidR="00581A15" w:rsidRPr="00735793" w:rsidRDefault="00581A15" w:rsidP="00C252AB">
      <w:pPr>
        <w:rPr>
          <w:rFonts w:eastAsiaTheme="minorHAnsi" w:cstheme="minorBidi"/>
          <w:color w:val="000000"/>
          <w:sz w:val="20"/>
          <w:szCs w:val="20"/>
        </w:rPr>
      </w:pPr>
      <w:r>
        <w:rPr>
          <w:noProof/>
          <w:lang w:val="pt-BR"/>
        </w:rPr>
        <w:drawing>
          <wp:inline distT="0" distB="0" distL="0" distR="0" wp14:anchorId="47C4F798" wp14:editId="3984B59D">
            <wp:extent cx="2162175" cy="1440920"/>
            <wp:effectExtent l="0" t="0" r="0" b="6985"/>
            <wp:docPr id="1611101926" name="Grafik 1" descr="Uma imagem que contém uma pessoa, um rosto humano, roupas, um ambiente externo.&#10;&#10;O conteúdo gerado por IA pode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101926" name="Grafik 1" descr="Ein Bild, das Person, Menschliches Gesicht, Kleidung, drauß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521" cy="144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FB124" w14:textId="61D0406F" w:rsidR="00581A15" w:rsidRPr="006D7816" w:rsidRDefault="00581A15" w:rsidP="00581A15">
      <w:pPr>
        <w:pStyle w:val="BUbold"/>
        <w:rPr>
          <w:lang w:val="en-US"/>
        </w:rPr>
      </w:pPr>
      <w:r>
        <w:rPr>
          <w:bCs/>
          <w:lang w:val="pt-BR"/>
        </w:rPr>
        <w:t xml:space="preserve">JV_photo_190_Years_003_PR </w:t>
      </w:r>
    </w:p>
    <w:p w14:paraId="407B90B6" w14:textId="0D44CED3" w:rsidR="00581A15" w:rsidRPr="006D7816" w:rsidRDefault="00581A15" w:rsidP="00581A15">
      <w:pPr>
        <w:rPr>
          <w:rFonts w:eastAsiaTheme="minorHAnsi" w:cstheme="minorBidi"/>
          <w:color w:val="000000"/>
          <w:sz w:val="20"/>
          <w:szCs w:val="20"/>
          <w:lang w:val="en-US"/>
        </w:rPr>
      </w:pPr>
      <w:r>
        <w:rPr>
          <w:rFonts w:eastAsiaTheme="minorHAnsi" w:cstheme="minorBidi"/>
          <w:color w:val="000000"/>
          <w:sz w:val="20"/>
          <w:szCs w:val="20"/>
          <w:lang w:val="pt-BR"/>
        </w:rPr>
        <w:t>Dr. Michael Kulok assumiu o cargo de diretor executivo da Joseph Vögele AG no final de 2024 e continua conduzindo o sucesso da empresa.</w:t>
      </w:r>
    </w:p>
    <w:p w14:paraId="5535A3CD" w14:textId="77777777" w:rsidR="00C252AB" w:rsidRPr="006D7816" w:rsidRDefault="00C252AB" w:rsidP="00C252AB">
      <w:pPr>
        <w:pStyle w:val="Note"/>
        <w:rPr>
          <w:lang w:val="en-US"/>
        </w:rPr>
      </w:pPr>
    </w:p>
    <w:p w14:paraId="04824B2F" w14:textId="1D2C88F5" w:rsidR="00F74540" w:rsidRPr="006D7816" w:rsidRDefault="00E15EBE" w:rsidP="006C0C87">
      <w:pPr>
        <w:pStyle w:val="Note"/>
        <w:rPr>
          <w:lang w:val="pt-BR"/>
        </w:rPr>
      </w:pPr>
      <w:r>
        <w:rPr>
          <w:iCs/>
          <w:lang w:val="pt-BR"/>
        </w:rPr>
        <w:t>Observação: Essas fotos se destinam unicamente a uma visualização prévia. Para cópias em publicações, utilize as fotos na resolução 300 dpi que estão disponíveis para download nas páginas da web da Wirtgen Group.</w:t>
      </w:r>
    </w:p>
    <w:p w14:paraId="778A4A9F" w14:textId="77777777" w:rsidR="00735793" w:rsidRPr="006D7816" w:rsidRDefault="00735793">
      <w:pPr>
        <w:rPr>
          <w:rFonts w:eastAsiaTheme="minorHAnsi" w:cstheme="minorBidi"/>
          <w:b/>
          <w:iCs/>
          <w:sz w:val="22"/>
          <w:szCs w:val="24"/>
          <w:lang w:val="pt-BR"/>
        </w:rPr>
      </w:pPr>
      <w:r>
        <w:rPr>
          <w:lang w:val="pt-BR"/>
        </w:rPr>
        <w:br w:type="page"/>
      </w:r>
    </w:p>
    <w:p w14:paraId="55931FB8" w14:textId="23BF28BB" w:rsidR="00E15EBE" w:rsidRPr="006D7816" w:rsidRDefault="00E15EBE" w:rsidP="00E15EBE">
      <w:pPr>
        <w:pStyle w:val="Absatzberschrift"/>
        <w:rPr>
          <w:iCs/>
          <w:lang w:val="en-US"/>
        </w:rPr>
      </w:pPr>
      <w:r>
        <w:rPr>
          <w:bCs/>
          <w:lang w:val="pt-BR"/>
        </w:rPr>
        <w:lastRenderedPageBreak/>
        <w:t>Mais informações podem ser consultadas em:</w:t>
      </w:r>
    </w:p>
    <w:p w14:paraId="0834BAC7" w14:textId="77777777" w:rsidR="00E15EBE" w:rsidRPr="006D7816" w:rsidRDefault="00E15EBE" w:rsidP="00E15EBE">
      <w:pPr>
        <w:pStyle w:val="Absatzberschrift"/>
        <w:rPr>
          <w:lang w:val="en-US"/>
        </w:rPr>
      </w:pPr>
    </w:p>
    <w:p w14:paraId="69EE0B1B" w14:textId="77777777" w:rsidR="00E15EBE" w:rsidRPr="006D7816" w:rsidRDefault="00E15EBE" w:rsidP="00E15EBE">
      <w:pPr>
        <w:pStyle w:val="Absatzberschrift"/>
        <w:rPr>
          <w:b w:val="0"/>
          <w:bCs/>
          <w:szCs w:val="22"/>
          <w:lang w:val="en-US"/>
        </w:rPr>
      </w:pPr>
      <w:r>
        <w:rPr>
          <w:b w:val="0"/>
          <w:lang w:val="pt-BR"/>
        </w:rPr>
        <w:t>WIRTGEN GROUP</w:t>
      </w:r>
    </w:p>
    <w:p w14:paraId="6C2CE818" w14:textId="77777777" w:rsidR="00E15EBE" w:rsidRPr="006D7816" w:rsidRDefault="00E15EBE" w:rsidP="00E15EBE">
      <w:pPr>
        <w:pStyle w:val="Fuzeile1"/>
        <w:rPr>
          <w:lang w:val="en-US"/>
        </w:rPr>
      </w:pPr>
      <w:r>
        <w:rPr>
          <w:bCs w:val="0"/>
          <w:iCs w:val="0"/>
          <w:lang w:val="pt-BR"/>
        </w:rPr>
        <w:t>Public Relations</w:t>
      </w:r>
    </w:p>
    <w:p w14:paraId="11D0C008" w14:textId="462296AF" w:rsidR="00E15EBE" w:rsidRPr="00735793" w:rsidRDefault="00E15EBE" w:rsidP="00E15EBE">
      <w:pPr>
        <w:pStyle w:val="Fuzeile1"/>
      </w:pPr>
      <w:r>
        <w:rPr>
          <w:bCs w:val="0"/>
          <w:iCs w:val="0"/>
          <w:lang w:val="pt-BR"/>
        </w:rPr>
        <w:t>Reinhard-Wirtgen-</w:t>
      </w:r>
      <w:r w:rsidR="006D7816" w:rsidRPr="006D7816">
        <w:rPr>
          <w:bCs w:val="0"/>
          <w:iCs w:val="0"/>
        </w:rPr>
        <w:t>Straße</w:t>
      </w:r>
      <w:r w:rsidR="006D7816">
        <w:rPr>
          <w:bCs w:val="0"/>
          <w:iCs w:val="0"/>
        </w:rPr>
        <w:t xml:space="preserve"> </w:t>
      </w:r>
      <w:r>
        <w:rPr>
          <w:bCs w:val="0"/>
          <w:iCs w:val="0"/>
          <w:lang w:val="pt-BR"/>
        </w:rPr>
        <w:t>2</w:t>
      </w:r>
    </w:p>
    <w:p w14:paraId="1063A82F" w14:textId="77777777" w:rsidR="00E15EBE" w:rsidRPr="00735793" w:rsidRDefault="00E15EBE" w:rsidP="00E15EBE">
      <w:pPr>
        <w:pStyle w:val="Fuzeile1"/>
      </w:pPr>
      <w:r>
        <w:rPr>
          <w:bCs w:val="0"/>
          <w:iCs w:val="0"/>
          <w:lang w:val="pt-BR"/>
        </w:rPr>
        <w:t>53578 Windhagen</w:t>
      </w:r>
    </w:p>
    <w:p w14:paraId="5A37CC2B" w14:textId="77777777" w:rsidR="00E15EBE" w:rsidRPr="00735793" w:rsidRDefault="00E15EBE" w:rsidP="00E15EBE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9A07732" w14:textId="77777777" w:rsidR="00E15EBE" w:rsidRPr="00735793" w:rsidRDefault="00E15EBE" w:rsidP="00E15EBE">
      <w:pPr>
        <w:pStyle w:val="Fuzeile1"/>
      </w:pPr>
    </w:p>
    <w:p w14:paraId="0C099062" w14:textId="4B9E634E" w:rsidR="00E15EBE" w:rsidRPr="00735793" w:rsidRDefault="00E15EBE" w:rsidP="00E15EBE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 xml:space="preserve">Telefone: </w:t>
      </w:r>
      <w:r w:rsidR="006D7816">
        <w:rPr>
          <w:bCs w:val="0"/>
          <w:iCs w:val="0"/>
          <w:lang w:val="pt-BR"/>
        </w:rPr>
        <w:tab/>
      </w:r>
      <w:r>
        <w:rPr>
          <w:bCs w:val="0"/>
          <w:iCs w:val="0"/>
          <w:lang w:val="pt-BR"/>
        </w:rPr>
        <w:t>+49 (0) 2645 131 – 1966</w:t>
      </w:r>
    </w:p>
    <w:p w14:paraId="65F4C38F" w14:textId="37FBA2B9" w:rsidR="00E15EBE" w:rsidRPr="00735793" w:rsidRDefault="00E15EBE" w:rsidP="00E15EBE">
      <w:pPr>
        <w:pStyle w:val="Fuzeile1"/>
      </w:pPr>
      <w:r>
        <w:rPr>
          <w:bCs w:val="0"/>
          <w:iCs w:val="0"/>
          <w:lang w:val="pt-BR"/>
        </w:rPr>
        <w:t xml:space="preserve">Telefax: </w:t>
      </w:r>
      <w:r w:rsidR="006D7816">
        <w:rPr>
          <w:bCs w:val="0"/>
          <w:iCs w:val="0"/>
          <w:lang w:val="pt-BR"/>
        </w:rPr>
        <w:tab/>
      </w:r>
      <w:r>
        <w:rPr>
          <w:bCs w:val="0"/>
          <w:iCs w:val="0"/>
          <w:lang w:val="pt-BR"/>
        </w:rPr>
        <w:t>+49 (0) 2645 131 – 499</w:t>
      </w:r>
    </w:p>
    <w:p w14:paraId="79FF3B7C" w14:textId="3E17D399" w:rsidR="00E15EBE" w:rsidRPr="00735793" w:rsidRDefault="00E15EBE" w:rsidP="00E15EBE">
      <w:pPr>
        <w:pStyle w:val="Fuzeile1"/>
      </w:pPr>
      <w:r>
        <w:rPr>
          <w:bCs w:val="0"/>
          <w:iCs w:val="0"/>
          <w:lang w:val="pt-BR"/>
        </w:rPr>
        <w:t xml:space="preserve">E-mail: </w:t>
      </w:r>
      <w:r w:rsidR="006D7816">
        <w:rPr>
          <w:bCs w:val="0"/>
          <w:iCs w:val="0"/>
          <w:lang w:val="pt-BR"/>
        </w:rPr>
        <w:tab/>
      </w:r>
      <w:hyperlink r:id="rId11" w:history="1">
        <w:r w:rsidR="006D7816" w:rsidRPr="0002308E">
          <w:rPr>
            <w:rStyle w:val="Hyperlink"/>
            <w:rFonts w:cs="Times New Roman (Textkörper CS)"/>
            <w:bCs w:val="0"/>
            <w:iCs w:val="0"/>
            <w:lang w:val="pt-BR"/>
          </w:rPr>
          <w:t>PR@wirtgen-group.com</w:t>
        </w:r>
      </w:hyperlink>
    </w:p>
    <w:p w14:paraId="4F99EB86" w14:textId="77777777" w:rsidR="00E15EBE" w:rsidRPr="00735793" w:rsidRDefault="00E15EBE" w:rsidP="00E15EBE">
      <w:pPr>
        <w:pStyle w:val="Fuzeile1"/>
        <w:rPr>
          <w:vanish/>
        </w:rPr>
      </w:pPr>
    </w:p>
    <w:p w14:paraId="3D604A55" w14:textId="5BB8C1A2" w:rsidR="00F048D4" w:rsidRPr="00735793" w:rsidRDefault="00390983" w:rsidP="00F74540">
      <w:pPr>
        <w:pStyle w:val="Fuzeile1"/>
      </w:pPr>
      <w:hyperlink r:id="rId12" w:history="1">
        <w:r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669A80D7" w14:textId="77777777" w:rsidR="00B5101D" w:rsidRPr="00735793" w:rsidRDefault="00B5101D" w:rsidP="00F74540">
      <w:pPr>
        <w:pStyle w:val="Fuzeile1"/>
      </w:pPr>
    </w:p>
    <w:sectPr w:rsidR="00B5101D" w:rsidRPr="00735793" w:rsidSect="004A4D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64E57" w14:textId="77777777" w:rsidR="00650DC5" w:rsidRDefault="00650DC5" w:rsidP="00E55534">
      <w:r>
        <w:separator/>
      </w:r>
    </w:p>
  </w:endnote>
  <w:endnote w:type="continuationSeparator" w:id="0">
    <w:p w14:paraId="648F20F2" w14:textId="77777777" w:rsidR="00650DC5" w:rsidRDefault="00650DC5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4695" w14:textId="25E3CEE2" w:rsidR="005101B4" w:rsidRDefault="00903B1E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2F8468DA" wp14:editId="77395C0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27430" cy="345440"/>
              <wp:effectExtent l="0" t="0" r="0" b="0"/>
              <wp:wrapNone/>
              <wp:docPr id="1684662668" name="Textfeld 2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74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BC34F0" w14:textId="3E47B7CD" w:rsidR="00903B1E" w:rsidRPr="00903B1E" w:rsidRDefault="00903B1E" w:rsidP="00903B1E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8468D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8" type="#_x0000_t202" alt="Company Use" style="position:absolute;margin-left:29.7pt;margin-top:0;width:80.9pt;height:27.2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" filled="f" stroked="f">
              <v:textbox style="mso-fit-shape-to-text:t" inset="0,0,20pt,15pt">
                <w:txbxContent>
                  <w:p w14:paraId="3BBC34F0" w14:textId="3E47B7CD" w:rsidR="00903B1E" w:rsidRPr="00903B1E" w:rsidRDefault="00903B1E" w:rsidP="00903B1E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ptos" w:eastAsia="Aptos" w:hAnsi="Aptos" w:cs="Aptos"/>
                        <w:noProof/>
                        <w:color w:val="FF0000"/>
                        <w:sz w:val="20"/>
                        <w:szCs w:val="20"/>
                        <w:lang w:val="pt-BR"/>
                      </w:rPr>
                      <w:t>Company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2BD91AA4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</w:t>
          </w:r>
          <w:r>
            <w:rPr>
              <w:noProof/>
              <w:szCs w:val="20"/>
              <w:lang w:val="pt-BR"/>
            </w:rPr>
            <w:t>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64B25AE3" w:rsidR="00533132" w:rsidRPr="00723F4F" w:rsidRDefault="00903B1E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noProof/>
              <w:szCs w:val="20"/>
              <w:lang w:val="pt-BR"/>
            </w:rPr>
            <mc:AlternateContent>
              <mc:Choice Requires="wps">
                <w:drawing>
                  <wp:anchor distT="0" distB="0" distL="0" distR="0" simplePos="0" relativeHeight="251664384" behindDoc="0" locked="0" layoutInCell="1" allowOverlap="1" wp14:anchorId="2955B04D" wp14:editId="460C29E9">
                    <wp:simplePos x="635" y="635"/>
                    <wp:positionH relativeFrom="page">
                      <wp:align>right</wp:align>
                    </wp:positionH>
                    <wp:positionV relativeFrom="page">
                      <wp:align>bottom</wp:align>
                    </wp:positionV>
                    <wp:extent cx="1027430" cy="345440"/>
                    <wp:effectExtent l="0" t="0" r="0" b="0"/>
                    <wp:wrapNone/>
                    <wp:docPr id="445323868" name="Textfeld 1" descr="Company Us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2743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629C3B5" w14:textId="5B45BAF0" w:rsidR="00903B1E" w:rsidRPr="00903B1E" w:rsidRDefault="00903B1E" w:rsidP="00903B1E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ptos" w:eastAsia="Aptos" w:hAnsi="Aptos" w:cs="Aptos"/>
                                    <w:noProof/>
                                    <w:color w:val="FF0000"/>
                                    <w:sz w:val="20"/>
                                    <w:szCs w:val="20"/>
                                    <w:lang w:val="pt-BR"/>
                                  </w:rPr>
                                  <w:t>Company Use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955B04D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" o:spid="_x0000_s1030" type="#_x0000_t202" alt="Company Use" style="position:absolute;margin-left:29.7pt;margin-top:0;width:80.9pt;height:27.2pt;z-index:25166438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" filled="f" stroked="f">
                    <v:textbox style="mso-fit-shape-to-text:t" inset="0,0,20pt,15pt">
                      <w:txbxContent>
                        <w:p w14:paraId="1629C3B5" w14:textId="5B45BAF0" w:rsidR="00903B1E" w:rsidRPr="00903B1E" w:rsidRDefault="00903B1E" w:rsidP="00903B1E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Style w:val="Hervorhebung"/>
              <w:bCs/>
              <w:iCs w:val="0"/>
              <w:szCs w:val="20"/>
              <w:lang w:val="pt-BR"/>
            </w:rPr>
            <w:t>WIRTGEN GmbH</w:t>
          </w:r>
          <w:r>
            <w:rPr>
              <w:szCs w:val="20"/>
              <w:lang w:val="pt-BR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9632F" w14:textId="77777777" w:rsidR="00650DC5" w:rsidRDefault="00650DC5" w:rsidP="00E55534">
      <w:r>
        <w:separator/>
      </w:r>
    </w:p>
  </w:footnote>
  <w:footnote w:type="continuationSeparator" w:id="0">
    <w:p w14:paraId="12B8644A" w14:textId="77777777" w:rsidR="00650DC5" w:rsidRDefault="00650DC5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1DBB" w14:textId="295224A4" w:rsidR="005101B4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  <w:lang w:val="pt-BR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A1B2" w14:textId="2D2FBDDE" w:rsidR="00533132" w:rsidRPr="00533132" w:rsidRDefault="00A0216C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7B3014E7" w:rsidR="00A0216C" w:rsidRPr="00A0216C" w:rsidRDefault="004A4DB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7B3014E7" w:rsidR="00A0216C" w:rsidRPr="00A0216C" w:rsidRDefault="004A4DBF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  <w:lang w:val="pt-BR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Modelo de comunicado de impren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189F" w14:textId="3551C559" w:rsidR="00533132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9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  <w:lang w:val="pt-BR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00pt;height:1500pt" o:bullet="t">
        <v:imagedata r:id="rId1" o:title="AZ_04a"/>
      </v:shape>
    </w:pict>
  </w:numPicBullet>
  <w:numPicBullet w:numPicBulletId="1">
    <w:pict>
      <v:shape id="_x0000_i1026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EC21CA4"/>
    <w:multiLevelType w:val="hybridMultilevel"/>
    <w:tmpl w:val="82683392"/>
    <w:lvl w:ilvl="0" w:tplc="350ED16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1476028790">
    <w:abstractNumId w:val="9"/>
  </w:num>
  <w:num w:numId="2" w16cid:durableId="1094588188">
    <w:abstractNumId w:val="9"/>
  </w:num>
  <w:num w:numId="3" w16cid:durableId="1341548819">
    <w:abstractNumId w:val="9"/>
  </w:num>
  <w:num w:numId="4" w16cid:durableId="1324966417">
    <w:abstractNumId w:val="9"/>
  </w:num>
  <w:num w:numId="5" w16cid:durableId="1951280022">
    <w:abstractNumId w:val="9"/>
  </w:num>
  <w:num w:numId="6" w16cid:durableId="734856074">
    <w:abstractNumId w:val="2"/>
  </w:num>
  <w:num w:numId="7" w16cid:durableId="1627469958">
    <w:abstractNumId w:val="2"/>
  </w:num>
  <w:num w:numId="8" w16cid:durableId="897284129">
    <w:abstractNumId w:val="2"/>
  </w:num>
  <w:num w:numId="9" w16cid:durableId="178155350">
    <w:abstractNumId w:val="2"/>
  </w:num>
  <w:num w:numId="10" w16cid:durableId="1068500760">
    <w:abstractNumId w:val="2"/>
  </w:num>
  <w:num w:numId="11" w16cid:durableId="1745106677">
    <w:abstractNumId w:val="5"/>
  </w:num>
  <w:num w:numId="12" w16cid:durableId="1604847985">
    <w:abstractNumId w:val="5"/>
  </w:num>
  <w:num w:numId="13" w16cid:durableId="1284193650">
    <w:abstractNumId w:val="4"/>
  </w:num>
  <w:num w:numId="14" w16cid:durableId="1180004936">
    <w:abstractNumId w:val="4"/>
  </w:num>
  <w:num w:numId="15" w16cid:durableId="1978874196">
    <w:abstractNumId w:val="4"/>
  </w:num>
  <w:num w:numId="16" w16cid:durableId="964696607">
    <w:abstractNumId w:val="4"/>
  </w:num>
  <w:num w:numId="17" w16cid:durableId="1918124028">
    <w:abstractNumId w:val="4"/>
  </w:num>
  <w:num w:numId="18" w16cid:durableId="1660765620">
    <w:abstractNumId w:val="1"/>
  </w:num>
  <w:num w:numId="19" w16cid:durableId="91703943">
    <w:abstractNumId w:val="3"/>
  </w:num>
  <w:num w:numId="20" w16cid:durableId="72045479">
    <w:abstractNumId w:val="7"/>
  </w:num>
  <w:num w:numId="21" w16cid:durableId="2443392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1923391">
    <w:abstractNumId w:val="0"/>
  </w:num>
  <w:num w:numId="23" w16cid:durableId="377047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7154076">
    <w:abstractNumId w:val="6"/>
  </w:num>
  <w:num w:numId="25" w16cid:durableId="18921085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23255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0FF"/>
    <w:rsid w:val="0000745C"/>
    <w:rsid w:val="000148B3"/>
    <w:rsid w:val="00021034"/>
    <w:rsid w:val="00040730"/>
    <w:rsid w:val="00042106"/>
    <w:rsid w:val="00052065"/>
    <w:rsid w:val="0005285B"/>
    <w:rsid w:val="00055529"/>
    <w:rsid w:val="00062C3A"/>
    <w:rsid w:val="00066D09"/>
    <w:rsid w:val="00091F92"/>
    <w:rsid w:val="000943F9"/>
    <w:rsid w:val="00095538"/>
    <w:rsid w:val="0009665C"/>
    <w:rsid w:val="000A0479"/>
    <w:rsid w:val="000A36D9"/>
    <w:rsid w:val="000A4C7D"/>
    <w:rsid w:val="000B582B"/>
    <w:rsid w:val="000C41B3"/>
    <w:rsid w:val="000D15C3"/>
    <w:rsid w:val="000E24F8"/>
    <w:rsid w:val="000E5738"/>
    <w:rsid w:val="000F3883"/>
    <w:rsid w:val="000F7545"/>
    <w:rsid w:val="00103205"/>
    <w:rsid w:val="00112A48"/>
    <w:rsid w:val="0011795C"/>
    <w:rsid w:val="0012026F"/>
    <w:rsid w:val="00130601"/>
    <w:rsid w:val="00132055"/>
    <w:rsid w:val="00146C3D"/>
    <w:rsid w:val="00153B47"/>
    <w:rsid w:val="001613A6"/>
    <w:rsid w:val="001614F0"/>
    <w:rsid w:val="001616F4"/>
    <w:rsid w:val="001632B1"/>
    <w:rsid w:val="0017240C"/>
    <w:rsid w:val="0018021A"/>
    <w:rsid w:val="00186ACD"/>
    <w:rsid w:val="00194FB1"/>
    <w:rsid w:val="00195D9A"/>
    <w:rsid w:val="001B16BB"/>
    <w:rsid w:val="001B34EE"/>
    <w:rsid w:val="001B739D"/>
    <w:rsid w:val="001C1879"/>
    <w:rsid w:val="001C1A3E"/>
    <w:rsid w:val="00200355"/>
    <w:rsid w:val="0021351D"/>
    <w:rsid w:val="00220CE4"/>
    <w:rsid w:val="00227495"/>
    <w:rsid w:val="00253A2E"/>
    <w:rsid w:val="002603EC"/>
    <w:rsid w:val="002611FE"/>
    <w:rsid w:val="00282AFC"/>
    <w:rsid w:val="00286C15"/>
    <w:rsid w:val="002926DF"/>
    <w:rsid w:val="002952F4"/>
    <w:rsid w:val="0029634D"/>
    <w:rsid w:val="002C7542"/>
    <w:rsid w:val="002D065C"/>
    <w:rsid w:val="002D0780"/>
    <w:rsid w:val="002D2EE5"/>
    <w:rsid w:val="002D63E6"/>
    <w:rsid w:val="002D75B1"/>
    <w:rsid w:val="002E1C0A"/>
    <w:rsid w:val="002E4EB0"/>
    <w:rsid w:val="002E765F"/>
    <w:rsid w:val="002E7E4E"/>
    <w:rsid w:val="002F108B"/>
    <w:rsid w:val="002F124D"/>
    <w:rsid w:val="002F5818"/>
    <w:rsid w:val="002F585C"/>
    <w:rsid w:val="002F6283"/>
    <w:rsid w:val="002F70FD"/>
    <w:rsid w:val="00301514"/>
    <w:rsid w:val="0030316D"/>
    <w:rsid w:val="003163D6"/>
    <w:rsid w:val="0032774C"/>
    <w:rsid w:val="00327DAF"/>
    <w:rsid w:val="00332505"/>
    <w:rsid w:val="00332D28"/>
    <w:rsid w:val="00334449"/>
    <w:rsid w:val="0034191A"/>
    <w:rsid w:val="00343CC7"/>
    <w:rsid w:val="0036561D"/>
    <w:rsid w:val="003665BE"/>
    <w:rsid w:val="00384A08"/>
    <w:rsid w:val="00387E6F"/>
    <w:rsid w:val="00390983"/>
    <w:rsid w:val="00394F67"/>
    <w:rsid w:val="003967E5"/>
    <w:rsid w:val="003A2F15"/>
    <w:rsid w:val="003A753A"/>
    <w:rsid w:val="003B2E9F"/>
    <w:rsid w:val="003B3803"/>
    <w:rsid w:val="003C2A71"/>
    <w:rsid w:val="003E1CB6"/>
    <w:rsid w:val="003E3A6E"/>
    <w:rsid w:val="003E3CF6"/>
    <w:rsid w:val="003E759F"/>
    <w:rsid w:val="003E7853"/>
    <w:rsid w:val="003F57AB"/>
    <w:rsid w:val="00400FD9"/>
    <w:rsid w:val="004016F7"/>
    <w:rsid w:val="00403373"/>
    <w:rsid w:val="00406C81"/>
    <w:rsid w:val="0040744C"/>
    <w:rsid w:val="00412545"/>
    <w:rsid w:val="004146B6"/>
    <w:rsid w:val="0041475A"/>
    <w:rsid w:val="00417237"/>
    <w:rsid w:val="00422372"/>
    <w:rsid w:val="0042378D"/>
    <w:rsid w:val="00430BB0"/>
    <w:rsid w:val="0043213B"/>
    <w:rsid w:val="00443232"/>
    <w:rsid w:val="0046460D"/>
    <w:rsid w:val="00467F3C"/>
    <w:rsid w:val="0047498D"/>
    <w:rsid w:val="00475E5F"/>
    <w:rsid w:val="00476100"/>
    <w:rsid w:val="004870C4"/>
    <w:rsid w:val="00487BFC"/>
    <w:rsid w:val="00493960"/>
    <w:rsid w:val="004A3570"/>
    <w:rsid w:val="004A463B"/>
    <w:rsid w:val="004A4DBF"/>
    <w:rsid w:val="004B0C69"/>
    <w:rsid w:val="004B411E"/>
    <w:rsid w:val="004B5CB1"/>
    <w:rsid w:val="004C1967"/>
    <w:rsid w:val="004D23D0"/>
    <w:rsid w:val="004D2BE0"/>
    <w:rsid w:val="004E31AF"/>
    <w:rsid w:val="004E6EF5"/>
    <w:rsid w:val="004F28EB"/>
    <w:rsid w:val="00502E34"/>
    <w:rsid w:val="00506409"/>
    <w:rsid w:val="005065A6"/>
    <w:rsid w:val="005101B4"/>
    <w:rsid w:val="00516393"/>
    <w:rsid w:val="00530E32"/>
    <w:rsid w:val="00533132"/>
    <w:rsid w:val="00537210"/>
    <w:rsid w:val="00563B93"/>
    <w:rsid w:val="005649F4"/>
    <w:rsid w:val="005710C8"/>
    <w:rsid w:val="005711A3"/>
    <w:rsid w:val="00571A5C"/>
    <w:rsid w:val="00573B2B"/>
    <w:rsid w:val="005776E9"/>
    <w:rsid w:val="00581A15"/>
    <w:rsid w:val="0058575F"/>
    <w:rsid w:val="00587AD9"/>
    <w:rsid w:val="005909A8"/>
    <w:rsid w:val="005A2646"/>
    <w:rsid w:val="005A4F04"/>
    <w:rsid w:val="005B5793"/>
    <w:rsid w:val="005C5E35"/>
    <w:rsid w:val="005C6B30"/>
    <w:rsid w:val="005C71EC"/>
    <w:rsid w:val="005C7707"/>
    <w:rsid w:val="005D12AC"/>
    <w:rsid w:val="005D13CE"/>
    <w:rsid w:val="005D20A6"/>
    <w:rsid w:val="005E764C"/>
    <w:rsid w:val="005E7F7D"/>
    <w:rsid w:val="005F55EB"/>
    <w:rsid w:val="006063D4"/>
    <w:rsid w:val="0061382F"/>
    <w:rsid w:val="00623B37"/>
    <w:rsid w:val="0062606B"/>
    <w:rsid w:val="006330A2"/>
    <w:rsid w:val="00642EB6"/>
    <w:rsid w:val="006433E2"/>
    <w:rsid w:val="00650DC5"/>
    <w:rsid w:val="00650FA2"/>
    <w:rsid w:val="00651E5D"/>
    <w:rsid w:val="006565F0"/>
    <w:rsid w:val="006566D6"/>
    <w:rsid w:val="0066460D"/>
    <w:rsid w:val="00677F11"/>
    <w:rsid w:val="00682B1A"/>
    <w:rsid w:val="00690D7C"/>
    <w:rsid w:val="00690DFE"/>
    <w:rsid w:val="0069527A"/>
    <w:rsid w:val="006A110F"/>
    <w:rsid w:val="006B131D"/>
    <w:rsid w:val="006B310C"/>
    <w:rsid w:val="006B3EEC"/>
    <w:rsid w:val="006B5289"/>
    <w:rsid w:val="006C0C87"/>
    <w:rsid w:val="006C6B05"/>
    <w:rsid w:val="006C73C1"/>
    <w:rsid w:val="006D6CC6"/>
    <w:rsid w:val="006D7816"/>
    <w:rsid w:val="006D7EAC"/>
    <w:rsid w:val="006E0104"/>
    <w:rsid w:val="006F7602"/>
    <w:rsid w:val="00700CD2"/>
    <w:rsid w:val="00706717"/>
    <w:rsid w:val="00707415"/>
    <w:rsid w:val="007136F7"/>
    <w:rsid w:val="00715A14"/>
    <w:rsid w:val="00716A80"/>
    <w:rsid w:val="00722A17"/>
    <w:rsid w:val="00723F4F"/>
    <w:rsid w:val="007339F5"/>
    <w:rsid w:val="00735793"/>
    <w:rsid w:val="00753874"/>
    <w:rsid w:val="00753D8D"/>
    <w:rsid w:val="00754427"/>
    <w:rsid w:val="00754B80"/>
    <w:rsid w:val="00755AE0"/>
    <w:rsid w:val="0075761B"/>
    <w:rsid w:val="00757B83"/>
    <w:rsid w:val="00763A7D"/>
    <w:rsid w:val="00765D74"/>
    <w:rsid w:val="007662CB"/>
    <w:rsid w:val="00774358"/>
    <w:rsid w:val="007757FA"/>
    <w:rsid w:val="00783E1E"/>
    <w:rsid w:val="00791A69"/>
    <w:rsid w:val="0079462A"/>
    <w:rsid w:val="00794830"/>
    <w:rsid w:val="00797CAA"/>
    <w:rsid w:val="007A16F0"/>
    <w:rsid w:val="007A2B6F"/>
    <w:rsid w:val="007A6BD2"/>
    <w:rsid w:val="007C1896"/>
    <w:rsid w:val="007C2658"/>
    <w:rsid w:val="007C45A5"/>
    <w:rsid w:val="007D59A2"/>
    <w:rsid w:val="007E20D0"/>
    <w:rsid w:val="007E3DAB"/>
    <w:rsid w:val="007E4F54"/>
    <w:rsid w:val="007F0F42"/>
    <w:rsid w:val="007F2EBD"/>
    <w:rsid w:val="0080167E"/>
    <w:rsid w:val="008053B3"/>
    <w:rsid w:val="00820315"/>
    <w:rsid w:val="00823073"/>
    <w:rsid w:val="0082316D"/>
    <w:rsid w:val="00826230"/>
    <w:rsid w:val="00826365"/>
    <w:rsid w:val="00826DE4"/>
    <w:rsid w:val="00827349"/>
    <w:rsid w:val="008273A7"/>
    <w:rsid w:val="008320C5"/>
    <w:rsid w:val="00832921"/>
    <w:rsid w:val="00834472"/>
    <w:rsid w:val="00834DCD"/>
    <w:rsid w:val="00836A5D"/>
    <w:rsid w:val="008427F2"/>
    <w:rsid w:val="00843B45"/>
    <w:rsid w:val="0084571C"/>
    <w:rsid w:val="00863129"/>
    <w:rsid w:val="00866830"/>
    <w:rsid w:val="0087017B"/>
    <w:rsid w:val="00870ACE"/>
    <w:rsid w:val="008729AE"/>
    <w:rsid w:val="00873125"/>
    <w:rsid w:val="008755E5"/>
    <w:rsid w:val="008819D0"/>
    <w:rsid w:val="00881E44"/>
    <w:rsid w:val="00892F6F"/>
    <w:rsid w:val="008935CA"/>
    <w:rsid w:val="00896F7E"/>
    <w:rsid w:val="008A4281"/>
    <w:rsid w:val="008C2A29"/>
    <w:rsid w:val="008C2DB2"/>
    <w:rsid w:val="008C51CF"/>
    <w:rsid w:val="008D1440"/>
    <w:rsid w:val="008D2B87"/>
    <w:rsid w:val="008D770E"/>
    <w:rsid w:val="008D7F31"/>
    <w:rsid w:val="008E5990"/>
    <w:rsid w:val="008E6859"/>
    <w:rsid w:val="008F5662"/>
    <w:rsid w:val="0090337E"/>
    <w:rsid w:val="00903B1E"/>
    <w:rsid w:val="009049D8"/>
    <w:rsid w:val="00904A9F"/>
    <w:rsid w:val="00910609"/>
    <w:rsid w:val="00912360"/>
    <w:rsid w:val="00915841"/>
    <w:rsid w:val="009328FA"/>
    <w:rsid w:val="00936916"/>
    <w:rsid w:val="00936A78"/>
    <w:rsid w:val="009375E1"/>
    <w:rsid w:val="009405D6"/>
    <w:rsid w:val="009466A2"/>
    <w:rsid w:val="00952853"/>
    <w:rsid w:val="00952D8B"/>
    <w:rsid w:val="00954D68"/>
    <w:rsid w:val="009646E4"/>
    <w:rsid w:val="009713E1"/>
    <w:rsid w:val="0097349E"/>
    <w:rsid w:val="00976D13"/>
    <w:rsid w:val="00977EC3"/>
    <w:rsid w:val="0098631D"/>
    <w:rsid w:val="009B17A9"/>
    <w:rsid w:val="009B211F"/>
    <w:rsid w:val="009B2D27"/>
    <w:rsid w:val="009B7C05"/>
    <w:rsid w:val="009C2378"/>
    <w:rsid w:val="009C5A77"/>
    <w:rsid w:val="009C5D99"/>
    <w:rsid w:val="009D016F"/>
    <w:rsid w:val="009E0BBF"/>
    <w:rsid w:val="009E1616"/>
    <w:rsid w:val="009E251D"/>
    <w:rsid w:val="009E4817"/>
    <w:rsid w:val="009F10A8"/>
    <w:rsid w:val="009F715C"/>
    <w:rsid w:val="00A0216C"/>
    <w:rsid w:val="00A02F49"/>
    <w:rsid w:val="00A0556B"/>
    <w:rsid w:val="00A171F4"/>
    <w:rsid w:val="00A1772D"/>
    <w:rsid w:val="00A177B2"/>
    <w:rsid w:val="00A24EFC"/>
    <w:rsid w:val="00A27829"/>
    <w:rsid w:val="00A27DC5"/>
    <w:rsid w:val="00A46F1E"/>
    <w:rsid w:val="00A50E9C"/>
    <w:rsid w:val="00A54B45"/>
    <w:rsid w:val="00A6196A"/>
    <w:rsid w:val="00A66B3F"/>
    <w:rsid w:val="00A70D74"/>
    <w:rsid w:val="00A7383F"/>
    <w:rsid w:val="00A7736A"/>
    <w:rsid w:val="00A82395"/>
    <w:rsid w:val="00A9295C"/>
    <w:rsid w:val="00A977CE"/>
    <w:rsid w:val="00AA0DF7"/>
    <w:rsid w:val="00AA6512"/>
    <w:rsid w:val="00AB52F9"/>
    <w:rsid w:val="00AB6B9C"/>
    <w:rsid w:val="00AC4880"/>
    <w:rsid w:val="00AD0381"/>
    <w:rsid w:val="00AD131F"/>
    <w:rsid w:val="00AD32D5"/>
    <w:rsid w:val="00AD70E4"/>
    <w:rsid w:val="00AE4337"/>
    <w:rsid w:val="00AF3B3A"/>
    <w:rsid w:val="00AF4E8E"/>
    <w:rsid w:val="00AF6569"/>
    <w:rsid w:val="00B00143"/>
    <w:rsid w:val="00B06265"/>
    <w:rsid w:val="00B1472D"/>
    <w:rsid w:val="00B32247"/>
    <w:rsid w:val="00B35915"/>
    <w:rsid w:val="00B41C84"/>
    <w:rsid w:val="00B5101D"/>
    <w:rsid w:val="00B5232A"/>
    <w:rsid w:val="00B60ED1"/>
    <w:rsid w:val="00B62CF5"/>
    <w:rsid w:val="00B7126C"/>
    <w:rsid w:val="00B85705"/>
    <w:rsid w:val="00B874DC"/>
    <w:rsid w:val="00B90F78"/>
    <w:rsid w:val="00BB2485"/>
    <w:rsid w:val="00BB6A28"/>
    <w:rsid w:val="00BD1058"/>
    <w:rsid w:val="00BD25D1"/>
    <w:rsid w:val="00BD2E56"/>
    <w:rsid w:val="00BD5391"/>
    <w:rsid w:val="00BD764C"/>
    <w:rsid w:val="00BF204A"/>
    <w:rsid w:val="00BF56B2"/>
    <w:rsid w:val="00BF5979"/>
    <w:rsid w:val="00C0228B"/>
    <w:rsid w:val="00C0250E"/>
    <w:rsid w:val="00C055AB"/>
    <w:rsid w:val="00C06F64"/>
    <w:rsid w:val="00C11F95"/>
    <w:rsid w:val="00C136DF"/>
    <w:rsid w:val="00C17501"/>
    <w:rsid w:val="00C252AB"/>
    <w:rsid w:val="00C273AE"/>
    <w:rsid w:val="00C374C4"/>
    <w:rsid w:val="00C40627"/>
    <w:rsid w:val="00C43EAF"/>
    <w:rsid w:val="00C457C3"/>
    <w:rsid w:val="00C54D2B"/>
    <w:rsid w:val="00C644CA"/>
    <w:rsid w:val="00C658FC"/>
    <w:rsid w:val="00C73005"/>
    <w:rsid w:val="00C735F6"/>
    <w:rsid w:val="00C84D75"/>
    <w:rsid w:val="00C85E18"/>
    <w:rsid w:val="00C86795"/>
    <w:rsid w:val="00C91C28"/>
    <w:rsid w:val="00C938BF"/>
    <w:rsid w:val="00C96E9F"/>
    <w:rsid w:val="00CA4A09"/>
    <w:rsid w:val="00CB71DD"/>
    <w:rsid w:val="00CB7644"/>
    <w:rsid w:val="00CC5A63"/>
    <w:rsid w:val="00CC787C"/>
    <w:rsid w:val="00CD26D2"/>
    <w:rsid w:val="00CE3973"/>
    <w:rsid w:val="00CF36C9"/>
    <w:rsid w:val="00D00EC4"/>
    <w:rsid w:val="00D05CE5"/>
    <w:rsid w:val="00D166AC"/>
    <w:rsid w:val="00D20B6F"/>
    <w:rsid w:val="00D233FE"/>
    <w:rsid w:val="00D3136F"/>
    <w:rsid w:val="00D36BA2"/>
    <w:rsid w:val="00D37CF4"/>
    <w:rsid w:val="00D4487C"/>
    <w:rsid w:val="00D63D33"/>
    <w:rsid w:val="00D64461"/>
    <w:rsid w:val="00D73352"/>
    <w:rsid w:val="00D73AF6"/>
    <w:rsid w:val="00D935C3"/>
    <w:rsid w:val="00DA0266"/>
    <w:rsid w:val="00DA477E"/>
    <w:rsid w:val="00DB3017"/>
    <w:rsid w:val="00DB4BB0"/>
    <w:rsid w:val="00DB4F17"/>
    <w:rsid w:val="00DB4FA8"/>
    <w:rsid w:val="00DB6511"/>
    <w:rsid w:val="00DE461D"/>
    <w:rsid w:val="00DE5966"/>
    <w:rsid w:val="00E00B0D"/>
    <w:rsid w:val="00E04039"/>
    <w:rsid w:val="00E14608"/>
    <w:rsid w:val="00E15EBE"/>
    <w:rsid w:val="00E17A72"/>
    <w:rsid w:val="00E20825"/>
    <w:rsid w:val="00E21E67"/>
    <w:rsid w:val="00E225CF"/>
    <w:rsid w:val="00E30EBF"/>
    <w:rsid w:val="00E316C0"/>
    <w:rsid w:val="00E31E03"/>
    <w:rsid w:val="00E4091C"/>
    <w:rsid w:val="00E451CD"/>
    <w:rsid w:val="00E51170"/>
    <w:rsid w:val="00E526A4"/>
    <w:rsid w:val="00E52D70"/>
    <w:rsid w:val="00E55534"/>
    <w:rsid w:val="00E62DFF"/>
    <w:rsid w:val="00E7116D"/>
    <w:rsid w:val="00E72429"/>
    <w:rsid w:val="00E81357"/>
    <w:rsid w:val="00E819CE"/>
    <w:rsid w:val="00E82165"/>
    <w:rsid w:val="00E84ECD"/>
    <w:rsid w:val="00E914D1"/>
    <w:rsid w:val="00E960D8"/>
    <w:rsid w:val="00EB29EB"/>
    <w:rsid w:val="00EB5FCA"/>
    <w:rsid w:val="00EC6166"/>
    <w:rsid w:val="00ED657B"/>
    <w:rsid w:val="00EE4AA3"/>
    <w:rsid w:val="00EE78EA"/>
    <w:rsid w:val="00F048D4"/>
    <w:rsid w:val="00F1405C"/>
    <w:rsid w:val="00F1624D"/>
    <w:rsid w:val="00F20920"/>
    <w:rsid w:val="00F23212"/>
    <w:rsid w:val="00F33B16"/>
    <w:rsid w:val="00F353EA"/>
    <w:rsid w:val="00F36C27"/>
    <w:rsid w:val="00F461D9"/>
    <w:rsid w:val="00F5358C"/>
    <w:rsid w:val="00F56253"/>
    <w:rsid w:val="00F56318"/>
    <w:rsid w:val="00F56CBF"/>
    <w:rsid w:val="00F60B1F"/>
    <w:rsid w:val="00F64D5F"/>
    <w:rsid w:val="00F67C95"/>
    <w:rsid w:val="00F74540"/>
    <w:rsid w:val="00F75B79"/>
    <w:rsid w:val="00F82525"/>
    <w:rsid w:val="00F8282A"/>
    <w:rsid w:val="00F8550E"/>
    <w:rsid w:val="00F86DED"/>
    <w:rsid w:val="00F911CB"/>
    <w:rsid w:val="00F91AC4"/>
    <w:rsid w:val="00F97FEA"/>
    <w:rsid w:val="00FB60E1"/>
    <w:rsid w:val="00FC049B"/>
    <w:rsid w:val="00FC5FC2"/>
    <w:rsid w:val="00FD3768"/>
    <w:rsid w:val="00FD51E9"/>
    <w:rsid w:val="00FD7BFD"/>
    <w:rsid w:val="00FE3C77"/>
    <w:rsid w:val="00FE629D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E62DFF"/>
    <w:pPr>
      <w:ind w:left="720"/>
      <w:contextualSpacing/>
    </w:pPr>
  </w:style>
  <w:style w:type="paragraph" w:styleId="berarbeitung">
    <w:name w:val="Revision"/>
    <w:hidden/>
    <w:uiPriority w:val="71"/>
    <w:semiHidden/>
    <w:rsid w:val="009E1616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@wirtgen-group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wmf"/><Relationship Id="rId1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88fff8-b053-4fb1-90cd-f0bc93ae9791}" enabled="1" method="Privileged" siteId="{39b03722-b836-496a-85ec-850f0957ca6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3941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Linnemann Mario</dc:creator>
  <cp:lastModifiedBy>Sabine Gerold</cp:lastModifiedBy>
  <cp:revision>9</cp:revision>
  <cp:lastPrinted>2021-10-28T15:19:00Z</cp:lastPrinted>
  <dcterms:created xsi:type="dcterms:W3CDTF">2026-06-03T19:48:00Z</dcterms:created>
  <dcterms:modified xsi:type="dcterms:W3CDTF">2026-06-19T11:28:00Z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  <property fmtid="{D5CDD505-2E9C-101B-9397-08002B2CF9AE}" pid="12" name="ClassificationContentMarkingFooterShapeIds">
    <vt:lpwstr>1a8b1a5c,6469e98c,4420ea61</vt:lpwstr>
  </property>
  <property fmtid="{D5CDD505-2E9C-101B-9397-08002B2CF9AE}" pid="13" name="ClassificationContentMarkingFooterFontProps">
    <vt:lpwstr>#ff0000,10,Aptos</vt:lpwstr>
  </property>
  <property fmtid="{D5CDD505-2E9C-101B-9397-08002B2CF9AE}" pid="14" name="ClassificationContentMarkingFooterText">
    <vt:lpwstr>Company Use</vt:lpwstr>
  </property>
</Properties>
</file>