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3C3CF996" w:rsidR="00A27829" w:rsidRPr="00CD46CF" w:rsidRDefault="00E35F29" w:rsidP="00A27829">
      <w:pPr>
        <w:pStyle w:val="Head"/>
        <w:rPr>
          <w:lang w:val="fr-FR"/>
        </w:rPr>
      </w:pPr>
      <w:proofErr w:type="spellStart"/>
      <w:r>
        <w:rPr>
          <w:lang w:val="es-ES"/>
        </w:rPr>
        <w:t>Vögele</w:t>
      </w:r>
      <w:proofErr w:type="spellEnd"/>
      <w:r>
        <w:rPr>
          <w:lang w:val="es-ES"/>
        </w:rPr>
        <w:t xml:space="preserve"> │ Nuevas extendedoras de la Universal </w:t>
      </w:r>
      <w:proofErr w:type="spellStart"/>
      <w:r>
        <w:rPr>
          <w:lang w:val="es-ES"/>
        </w:rPr>
        <w:t>Class</w:t>
      </w:r>
      <w:proofErr w:type="spellEnd"/>
      <w:r>
        <w:rPr>
          <w:lang w:val="es-ES"/>
        </w:rPr>
        <w:t xml:space="preserve"> para mercados definidos</w:t>
      </w:r>
    </w:p>
    <w:p w14:paraId="0F3AE8BB" w14:textId="77777777" w:rsidR="00E35F29" w:rsidRPr="00CD46CF" w:rsidRDefault="00E35F29" w:rsidP="00E35F29">
      <w:pPr>
        <w:spacing w:after="220"/>
        <w:rPr>
          <w:rFonts w:eastAsiaTheme="majorEastAsia" w:cstheme="majorBidi"/>
          <w:b/>
          <w:iCs/>
          <w:sz w:val="28"/>
          <w:szCs w:val="28"/>
          <w:lang w:val="fr-FR"/>
        </w:rPr>
      </w:pPr>
      <w:r>
        <w:rPr>
          <w:rFonts w:eastAsiaTheme="majorEastAsia" w:cstheme="majorBidi"/>
          <w:b/>
          <w:bCs/>
          <w:sz w:val="28"/>
          <w:szCs w:val="28"/>
          <w:lang w:val="es-ES"/>
        </w:rPr>
        <w:t xml:space="preserve">La SUPER 1400 y la SUPER 1403 con elevada potencia, una tecnología robusta y un manejo sencillo </w:t>
      </w:r>
    </w:p>
    <w:p w14:paraId="1BC716C2" w14:textId="733620C7" w:rsidR="00E35F29" w:rsidRPr="00CD46CF" w:rsidRDefault="00E35F29" w:rsidP="00E35F29">
      <w:pPr>
        <w:pStyle w:val="Teaser"/>
        <w:rPr>
          <w:bCs/>
          <w:lang w:val="es-ES"/>
        </w:rPr>
      </w:pPr>
      <w:r>
        <w:rPr>
          <w:bCs/>
          <w:lang w:val="es-ES"/>
        </w:rPr>
        <w:t xml:space="preserve">Desde proyectos urbanos hasta la construcción de autopistas: con la extendedora sobre orugas SUPER 1400 y la extendedora sobre ruedas SUPER 1403, </w:t>
      </w:r>
      <w:proofErr w:type="spellStart"/>
      <w:r>
        <w:rPr>
          <w:bCs/>
          <w:lang w:val="es-ES"/>
        </w:rPr>
        <w:t>Vögele</w:t>
      </w:r>
      <w:proofErr w:type="spellEnd"/>
      <w:r>
        <w:rPr>
          <w:bCs/>
          <w:lang w:val="es-ES"/>
        </w:rPr>
        <w:t xml:space="preserve"> ofrece dos máquinas con dimensiones compactas y una variada gama de aplicaciones. Las dos extendedoras están disponibles en mercados definidos de África, Europa del Este, Oriente Próximo, Latinoamérica, Oceanía y Sudeste Asiático con el estándar de la fase europea 3a sobre emisiones de gases de escape o con la norma estadounidense EPA </w:t>
      </w:r>
      <w:proofErr w:type="spellStart"/>
      <w:r>
        <w:rPr>
          <w:bCs/>
          <w:lang w:val="es-ES"/>
        </w:rPr>
        <w:t>Tier</w:t>
      </w:r>
      <w:proofErr w:type="spellEnd"/>
      <w:r>
        <w:rPr>
          <w:bCs/>
          <w:lang w:val="es-ES"/>
        </w:rPr>
        <w:t xml:space="preserve"> 3. Como representantes de la </w:t>
      </w:r>
      <w:proofErr w:type="spellStart"/>
      <w:r>
        <w:rPr>
          <w:bCs/>
          <w:lang w:val="es-ES"/>
        </w:rPr>
        <w:t>Classic</w:t>
      </w:r>
      <w:proofErr w:type="spellEnd"/>
      <w:r>
        <w:rPr>
          <w:bCs/>
          <w:lang w:val="es-ES"/>
        </w:rPr>
        <w:t xml:space="preserve"> Line, ofrecen todas las funciones de extendido esenciales, máxima calidad y una atractiva relación precio-prestación.</w:t>
      </w:r>
    </w:p>
    <w:p w14:paraId="36F7D5B9" w14:textId="5E525F15" w:rsidR="00E35F29" w:rsidRPr="00CD46CF" w:rsidRDefault="00E35F29" w:rsidP="00E35F29">
      <w:pPr>
        <w:spacing w:after="220"/>
        <w:contextualSpacing/>
        <w:jc w:val="both"/>
        <w:rPr>
          <w:rFonts w:eastAsiaTheme="minorHAnsi" w:cstheme="minorBidi"/>
          <w:sz w:val="22"/>
          <w:szCs w:val="24"/>
          <w:lang w:val="fr-FR"/>
        </w:rPr>
      </w:pPr>
      <w:r>
        <w:rPr>
          <w:rFonts w:eastAsiaTheme="minorHAnsi" w:cstheme="minorBidi"/>
          <w:sz w:val="22"/>
          <w:szCs w:val="24"/>
          <w:lang w:val="es-ES"/>
        </w:rPr>
        <w:t xml:space="preserve">El fabricante de extendedoras apuesta por componentes de calidad, por las tecnologías más innovadoras y por un manejo especialmente sencillo. Con la SUPER 1400 y la SUPER 1403, </w:t>
      </w:r>
      <w:proofErr w:type="spellStart"/>
      <w:r>
        <w:rPr>
          <w:rFonts w:eastAsiaTheme="minorHAnsi" w:cstheme="minorBidi"/>
          <w:sz w:val="22"/>
          <w:szCs w:val="24"/>
          <w:lang w:val="es-ES"/>
        </w:rPr>
        <w:t>Vögele</w:t>
      </w:r>
      <w:proofErr w:type="spellEnd"/>
      <w:r>
        <w:rPr>
          <w:rFonts w:eastAsiaTheme="minorHAnsi" w:cstheme="minorBidi"/>
          <w:sz w:val="22"/>
          <w:szCs w:val="24"/>
          <w:lang w:val="es-ES"/>
        </w:rPr>
        <w:t xml:space="preserve"> da continuidad al concepto de éxito: las dos extendedoras destacan por un tren de rodaje y un sistema de transferencia de material robustos, una tecnología de accionamiento potente y económica, y un manejo sencillo e intuitivo. En combinación con la regla extensible AB 480 y los grupos de compactación </w:t>
      </w:r>
      <w:proofErr w:type="spellStart"/>
      <w:r>
        <w:rPr>
          <w:rFonts w:eastAsiaTheme="minorHAnsi" w:cstheme="minorBidi"/>
          <w:sz w:val="22"/>
          <w:szCs w:val="24"/>
          <w:lang w:val="es-ES"/>
        </w:rPr>
        <w:t>támper</w:t>
      </w:r>
      <w:proofErr w:type="spellEnd"/>
      <w:r>
        <w:rPr>
          <w:rFonts w:eastAsiaTheme="minorHAnsi" w:cstheme="minorBidi"/>
          <w:sz w:val="22"/>
          <w:szCs w:val="24"/>
          <w:lang w:val="es-ES"/>
        </w:rPr>
        <w:t xml:space="preserve"> y vibración, alcanzan una elevada </w:t>
      </w:r>
      <w:proofErr w:type="spellStart"/>
      <w:r>
        <w:rPr>
          <w:rFonts w:eastAsiaTheme="minorHAnsi" w:cstheme="minorBidi"/>
          <w:sz w:val="22"/>
          <w:szCs w:val="24"/>
          <w:lang w:val="es-ES"/>
        </w:rPr>
        <w:t>precompactación</w:t>
      </w:r>
      <w:proofErr w:type="spellEnd"/>
      <w:r>
        <w:rPr>
          <w:rFonts w:eastAsiaTheme="minorHAnsi" w:cstheme="minorBidi"/>
          <w:sz w:val="22"/>
          <w:szCs w:val="24"/>
          <w:lang w:val="es-ES"/>
        </w:rPr>
        <w:t xml:space="preserve"> y anchuras de extendido de entre 2,55 y 4,80 m. Además, con extensiones mecánicas adicionales se consigue una anchura máxima de hasta 6,00 m en el caso de la variante con ruedas y de hasta </w:t>
      </w:r>
      <w:r w:rsidR="005B4664">
        <w:rPr>
          <w:rFonts w:eastAsiaTheme="minorHAnsi" w:cstheme="minorBidi"/>
          <w:sz w:val="22"/>
          <w:szCs w:val="24"/>
          <w:lang w:val="es-ES"/>
        </w:rPr>
        <w:t>6</w:t>
      </w:r>
      <w:r>
        <w:rPr>
          <w:rFonts w:eastAsiaTheme="minorHAnsi" w:cstheme="minorBidi"/>
          <w:sz w:val="22"/>
          <w:szCs w:val="24"/>
          <w:lang w:val="es-ES"/>
        </w:rPr>
        <w:t>,30 m en el caso de la variante con orugas. Las compactas dimensiones de las máquinas facilitan, asimismo, una excelente capacidad de maniobra. Con ello, las extendedoras resultan idóneas tanto para proyectos de poca anchura en el ámbito urbano como para proyectos más grandes como, por ejemplo, la rehabilitación o la construcción de autopistas.</w:t>
      </w:r>
    </w:p>
    <w:p w14:paraId="69F49D88" w14:textId="4708AF4D" w:rsidR="00BD25D1" w:rsidRPr="00CD46CF" w:rsidRDefault="00E35F29" w:rsidP="00754B80">
      <w:pPr>
        <w:pStyle w:val="Absatzberschrift"/>
        <w:rPr>
          <w:lang w:val="fr-FR"/>
        </w:rPr>
      </w:pPr>
      <w:r>
        <w:rPr>
          <w:bCs/>
          <w:lang w:val="es-ES"/>
        </w:rPr>
        <w:t>Diseñadas para la potencia y la eficiencia</w:t>
      </w:r>
    </w:p>
    <w:p w14:paraId="0B982A11" w14:textId="511EF76D" w:rsidR="00CD46CF" w:rsidRPr="00CD46CF" w:rsidRDefault="00E35F29" w:rsidP="00CD46CF">
      <w:pPr>
        <w:spacing w:after="220"/>
        <w:contextualSpacing/>
        <w:jc w:val="both"/>
        <w:rPr>
          <w:rFonts w:eastAsiaTheme="minorHAnsi" w:cstheme="minorBidi"/>
          <w:bCs/>
          <w:sz w:val="22"/>
          <w:szCs w:val="24"/>
          <w:lang w:val="fr-FR"/>
        </w:rPr>
      </w:pPr>
      <w:r>
        <w:rPr>
          <w:rFonts w:eastAsiaTheme="minorHAnsi" w:cstheme="minorBidi"/>
          <w:sz w:val="22"/>
          <w:szCs w:val="24"/>
          <w:lang w:val="es-ES"/>
        </w:rPr>
        <w:t>Pese a sus medidas compactas, las nuevas SUPER 1400 y SUPER 1403 son muy potentes: con una capacidad de extendido de 600 t/h y el motor diésel de 4 cilindros de John Deere con una potencia de 101 kW, las extendedoras proporcionan un elevado rendimiento incluso en proyectos de construcción más grandes. Al mismo tiempo, el efectivo sistema de refrigeración del accionamiento ofrece la máxima fiabilidad incluso en condiciones tropicales extremas. Y el sistema hidráulico controla el transporte de material con una gran precisión y permite un aporte óptimo de la mezcla delante de la regla. La regla misma está diseñada también para la eficiencia y la calidad: su calefacción eléctrica opcional calienta rápida y uniformemente todos los componentes que están en contacto con la mezcla. Esto evita que el material quede adherido y proporciona una estructura uniforme de la superficie.</w:t>
      </w:r>
      <w:r>
        <w:rPr>
          <w:lang w:val="es-ES"/>
        </w:rPr>
        <w:t xml:space="preserve"> </w:t>
      </w:r>
    </w:p>
    <w:p w14:paraId="641F3186" w14:textId="77777777" w:rsidR="00CD46CF" w:rsidRPr="00CD46CF" w:rsidRDefault="00CD46CF" w:rsidP="00CD46CF">
      <w:pPr>
        <w:pStyle w:val="Absatzberschrift"/>
        <w:rPr>
          <w:bCs/>
          <w:lang w:val="es-ES"/>
        </w:rPr>
      </w:pPr>
      <w:r w:rsidRPr="00CD46CF">
        <w:rPr>
          <w:bCs/>
          <w:lang w:val="es-ES"/>
        </w:rPr>
        <w:t>Manejo sencillo y sistema automático de nivelación integrado</w:t>
      </w:r>
    </w:p>
    <w:p w14:paraId="2DA0CF9A" w14:textId="011029C6" w:rsidR="00116D43" w:rsidRPr="00CD46CF" w:rsidRDefault="00E35F29" w:rsidP="00E35F29">
      <w:pPr>
        <w:pStyle w:val="Standardabsatz"/>
        <w:rPr>
          <w:lang w:val="fr-FR"/>
        </w:rPr>
      </w:pPr>
      <w:r>
        <w:rPr>
          <w:lang w:val="es-ES"/>
        </w:rPr>
        <w:t xml:space="preserve">Las extendedoras de </w:t>
      </w:r>
      <w:proofErr w:type="spellStart"/>
      <w:r>
        <w:rPr>
          <w:lang w:val="es-ES"/>
        </w:rPr>
        <w:t>Vögele</w:t>
      </w:r>
      <w:proofErr w:type="spellEnd"/>
      <w:r>
        <w:rPr>
          <w:lang w:val="es-ES"/>
        </w:rPr>
        <w:t xml:space="preserve"> están dirigidas de manera consecuente a satisfacer las necesidades de los usuarios. La empresa ofrece un concepto de mando estandarizado para todas las clases de extendedoras.</w:t>
      </w:r>
      <w:r>
        <w:rPr>
          <w:i/>
          <w:iCs/>
          <w:lang w:val="es-ES"/>
        </w:rPr>
        <w:t xml:space="preserve"> </w:t>
      </w:r>
      <w:r>
        <w:rPr>
          <w:lang w:val="es-ES"/>
        </w:rPr>
        <w:t xml:space="preserve">La SUPER 1400 y la SUPER 1403 están equipadas con el sistema de mando </w:t>
      </w:r>
      <w:proofErr w:type="spellStart"/>
      <w:r>
        <w:rPr>
          <w:lang w:val="es-ES"/>
        </w:rPr>
        <w:t>ErgoBasic</w:t>
      </w:r>
      <w:proofErr w:type="spellEnd"/>
      <w:r>
        <w:rPr>
          <w:lang w:val="es-ES"/>
        </w:rPr>
        <w:t xml:space="preserve">, que se ha desarrollado basándose en </w:t>
      </w:r>
      <w:r>
        <w:rPr>
          <w:lang w:val="es-ES"/>
        </w:rPr>
        <w:lastRenderedPageBreak/>
        <w:t xml:space="preserve">el acreditado sistema de mando </w:t>
      </w:r>
      <w:proofErr w:type="spellStart"/>
      <w:r>
        <w:rPr>
          <w:lang w:val="es-ES"/>
        </w:rPr>
        <w:t>ErgoPlus</w:t>
      </w:r>
      <w:proofErr w:type="spellEnd"/>
      <w:r>
        <w:rPr>
          <w:lang w:val="es-ES"/>
        </w:rPr>
        <w:t xml:space="preserve"> 3 y que sigue la misma lógica y los mismos símbolos. De este modo, los usuarios pueden cambiar muy fácilmente entre las extendedoras </w:t>
      </w:r>
      <w:proofErr w:type="spellStart"/>
      <w:r>
        <w:rPr>
          <w:lang w:val="es-ES"/>
        </w:rPr>
        <w:t>Vögele</w:t>
      </w:r>
      <w:proofErr w:type="spellEnd"/>
      <w:r>
        <w:rPr>
          <w:lang w:val="es-ES"/>
        </w:rPr>
        <w:t xml:space="preserve"> de las diferentes clases. </w:t>
      </w:r>
    </w:p>
    <w:p w14:paraId="562DEC8E" w14:textId="7037F437" w:rsidR="00E35F29" w:rsidRPr="00CD46CF" w:rsidRDefault="00E35F29" w:rsidP="00E35F29">
      <w:pPr>
        <w:pStyle w:val="Standardabsatz"/>
        <w:rPr>
          <w:lang w:val="fr-FR"/>
        </w:rPr>
      </w:pPr>
      <w:proofErr w:type="spellStart"/>
      <w:r>
        <w:rPr>
          <w:lang w:val="es-ES"/>
        </w:rPr>
        <w:t>ErgoBasic</w:t>
      </w:r>
      <w:proofErr w:type="spellEnd"/>
      <w:r>
        <w:rPr>
          <w:lang w:val="es-ES"/>
        </w:rPr>
        <w:t xml:space="preserve"> ofrece, al mismo tiempo, todas las funciones básicas para un extendido de calidad y su manejo es muy sencillo, intuitivo y seguro. </w:t>
      </w:r>
    </w:p>
    <w:p w14:paraId="4CAE2A3E" w14:textId="50976F6E" w:rsidR="00E35F29" w:rsidRPr="00CD46CF" w:rsidRDefault="00E35F29" w:rsidP="00E35F29">
      <w:pPr>
        <w:pStyle w:val="Standardabsatz"/>
        <w:rPr>
          <w:lang w:val="fr-FR"/>
        </w:rPr>
      </w:pPr>
      <w:r>
        <w:rPr>
          <w:lang w:val="es-ES"/>
        </w:rPr>
        <w:t xml:space="preserve">Las dos extendedoras de la Universal </w:t>
      </w:r>
      <w:proofErr w:type="spellStart"/>
      <w:r>
        <w:rPr>
          <w:lang w:val="es-ES"/>
        </w:rPr>
        <w:t>Class</w:t>
      </w:r>
      <w:proofErr w:type="spellEnd"/>
      <w:r>
        <w:rPr>
          <w:lang w:val="es-ES"/>
        </w:rPr>
        <w:t xml:space="preserve"> están equipadas también con el sistema automático de nivelación </w:t>
      </w:r>
      <w:proofErr w:type="spellStart"/>
      <w:r>
        <w:rPr>
          <w:lang w:val="es-ES"/>
        </w:rPr>
        <w:t>Niveltronic</w:t>
      </w:r>
      <w:proofErr w:type="spellEnd"/>
      <w:r>
        <w:rPr>
          <w:lang w:val="es-ES"/>
        </w:rPr>
        <w:t xml:space="preserve"> Basic. Está completamente integrado en el control de la máquina y, con ello, adaptado exactamente al tipo de máquina en cuestión. El sistema automático de nivelación se puede controlar individualmente para cada lado de la regla a través de un mando a distancia compacto y fuerte, y se puede combinar con una gran variedad de sensores de </w:t>
      </w:r>
      <w:proofErr w:type="spellStart"/>
      <w:r>
        <w:rPr>
          <w:lang w:val="es-ES"/>
        </w:rPr>
        <w:t>Vögele</w:t>
      </w:r>
      <w:proofErr w:type="spellEnd"/>
      <w:r>
        <w:rPr>
          <w:lang w:val="es-ES"/>
        </w:rPr>
        <w:t xml:space="preserve">. </w:t>
      </w:r>
    </w:p>
    <w:p w14:paraId="31412CCB" w14:textId="10995DDC" w:rsidR="00E15EBE" w:rsidRPr="00CD46CF" w:rsidRDefault="00E15EBE" w:rsidP="00E15EBE">
      <w:pPr>
        <w:pStyle w:val="Fotos"/>
        <w:rPr>
          <w:lang w:val="fr-FR"/>
        </w:rPr>
      </w:pPr>
      <w:r>
        <w:rPr>
          <w:bCs/>
          <w:lang w:val="es-ES"/>
        </w:rPr>
        <w:t>Fotos:</w:t>
      </w:r>
    </w:p>
    <w:p w14:paraId="20879CE4" w14:textId="5AD4D269" w:rsidR="002611FE" w:rsidRPr="00CD46CF" w:rsidRDefault="00E35F29" w:rsidP="002611FE">
      <w:pPr>
        <w:pStyle w:val="BUbold"/>
        <w:rPr>
          <w:lang w:val="fr-FR"/>
        </w:rPr>
      </w:pPr>
      <w:r>
        <w:rPr>
          <w:b w:val="0"/>
          <w:noProof/>
          <w:lang w:val="es-ES"/>
        </w:rPr>
        <w:drawing>
          <wp:inline distT="0" distB="0" distL="0" distR="0" wp14:anchorId="39F7E971" wp14:editId="76C3633F">
            <wp:extent cx="2445841" cy="1376174"/>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445841" cy="1376174"/>
                    </a:xfrm>
                    <a:prstGeom prst="rect">
                      <a:avLst/>
                    </a:prstGeom>
                    <a:noFill/>
                    <a:ln>
                      <a:noFill/>
                    </a:ln>
                  </pic:spPr>
                </pic:pic>
              </a:graphicData>
            </a:graphic>
          </wp:inline>
        </w:drawing>
      </w:r>
      <w:r>
        <w:rPr>
          <w:b w:val="0"/>
          <w:lang w:val="es-ES"/>
        </w:rPr>
        <w:br/>
      </w:r>
      <w:r>
        <w:rPr>
          <w:bCs/>
          <w:lang w:val="es-ES"/>
        </w:rPr>
        <w:t>V_PR_SUPER_140X.jpg</w:t>
      </w:r>
    </w:p>
    <w:p w14:paraId="6A64B7D3" w14:textId="77777777" w:rsidR="00454A14" w:rsidRPr="00CD46CF" w:rsidRDefault="00116D43" w:rsidP="00454A14">
      <w:pPr>
        <w:pStyle w:val="BUnormal"/>
        <w:rPr>
          <w:lang w:val="fr-FR"/>
        </w:rPr>
      </w:pPr>
      <w:r>
        <w:rPr>
          <w:lang w:val="es-ES"/>
        </w:rPr>
        <w:t xml:space="preserve">Dos extendedoras nuevas de la Universal </w:t>
      </w:r>
      <w:proofErr w:type="spellStart"/>
      <w:r>
        <w:rPr>
          <w:lang w:val="es-ES"/>
        </w:rPr>
        <w:t>Class</w:t>
      </w:r>
      <w:proofErr w:type="spellEnd"/>
      <w:r>
        <w:rPr>
          <w:lang w:val="es-ES"/>
        </w:rPr>
        <w:t xml:space="preserve"> de </w:t>
      </w:r>
      <w:proofErr w:type="spellStart"/>
      <w:r>
        <w:rPr>
          <w:lang w:val="es-ES"/>
        </w:rPr>
        <w:t>Vögele</w:t>
      </w:r>
      <w:proofErr w:type="spellEnd"/>
      <w:r>
        <w:rPr>
          <w:lang w:val="es-ES"/>
        </w:rPr>
        <w:t>: la SUPER 1400 y la SUPER 1403 resultan idóneas tanto para proyectos urbanos como para la construcción de autopistas.</w:t>
      </w:r>
    </w:p>
    <w:p w14:paraId="29E92010" w14:textId="34ECF7C3" w:rsidR="00BD25D1" w:rsidRPr="002B7E8E" w:rsidRDefault="00116D43" w:rsidP="002B7E8E">
      <w:pPr>
        <w:pStyle w:val="BUbold"/>
        <w:rPr>
          <w:bCs/>
          <w:lang w:val="es-ES"/>
        </w:rPr>
      </w:pPr>
      <w:r>
        <w:rPr>
          <w:noProof/>
          <w:lang w:val="es-ES"/>
        </w:rPr>
        <w:drawing>
          <wp:inline distT="0" distB="0" distL="0" distR="0" wp14:anchorId="1944A920" wp14:editId="7A19031E">
            <wp:extent cx="2444400" cy="1629140"/>
            <wp:effectExtent l="0" t="0" r="0" b="952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44400" cy="1629140"/>
                    </a:xfrm>
                    <a:prstGeom prst="rect">
                      <a:avLst/>
                    </a:prstGeom>
                  </pic:spPr>
                </pic:pic>
              </a:graphicData>
            </a:graphic>
          </wp:inline>
        </w:drawing>
      </w:r>
      <w:r>
        <w:rPr>
          <w:lang w:val="es-ES"/>
        </w:rPr>
        <w:br/>
      </w:r>
      <w:r w:rsidRPr="002B7E8E">
        <w:rPr>
          <w:bCs/>
          <w:lang w:val="es-ES"/>
        </w:rPr>
        <w:t>V_1206_141_PR.jpg</w:t>
      </w:r>
    </w:p>
    <w:p w14:paraId="6F7FC9EB" w14:textId="0A86D64E" w:rsidR="00BD25D1" w:rsidRPr="002B7E8E" w:rsidRDefault="00116D43" w:rsidP="002B7E8E">
      <w:pPr>
        <w:pStyle w:val="BUbold"/>
        <w:rPr>
          <w:b w:val="0"/>
          <w:lang w:val="es-ES"/>
        </w:rPr>
      </w:pPr>
      <w:r w:rsidRPr="002B7E8E">
        <w:rPr>
          <w:b w:val="0"/>
          <w:lang w:val="es-ES"/>
        </w:rPr>
        <w:t xml:space="preserve">El concepto de mando </w:t>
      </w:r>
      <w:proofErr w:type="spellStart"/>
      <w:r w:rsidRPr="002B7E8E">
        <w:rPr>
          <w:b w:val="0"/>
          <w:lang w:val="es-ES"/>
        </w:rPr>
        <w:t>ErgoBasic</w:t>
      </w:r>
      <w:proofErr w:type="spellEnd"/>
      <w:r w:rsidRPr="002B7E8E">
        <w:rPr>
          <w:b w:val="0"/>
          <w:lang w:val="es-ES"/>
        </w:rPr>
        <w:t xml:space="preserve"> ha sido ideado tomando como base el acreditado sistema de mando </w:t>
      </w:r>
      <w:proofErr w:type="spellStart"/>
      <w:r w:rsidRPr="002B7E8E">
        <w:rPr>
          <w:b w:val="0"/>
          <w:lang w:val="es-ES"/>
        </w:rPr>
        <w:t>ErgoPlus</w:t>
      </w:r>
      <w:proofErr w:type="spellEnd"/>
      <w:r w:rsidRPr="002B7E8E">
        <w:rPr>
          <w:b w:val="0"/>
          <w:lang w:val="es-ES"/>
        </w:rPr>
        <w:t xml:space="preserve"> de nuestras extendedoras de la Premium Line y adaptado especialmente a las necesidades y los requisitos de los usuarios de las extendedoras de la </w:t>
      </w:r>
      <w:proofErr w:type="spellStart"/>
      <w:r w:rsidRPr="002B7E8E">
        <w:rPr>
          <w:b w:val="0"/>
          <w:lang w:val="es-ES"/>
        </w:rPr>
        <w:t>Classic</w:t>
      </w:r>
      <w:proofErr w:type="spellEnd"/>
      <w:r w:rsidRPr="002B7E8E">
        <w:rPr>
          <w:b w:val="0"/>
          <w:lang w:val="es-ES"/>
        </w:rPr>
        <w:t xml:space="preserve"> Line de </w:t>
      </w:r>
      <w:proofErr w:type="spellStart"/>
      <w:r w:rsidRPr="002B7E8E">
        <w:rPr>
          <w:b w:val="0"/>
          <w:lang w:val="es-ES"/>
        </w:rPr>
        <w:t>Vögele</w:t>
      </w:r>
      <w:proofErr w:type="spellEnd"/>
      <w:r w:rsidRPr="002B7E8E">
        <w:rPr>
          <w:b w:val="0"/>
          <w:lang w:val="es-ES"/>
        </w:rPr>
        <w:t>.</w:t>
      </w:r>
      <w:r w:rsidRPr="002B7E8E">
        <w:rPr>
          <w:b w:val="0"/>
          <w:lang w:val="es-ES"/>
        </w:rPr>
        <w:br/>
      </w:r>
    </w:p>
    <w:p w14:paraId="04824B2F" w14:textId="3B0502B1" w:rsidR="00F74540" w:rsidRPr="00CD46CF" w:rsidRDefault="00E15EBE" w:rsidP="006C0C87">
      <w:pPr>
        <w:pStyle w:val="Note"/>
        <w:rPr>
          <w:lang w:val="fr-FR"/>
        </w:rPr>
      </w:pPr>
      <w:r>
        <w:rPr>
          <w:iCs/>
          <w:lang w:val="es-ES"/>
        </w:rPr>
        <w:t xml:space="preserve">Indicación: estas fotos sirven exclusivamente para la vista previa. Para la impresión en publicaciones, rogamos utilice las fotografías en resolución de 300 dpi que se encuentran disponibles para su descarga en las páginas web de </w:t>
      </w:r>
      <w:proofErr w:type="spellStart"/>
      <w:r>
        <w:rPr>
          <w:i w:val="0"/>
          <w:lang w:val="es-ES"/>
        </w:rPr>
        <w:t>Wirtgen</w:t>
      </w:r>
      <w:proofErr w:type="spellEnd"/>
      <w:r>
        <w:rPr>
          <w:i w:val="0"/>
          <w:lang w:val="es-ES"/>
        </w:rPr>
        <w:t xml:space="preserve"> </w:t>
      </w:r>
      <w:proofErr w:type="spellStart"/>
      <w:r>
        <w:rPr>
          <w:i w:val="0"/>
          <w:lang w:val="es-ES"/>
        </w:rPr>
        <w:t>Group</w:t>
      </w:r>
      <w:proofErr w:type="spellEnd"/>
      <w:r>
        <w:rPr>
          <w:iCs/>
          <w:lang w:val="es-ES"/>
        </w:rPr>
        <w:t>.</w:t>
      </w:r>
    </w:p>
    <w:p w14:paraId="692D454B" w14:textId="77777777" w:rsidR="00E35F29" w:rsidRPr="00CD46CF" w:rsidRDefault="00E35F29">
      <w:pPr>
        <w:rPr>
          <w:rFonts w:eastAsiaTheme="minorHAnsi" w:cstheme="minorBidi"/>
          <w:b/>
          <w:iCs/>
          <w:sz w:val="22"/>
          <w:szCs w:val="24"/>
          <w:lang w:val="fr-FR"/>
        </w:rPr>
      </w:pPr>
      <w:r>
        <w:rPr>
          <w:lang w:val="es-ES"/>
        </w:rPr>
        <w:br w:type="page"/>
      </w:r>
    </w:p>
    <w:p w14:paraId="55931FB8" w14:textId="1E48C7FF" w:rsidR="00E15EBE" w:rsidRPr="00CD46CF" w:rsidRDefault="00E15EBE" w:rsidP="00E15EBE">
      <w:pPr>
        <w:pStyle w:val="Absatzberschrift"/>
        <w:rPr>
          <w:iCs/>
          <w:lang w:val="fr-FR"/>
        </w:rPr>
      </w:pPr>
      <w:r>
        <w:rPr>
          <w:bCs/>
          <w:lang w:val="es-ES"/>
        </w:rPr>
        <w:lastRenderedPageBreak/>
        <w:t>Para obtener más información consulte a:</w:t>
      </w:r>
    </w:p>
    <w:p w14:paraId="0834BAC7" w14:textId="77777777" w:rsidR="00E15EBE" w:rsidRPr="00CD46CF" w:rsidRDefault="00E15EBE" w:rsidP="00E15EBE">
      <w:pPr>
        <w:pStyle w:val="Absatzberschrift"/>
        <w:rPr>
          <w:lang w:val="fr-FR"/>
        </w:rPr>
      </w:pPr>
    </w:p>
    <w:p w14:paraId="69EE0B1B" w14:textId="77777777" w:rsidR="00E15EBE" w:rsidRPr="002B783A" w:rsidRDefault="00E15EBE" w:rsidP="00E15EBE">
      <w:pPr>
        <w:pStyle w:val="Absatzberschrift"/>
        <w:rPr>
          <w:b w:val="0"/>
          <w:bCs/>
          <w:szCs w:val="22"/>
        </w:rPr>
      </w:pPr>
      <w:r>
        <w:rPr>
          <w:b w:val="0"/>
          <w:lang w:val="es-ES"/>
        </w:rPr>
        <w:t>WIRTGEN GROUP</w:t>
      </w:r>
    </w:p>
    <w:p w14:paraId="6C2CE818" w14:textId="77777777" w:rsidR="00E15EBE" w:rsidRDefault="00E15EBE" w:rsidP="00E15EBE">
      <w:pPr>
        <w:pStyle w:val="Fuzeile1"/>
      </w:pPr>
      <w:proofErr w:type="spellStart"/>
      <w:r>
        <w:rPr>
          <w:bCs w:val="0"/>
          <w:iCs w:val="0"/>
          <w:lang w:val="es-ES"/>
        </w:rPr>
        <w:t>Public</w:t>
      </w:r>
      <w:proofErr w:type="spellEnd"/>
      <w:r>
        <w:rPr>
          <w:bCs w:val="0"/>
          <w:iCs w:val="0"/>
          <w:lang w:val="es-ES"/>
        </w:rPr>
        <w:t xml:space="preserve"> </w:t>
      </w:r>
      <w:proofErr w:type="spellStart"/>
      <w:r>
        <w:rPr>
          <w:bCs w:val="0"/>
          <w:iCs w:val="0"/>
          <w:lang w:val="es-ES"/>
        </w:rPr>
        <w:t>Relations</w:t>
      </w:r>
      <w:proofErr w:type="spellEnd"/>
    </w:p>
    <w:p w14:paraId="11D0C008" w14:textId="77777777" w:rsidR="00E15EBE" w:rsidRDefault="00E15EBE" w:rsidP="00E15EBE">
      <w:pPr>
        <w:pStyle w:val="Fuzeile1"/>
      </w:pPr>
      <w:r>
        <w:rPr>
          <w:bCs w:val="0"/>
          <w:iCs w:val="0"/>
          <w:lang w:val="es-ES"/>
        </w:rPr>
        <w:t>Reinhard-</w:t>
      </w:r>
      <w:proofErr w:type="spellStart"/>
      <w:r>
        <w:rPr>
          <w:bCs w:val="0"/>
          <w:iCs w:val="0"/>
          <w:lang w:val="es-ES"/>
        </w:rPr>
        <w:t>Wirtgen</w:t>
      </w:r>
      <w:proofErr w:type="spellEnd"/>
      <w:r>
        <w:rPr>
          <w:bCs w:val="0"/>
          <w:iCs w:val="0"/>
          <w:lang w:val="es-ES"/>
        </w:rPr>
        <w:t>-</w:t>
      </w:r>
      <w:proofErr w:type="spellStart"/>
      <w:r>
        <w:rPr>
          <w:bCs w:val="0"/>
          <w:iCs w:val="0"/>
          <w:lang w:val="es-ES"/>
        </w:rPr>
        <w:t>Strasse</w:t>
      </w:r>
      <w:proofErr w:type="spellEnd"/>
      <w:r>
        <w:rPr>
          <w:bCs w:val="0"/>
          <w:iCs w:val="0"/>
          <w:lang w:val="es-ES"/>
        </w:rPr>
        <w:t xml:space="preserve"> 2</w:t>
      </w:r>
    </w:p>
    <w:p w14:paraId="1063A82F" w14:textId="77777777" w:rsidR="00E15EBE" w:rsidRDefault="00E15EBE" w:rsidP="00E15EBE">
      <w:pPr>
        <w:pStyle w:val="Fuzeile1"/>
      </w:pPr>
      <w:r>
        <w:rPr>
          <w:bCs w:val="0"/>
          <w:iCs w:val="0"/>
          <w:lang w:val="es-ES"/>
        </w:rPr>
        <w:t xml:space="preserve">53578 </w:t>
      </w:r>
      <w:proofErr w:type="spellStart"/>
      <w:r>
        <w:rPr>
          <w:bCs w:val="0"/>
          <w:iCs w:val="0"/>
          <w:lang w:val="es-ES"/>
        </w:rPr>
        <w:t>Windhagen</w:t>
      </w:r>
      <w:proofErr w:type="spellEnd"/>
    </w:p>
    <w:p w14:paraId="5A37CC2B" w14:textId="77777777" w:rsidR="00E15EBE" w:rsidRDefault="00E15EBE" w:rsidP="00E15EBE">
      <w:pPr>
        <w:pStyle w:val="Fuzeile1"/>
      </w:pPr>
      <w:r>
        <w:rPr>
          <w:bCs w:val="0"/>
          <w:iCs w:val="0"/>
          <w:lang w:val="es-ES"/>
        </w:rPr>
        <w:t>Alemania</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rPr>
          <w:bCs w:val="0"/>
          <w:iCs w:val="0"/>
          <w:lang w:val="es-ES"/>
        </w:rPr>
        <w:t xml:space="preserve">Teléfono: +49 (0) 2645 131 – 1966 </w:t>
      </w:r>
    </w:p>
    <w:p w14:paraId="65F4C38F" w14:textId="77777777" w:rsidR="00E15EBE" w:rsidRDefault="00E15EBE" w:rsidP="00E15EBE">
      <w:pPr>
        <w:pStyle w:val="Fuzeile1"/>
      </w:pPr>
      <w:r>
        <w:rPr>
          <w:bCs w:val="0"/>
          <w:iCs w:val="0"/>
          <w:lang w:val="es-ES"/>
        </w:rPr>
        <w:t>Fax: +49 (0) 2645 131 – 499</w:t>
      </w:r>
    </w:p>
    <w:p w14:paraId="79FF3B7C" w14:textId="0C549577" w:rsidR="00E15EBE" w:rsidRDefault="00E15EBE" w:rsidP="00E15EBE">
      <w:pPr>
        <w:pStyle w:val="Fuzeile1"/>
      </w:pPr>
      <w:r>
        <w:rPr>
          <w:bCs w:val="0"/>
          <w:iCs w:val="0"/>
          <w:lang w:val="es-ES"/>
        </w:rPr>
        <w:t>E-mail: PR@wirtgen-group.com</w:t>
      </w:r>
      <w:r>
        <w:rPr>
          <w:bCs w:val="0"/>
          <w:iCs w:val="0"/>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es-ES"/>
        </w:rPr>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A9295C" w:rsidRDefault="00A9295C" w:rsidP="00E55534">
      <w:r>
        <w:separator/>
      </w:r>
    </w:p>
  </w:endnote>
  <w:endnote w:type="continuationSeparator" w:id="0">
    <w:p w14:paraId="6447E3E1" w14:textId="77777777" w:rsidR="00A9295C" w:rsidRDefault="00A929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GmbH</w:t>
          </w:r>
          <w:r>
            <w:rPr>
              <w:szCs w:val="20"/>
              <w:lang w:val="es-ES"/>
            </w:rPr>
            <w:t xml:space="preserve"> · Reinhard-</w:t>
          </w:r>
          <w:proofErr w:type="spellStart"/>
          <w:r>
            <w:rPr>
              <w:szCs w:val="20"/>
              <w:lang w:val="es-ES"/>
            </w:rPr>
            <w:t>Wirtgen</w:t>
          </w:r>
          <w:proofErr w:type="spellEnd"/>
          <w:r>
            <w:rPr>
              <w:szCs w:val="20"/>
              <w:lang w:val="es-ES"/>
            </w:rPr>
            <w:t>-</w:t>
          </w:r>
          <w:proofErr w:type="spellStart"/>
          <w:r>
            <w:rPr>
              <w:szCs w:val="20"/>
              <w:lang w:val="es-ES"/>
            </w:rPr>
            <w:t>Str</w:t>
          </w:r>
          <w:proofErr w:type="spellEnd"/>
          <w:r>
            <w:rPr>
              <w:szCs w:val="20"/>
              <w:lang w:val="es-ES"/>
            </w:rPr>
            <w:t xml:space="preserve">. 2 · D-53578 </w:t>
          </w:r>
          <w:proofErr w:type="spellStart"/>
          <w:r>
            <w:rPr>
              <w:szCs w:val="20"/>
              <w:lang w:val="es-ES"/>
            </w:rPr>
            <w:t>Windhagen</w:t>
          </w:r>
          <w:proofErr w:type="spellEnd"/>
          <w:r>
            <w:rPr>
              <w:szCs w:val="20"/>
              <w:lang w:val="es-ES"/>
            </w:rPr>
            <w:t xml:space="preserve">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A9295C" w:rsidRDefault="00A9295C" w:rsidP="00E55534">
      <w:r>
        <w:separator/>
      </w:r>
    </w:p>
  </w:footnote>
  <w:footnote w:type="continuationSeparator" w:id="0">
    <w:p w14:paraId="3409E70A" w14:textId="77777777" w:rsidR="00A9295C" w:rsidRDefault="00A929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512D3119" w:rsidR="005101B4" w:rsidRDefault="009635DA">
    <w:pPr>
      <w:pStyle w:val="Kopfzeile"/>
    </w:pPr>
    <w:r>
      <w:rPr>
        <w:noProof/>
        <w:lang w:val="es-ES"/>
      </w:rPr>
      <mc:AlternateContent>
        <mc:Choice Requires="wps">
          <w:drawing>
            <wp:anchor distT="0" distB="0" distL="0" distR="0" simplePos="0" relativeHeight="251662336" behindDoc="0" locked="0" layoutInCell="1" allowOverlap="1" wp14:anchorId="4DC16193" wp14:editId="3868E556">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60CD183" w14:textId="44CE6D73" w:rsidR="009635DA" w:rsidRPr="009635DA" w:rsidRDefault="009635DA">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DC16193" id="_x0000_t202" coordsize="21600,21600" o:spt="202" path="m,l,21600r21600,l21600,xe">
              <v:stroke joinstyle="miter"/>
              <v:path gradientshapeok="t" o:connecttype="rect"/>
            </v:shapetype>
            <v:shape id="Textfeld 9"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fill o:detectmouseclick="t"/>
              <v:textbox style="mso-fit-shape-to-text:t" inset="0,0,15pt,0">
                <w:txbxContent>
                  <w:p w14:paraId="560CD183" w14:textId="44CE6D73" w:rsidR="009635DA" w:rsidRPr="009635DA" w:rsidRDefault="009635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C857185" w:rsidR="00533132" w:rsidRPr="00533132" w:rsidRDefault="009635DA" w:rsidP="00533132">
    <w:pPr>
      <w:pStyle w:val="Kopfzeile"/>
    </w:pPr>
    <w:r>
      <w:rPr>
        <w:noProof/>
        <w:lang w:val="es-ES"/>
      </w:rPr>
      <mc:AlternateContent>
        <mc:Choice Requires="wps">
          <w:drawing>
            <wp:anchor distT="0" distB="0" distL="0" distR="0" simplePos="0" relativeHeight="251663360" behindDoc="0" locked="0" layoutInCell="1" allowOverlap="1" wp14:anchorId="0660F275" wp14:editId="7D637717">
              <wp:simplePos x="752475" y="447675"/>
              <wp:positionH relativeFrom="rightMargin">
                <wp:align>right</wp:align>
              </wp:positionH>
              <wp:positionV relativeFrom="paragraph">
                <wp:posOffset>635</wp:posOffset>
              </wp:positionV>
              <wp:extent cx="443865" cy="443865"/>
              <wp:effectExtent l="0" t="0" r="0" b="16510"/>
              <wp:wrapSquare wrapText="bothSides"/>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39E2C88" w14:textId="361F24AA" w:rsidR="009635DA" w:rsidRPr="009635DA" w:rsidRDefault="009635DA">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660F275" id="_x0000_t202" coordsize="21600,21600" o:spt="202" path="m,l,21600r21600,l21600,xe">
              <v:stroke joinstyle="miter"/>
              <v:path gradientshapeok="t" o:connecttype="rect"/>
            </v:shapetype>
            <v:shape id="Textfeld 15"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fill o:detectmouseclick="t"/>
              <v:textbox style="mso-fit-shape-to-text:t" inset="0,0,15pt,0">
                <w:txbxContent>
                  <w:p w14:paraId="139E2C88" w14:textId="361F24AA" w:rsidR="009635DA" w:rsidRPr="009635DA" w:rsidRDefault="009635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r>
      <w:rPr>
        <w:noProof/>
        <w:lang w:val="es-E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lantilla comunicado de 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6850C6F" w:rsidR="00533132" w:rsidRDefault="009635DA">
    <w:pPr>
      <w:pStyle w:val="Kopfzeile"/>
    </w:pPr>
    <w:r>
      <w:rPr>
        <w:noProof/>
        <w:lang w:val="es-ES"/>
      </w:rPr>
      <mc:AlternateContent>
        <mc:Choice Requires="wps">
          <w:drawing>
            <wp:anchor distT="0" distB="0" distL="0" distR="0" simplePos="0" relativeHeight="251661312" behindDoc="0" locked="0" layoutInCell="1" allowOverlap="1" wp14:anchorId="393AA523" wp14:editId="3ECCC4BE">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6A5984E" w14:textId="49D0EA56" w:rsidR="009635DA" w:rsidRPr="009635DA" w:rsidRDefault="009635DA">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93AA523" id="_x0000_t202" coordsize="21600,21600" o:spt="202" path="m,l,21600r21600,l21600,xe">
              <v:stroke joinstyle="miter"/>
              <v:path gradientshapeok="t" o:connecttype="rect"/>
            </v:shapetype>
            <v:shape id="Textfeld 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fill o:detectmouseclick="t"/>
              <v:textbox style="mso-fit-shape-to-text:t" inset="0,0,15pt,0">
                <w:txbxContent>
                  <w:p w14:paraId="76A5984E" w14:textId="49D0EA56" w:rsidR="009635DA" w:rsidRPr="009635DA" w:rsidRDefault="009635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8"/>
  </w:num>
  <w:num w:numId="2" w16cid:durableId="1473983918">
    <w:abstractNumId w:val="8"/>
  </w:num>
  <w:num w:numId="3" w16cid:durableId="227151528">
    <w:abstractNumId w:val="8"/>
  </w:num>
  <w:num w:numId="4" w16cid:durableId="1711029628">
    <w:abstractNumId w:val="8"/>
  </w:num>
  <w:num w:numId="5" w16cid:durableId="331567186">
    <w:abstractNumId w:val="8"/>
  </w:num>
  <w:num w:numId="6" w16cid:durableId="391316094">
    <w:abstractNumId w:val="2"/>
  </w:num>
  <w:num w:numId="7" w16cid:durableId="469788690">
    <w:abstractNumId w:val="2"/>
  </w:num>
  <w:num w:numId="8" w16cid:durableId="799760172">
    <w:abstractNumId w:val="2"/>
  </w:num>
  <w:num w:numId="9" w16cid:durableId="2010213662">
    <w:abstractNumId w:val="2"/>
  </w:num>
  <w:num w:numId="10" w16cid:durableId="1773089825">
    <w:abstractNumId w:val="2"/>
  </w:num>
  <w:num w:numId="11" w16cid:durableId="1176192724">
    <w:abstractNumId w:val="5"/>
  </w:num>
  <w:num w:numId="12" w16cid:durableId="717972111">
    <w:abstractNumId w:val="5"/>
  </w:num>
  <w:num w:numId="13" w16cid:durableId="1351878979">
    <w:abstractNumId w:val="4"/>
  </w:num>
  <w:num w:numId="14" w16cid:durableId="327446136">
    <w:abstractNumId w:val="4"/>
  </w:num>
  <w:num w:numId="15" w16cid:durableId="421488682">
    <w:abstractNumId w:val="4"/>
  </w:num>
  <w:num w:numId="16" w16cid:durableId="1427918781">
    <w:abstractNumId w:val="4"/>
  </w:num>
  <w:num w:numId="17" w16cid:durableId="298806237">
    <w:abstractNumId w:val="4"/>
  </w:num>
  <w:num w:numId="18" w16cid:durableId="417142280">
    <w:abstractNumId w:val="1"/>
  </w:num>
  <w:num w:numId="19" w16cid:durableId="1944921283">
    <w:abstractNumId w:val="3"/>
  </w:num>
  <w:num w:numId="20" w16cid:durableId="996222294">
    <w:abstractNumId w:val="7"/>
  </w:num>
  <w:num w:numId="21" w16cid:durableId="6005305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6"/>
  </w:num>
  <w:num w:numId="25" w16cid:durableId="19465694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5C3"/>
    <w:rsid w:val="000E24F8"/>
    <w:rsid w:val="000E5738"/>
    <w:rsid w:val="00103205"/>
    <w:rsid w:val="00116D43"/>
    <w:rsid w:val="0011795C"/>
    <w:rsid w:val="0012026F"/>
    <w:rsid w:val="00130601"/>
    <w:rsid w:val="00132055"/>
    <w:rsid w:val="00146C3D"/>
    <w:rsid w:val="00153B47"/>
    <w:rsid w:val="001613A6"/>
    <w:rsid w:val="001614F0"/>
    <w:rsid w:val="001616F4"/>
    <w:rsid w:val="0018021A"/>
    <w:rsid w:val="00194FB1"/>
    <w:rsid w:val="001B16BB"/>
    <w:rsid w:val="001B34EE"/>
    <w:rsid w:val="001C1A3E"/>
    <w:rsid w:val="00200355"/>
    <w:rsid w:val="0021351D"/>
    <w:rsid w:val="00253A2E"/>
    <w:rsid w:val="002603EC"/>
    <w:rsid w:val="002611FE"/>
    <w:rsid w:val="00282AFC"/>
    <w:rsid w:val="00286C15"/>
    <w:rsid w:val="0029634D"/>
    <w:rsid w:val="002B7E8E"/>
    <w:rsid w:val="002C7542"/>
    <w:rsid w:val="002D065C"/>
    <w:rsid w:val="002D0780"/>
    <w:rsid w:val="002D2EE5"/>
    <w:rsid w:val="002D63E6"/>
    <w:rsid w:val="002E765F"/>
    <w:rsid w:val="002E7E4E"/>
    <w:rsid w:val="002F108B"/>
    <w:rsid w:val="002F5818"/>
    <w:rsid w:val="002F70FD"/>
    <w:rsid w:val="0030316D"/>
    <w:rsid w:val="0032774C"/>
    <w:rsid w:val="00332D28"/>
    <w:rsid w:val="003340D2"/>
    <w:rsid w:val="0034191A"/>
    <w:rsid w:val="00343CC7"/>
    <w:rsid w:val="0036561D"/>
    <w:rsid w:val="003665BE"/>
    <w:rsid w:val="00384A08"/>
    <w:rsid w:val="00387E6F"/>
    <w:rsid w:val="003967E5"/>
    <w:rsid w:val="003A753A"/>
    <w:rsid w:val="003B3803"/>
    <w:rsid w:val="003C23FB"/>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54A14"/>
    <w:rsid w:val="0046460D"/>
    <w:rsid w:val="00467F3C"/>
    <w:rsid w:val="0047498D"/>
    <w:rsid w:val="00476100"/>
    <w:rsid w:val="00487BFC"/>
    <w:rsid w:val="004A463B"/>
    <w:rsid w:val="004C1967"/>
    <w:rsid w:val="004D23D0"/>
    <w:rsid w:val="004D2BE0"/>
    <w:rsid w:val="004E6EF5"/>
    <w:rsid w:val="00506409"/>
    <w:rsid w:val="005101B4"/>
    <w:rsid w:val="00530E32"/>
    <w:rsid w:val="00533132"/>
    <w:rsid w:val="00537210"/>
    <w:rsid w:val="005649F4"/>
    <w:rsid w:val="005710C8"/>
    <w:rsid w:val="005711A3"/>
    <w:rsid w:val="00571A5C"/>
    <w:rsid w:val="00573B2B"/>
    <w:rsid w:val="005776E9"/>
    <w:rsid w:val="00587AD9"/>
    <w:rsid w:val="005909A8"/>
    <w:rsid w:val="00596D56"/>
    <w:rsid w:val="005A4F04"/>
    <w:rsid w:val="005B4664"/>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65D74"/>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328FA"/>
    <w:rsid w:val="00936916"/>
    <w:rsid w:val="00936A78"/>
    <w:rsid w:val="009375E1"/>
    <w:rsid w:val="009405D6"/>
    <w:rsid w:val="00952853"/>
    <w:rsid w:val="009635DA"/>
    <w:rsid w:val="009646E4"/>
    <w:rsid w:val="00977EC3"/>
    <w:rsid w:val="0098631D"/>
    <w:rsid w:val="009B17A9"/>
    <w:rsid w:val="009B211F"/>
    <w:rsid w:val="009B7C05"/>
    <w:rsid w:val="009C2378"/>
    <w:rsid w:val="009C5A77"/>
    <w:rsid w:val="009C5D99"/>
    <w:rsid w:val="009D016F"/>
    <w:rsid w:val="009E251D"/>
    <w:rsid w:val="009E4817"/>
    <w:rsid w:val="009F10A8"/>
    <w:rsid w:val="009F715C"/>
    <w:rsid w:val="00A0216C"/>
    <w:rsid w:val="00A02F49"/>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E389C"/>
    <w:rsid w:val="00AF3B3A"/>
    <w:rsid w:val="00AF4E8E"/>
    <w:rsid w:val="00AF6569"/>
    <w:rsid w:val="00B06265"/>
    <w:rsid w:val="00B5232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D46CF"/>
    <w:rsid w:val="00CF36C9"/>
    <w:rsid w:val="00D00EC4"/>
    <w:rsid w:val="00D166AC"/>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35F29"/>
    <w:rsid w:val="00E451CD"/>
    <w:rsid w:val="00E51170"/>
    <w:rsid w:val="00E52D70"/>
    <w:rsid w:val="00E55534"/>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2525"/>
    <w:rsid w:val="00F911CB"/>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36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689</Words>
  <Characters>4342</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5021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Himmelsbach, Lea</cp:lastModifiedBy>
  <cp:revision>2</cp:revision>
  <cp:lastPrinted>2021-10-28T15:19:00Z</cp:lastPrinted>
  <dcterms:created xsi:type="dcterms:W3CDTF">2023-06-01T08:35:00Z</dcterms:created>
  <dcterms:modified xsi:type="dcterms:W3CDTF">2023-06-01T08:35:00Z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1,9,f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2023-04-13T12:32:28Z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5492758a-115d-4d64-8f3c-e67ef4d5c01c</vt:lpwstr>
  </property>
  <property fmtid="{D5CDD505-2E9C-101B-9397-08002B2CF9AE}" pid="11" name="MSIP_Label_df1a195f-122b-42dc-a2d3-71a1903dcdac_ContentBits">
    <vt:lpwstr>1</vt:lpwstr>
  </property>
</Properties>
</file>