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519C61CB" w:rsidR="00A27829" w:rsidRPr="00E35F29" w:rsidRDefault="00E35F29" w:rsidP="00A27829">
      <w:pPr>
        <w:pStyle w:val="Head"/>
      </w:pPr>
      <w:r>
        <w:rPr>
          <w:lang w:val="ru"/>
        </w:rPr>
        <w:t>Vögele│ Новые укладчики класса Universal для различных рынков</w:t>
      </w:r>
    </w:p>
    <w:p w14:paraId="0F3AE8BB" w14:textId="6EF362AC" w:rsidR="00E35F29" w:rsidRPr="00A23D5A" w:rsidRDefault="00E35F29" w:rsidP="00E35F29">
      <w:pPr>
        <w:spacing w:after="220"/>
        <w:rPr>
          <w:rFonts w:eastAsiaTheme="majorEastAsia" w:cstheme="majorBidi"/>
          <w:b/>
          <w:iCs/>
          <w:sz w:val="28"/>
          <w:szCs w:val="28"/>
        </w:rPr>
      </w:pPr>
      <w:r>
        <w:rPr>
          <w:rFonts w:eastAsiaTheme="majorEastAsia" w:cstheme="majorBidi"/>
          <w:b/>
          <w:bCs/>
          <w:sz w:val="28"/>
          <w:szCs w:val="28"/>
          <w:lang w:val="ru"/>
        </w:rPr>
        <w:t>SUPER 1400 и SUPER 1403 надежные в эксплуатации, мощные, высокой производительности и простые в управлении</w:t>
      </w:r>
    </w:p>
    <w:p w14:paraId="1BC716C2" w14:textId="177AC88F" w:rsidR="00E35F29" w:rsidRPr="00996209" w:rsidRDefault="00E35F29" w:rsidP="00E35F29">
      <w:pPr>
        <w:pStyle w:val="Teaser"/>
        <w:rPr>
          <w:bCs/>
          <w:lang w:val="ru"/>
        </w:rPr>
      </w:pPr>
      <w:r>
        <w:rPr>
          <w:bCs/>
          <w:lang w:val="ru"/>
        </w:rPr>
        <w:t>Для эксплуатации в городских условиях и при строительстве автомагистралей: Vögele предлагает две компактные машины с широким спектром применения — гусеничный асфальтоукладчик SUPER 1400 и колёсный асфальтоукладчик SUPER 1403 . Оба укладчика доступны для приобретения на различных рынках Африки, Восточной Европы, Ближнего Востока, Латинской Америки, Океании и Юго-Восточной Азии и по нормам выбросов выхлопных газов соответствуют требованиям европейского стандарта 3a и американского стандарта EPA Tier 3. Будучи представителями линейки Classic Line, они оснащены всеми основными функциями необходимыми для обеспечения высочайшего качество укладки и являющимися привлекательны с точки зрения соотношения цены и производительности.</w:t>
      </w:r>
    </w:p>
    <w:p w14:paraId="36F7D5B9" w14:textId="6B99132C" w:rsidR="00E35F29" w:rsidRPr="00996209" w:rsidRDefault="00E35F29" w:rsidP="00E35F29">
      <w:pPr>
        <w:spacing w:after="220"/>
        <w:contextualSpacing/>
        <w:jc w:val="both"/>
        <w:rPr>
          <w:rFonts w:eastAsiaTheme="minorHAnsi" w:cstheme="minorBidi"/>
          <w:sz w:val="22"/>
          <w:szCs w:val="24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 xml:space="preserve">Изготовитель асфальтоукладчиков уделяет особое внимание использованию высококачественных компонентов и новейших технологий, а также максимально удобному для пользователей управлению. SUPER 1400  и SUPER 1403  продолжают концепцию успеха Vögele: оба асфальтоукладчика имеют надёжную ходовую часть и систему транспортировки материала, мощную и энергоэффективную трансмиссию, а также простое и интуитивно понятное управление. В сочетании с раздвижной телескопической плитой AB 480 оснащенной  трамбующим брусом и вибрацией они обеспечивают высокую степень предварительного уплотнения и ширину укладки 2,55–4,80 м. С помощью дополнительных уширителей максимальная ширина укладки может составить до 6 м при использовании колёсной машины и до </w:t>
      </w:r>
      <w:r w:rsidR="006F174D">
        <w:rPr>
          <w:rFonts w:eastAsiaTheme="minorHAnsi" w:cstheme="minorBidi"/>
          <w:sz w:val="22"/>
          <w:szCs w:val="24"/>
        </w:rPr>
        <w:t>6</w:t>
      </w:r>
      <w:r>
        <w:rPr>
          <w:rFonts w:eastAsiaTheme="minorHAnsi" w:cstheme="minorBidi"/>
          <w:sz w:val="22"/>
          <w:szCs w:val="24"/>
          <w:lang w:val="ru"/>
        </w:rPr>
        <w:t>,3 м при использовании гусеничной машины. Компактные размеры машины гарантируют очень хорошую манёвренность. Таким образом, укладчики подходят как для строительных работ в условиях ограниченного городского пространства, так и для более масштабных проектов — например, для ремонта старых и строительства новых автомагистралей.</w:t>
      </w:r>
    </w:p>
    <w:p w14:paraId="69F49D88" w14:textId="4708AF4D" w:rsidR="00BD25D1" w:rsidRPr="00996209" w:rsidRDefault="00E35F29" w:rsidP="00754B80">
      <w:pPr>
        <w:pStyle w:val="Absatzberschrift"/>
        <w:rPr>
          <w:lang w:val="ru"/>
        </w:rPr>
      </w:pPr>
      <w:r>
        <w:rPr>
          <w:bCs/>
          <w:lang w:val="ru"/>
        </w:rPr>
        <w:t>Разработан для обеспечения высокой производительности и эффективной работы</w:t>
      </w:r>
    </w:p>
    <w:p w14:paraId="16AB861E" w14:textId="77777777" w:rsidR="00E35F29" w:rsidRPr="00996209" w:rsidRDefault="00E35F29" w:rsidP="00E35F29">
      <w:pPr>
        <w:spacing w:after="220"/>
        <w:contextualSpacing/>
        <w:jc w:val="both"/>
        <w:rPr>
          <w:rFonts w:eastAsiaTheme="minorHAnsi" w:cstheme="minorBidi"/>
          <w:bCs/>
          <w:sz w:val="22"/>
          <w:szCs w:val="24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 xml:space="preserve">Несмотря на компактные размеры новые SUPER 1400  и SUPER 1403  очень мощные: благодаря производительности укладки 600 т/ч и 4-цилиндровому дизельному двигателю John Deere на 101 кВт укладчики гарантируют высокую скорость работы даже при масштабных строительных работах. Эффективная система охлаждения привода обеспечивает максимальную надёжность даже при работе в экстремальных условиях тропического климата. Гидравлическая система предельно точно управляет транспортировкой материала и обеспечивает оптимальное распределение смеси перед выглаживающей плитой. Выглаживающая плита также разработана для обеспечения эффективности и качества укладки: опциональный электрический обогрев выглаживающих листов быстро и равномерно прогревает все компоненты, контактирующие с материалом. </w:t>
      </w:r>
      <w:r>
        <w:rPr>
          <w:rFonts w:eastAsiaTheme="minorHAnsi" w:cstheme="minorBidi"/>
          <w:sz w:val="22"/>
          <w:szCs w:val="24"/>
          <w:lang w:val="ru"/>
        </w:rPr>
        <w:lastRenderedPageBreak/>
        <w:t>Это предотвращает прилипание материала и позволяет создавать  равномерную структуру поверхности.</w:t>
      </w:r>
    </w:p>
    <w:p w14:paraId="05039977" w14:textId="77777777" w:rsidR="00996209" w:rsidRDefault="00996209" w:rsidP="00996209">
      <w:pPr>
        <w:pStyle w:val="Absatzberschrift"/>
        <w:rPr>
          <w:bCs/>
          <w:lang w:val="ru"/>
        </w:rPr>
      </w:pPr>
      <w:r w:rsidRPr="00996209">
        <w:rPr>
          <w:bCs/>
          <w:lang w:val="ru"/>
        </w:rPr>
        <w:t>Простота управления и встроенная автоматическая система нивелирования</w:t>
      </w:r>
    </w:p>
    <w:p w14:paraId="2DA0CF9A" w14:textId="720A9FB0" w:rsidR="00116D43" w:rsidRPr="00996209" w:rsidRDefault="00E35F29" w:rsidP="00996209">
      <w:pPr>
        <w:pStyle w:val="Fotos"/>
        <w:rPr>
          <w:lang w:val="ru"/>
        </w:rPr>
      </w:pPr>
      <w:r>
        <w:rPr>
          <w:b w:val="0"/>
          <w:lang w:val="ru"/>
        </w:rPr>
        <w:t>Все серии укладчиков  Vögele ориентированы на потребности пользователей. Компания предлагает стандартную концепцию управления для всех классов укладчиков.</w:t>
      </w:r>
      <w:r>
        <w:rPr>
          <w:b w:val="0"/>
          <w:i/>
          <w:iCs/>
          <w:lang w:val="ru"/>
        </w:rPr>
        <w:t xml:space="preserve"> </w:t>
      </w:r>
      <w:r>
        <w:rPr>
          <w:b w:val="0"/>
          <w:lang w:val="ru"/>
        </w:rPr>
        <w:t>SUPER 1400  и SUPER 1403  оснащены системой управления ErgoBasic, которая разработана по образцу проверенной системы управления ErgoPlus 3 и имеет аналогичную логику и символику. Таким образом, пользователи могут с легкостью эксплуатировать укладчики Vögele разных классов.</w:t>
      </w:r>
    </w:p>
    <w:p w14:paraId="562DEC8E" w14:textId="7037F437" w:rsidR="00E35F29" w:rsidRPr="00996209" w:rsidRDefault="00E35F29" w:rsidP="00E35F29">
      <w:pPr>
        <w:pStyle w:val="Standardabsatz"/>
        <w:rPr>
          <w:lang w:val="ru"/>
        </w:rPr>
      </w:pPr>
      <w:r>
        <w:rPr>
          <w:lang w:val="ru"/>
        </w:rPr>
        <w:t xml:space="preserve">При этом ErgoBasic предлагает все основные функции для высококачественной укладки и отличается особой простотой, безопасностью в эксплуатации и интуитивно понятной системой управления. </w:t>
      </w:r>
    </w:p>
    <w:p w14:paraId="4CAE2A3E" w14:textId="50976F6E" w:rsidR="00E35F29" w:rsidRPr="00996209" w:rsidRDefault="00E35F29" w:rsidP="00E35F29">
      <w:pPr>
        <w:pStyle w:val="Standardabsatz"/>
        <w:rPr>
          <w:lang w:val="ru"/>
        </w:rPr>
      </w:pPr>
      <w:r>
        <w:rPr>
          <w:lang w:val="ru"/>
        </w:rPr>
        <w:t xml:space="preserve">Оба укладчика класса Universal оснащены подходящей автоматической системой нивелирования Niveltronic Basic. Она полностью встроена в систему управления машиной и, таким образом, точно согласуется с соответствующим типом машины. Управление автоматической системой нивелирования осуществляется для каждой стороны выглаживающей плиты отдельно с помощью компактного и прочного пульта дистанционного управления; также её можно комбинировать с разнообразными датчиками Vögele. </w:t>
      </w:r>
    </w:p>
    <w:p w14:paraId="31412CCB" w14:textId="10995DDC" w:rsidR="00E15EBE" w:rsidRPr="00996209" w:rsidRDefault="00E15EBE" w:rsidP="00E15EBE">
      <w:pPr>
        <w:pStyle w:val="Fotos"/>
        <w:rPr>
          <w:lang w:val="fr-FR"/>
        </w:rPr>
      </w:pPr>
      <w:r>
        <w:rPr>
          <w:bCs/>
          <w:lang w:val="ru"/>
        </w:rPr>
        <w:t>Фотографии:</w:t>
      </w:r>
    </w:p>
    <w:p w14:paraId="20879CE4" w14:textId="5AD4D269" w:rsidR="002611FE" w:rsidRPr="00996209" w:rsidRDefault="00E35F29" w:rsidP="002611FE">
      <w:pPr>
        <w:pStyle w:val="BUbold"/>
        <w:rPr>
          <w:lang w:val="fr-FR"/>
        </w:rPr>
      </w:pPr>
      <w:r>
        <w:rPr>
          <w:b w:val="0"/>
          <w:noProof/>
          <w:lang w:val="ru"/>
        </w:rPr>
        <w:drawing>
          <wp:inline distT="0" distB="0" distL="0" distR="0" wp14:anchorId="39F7E971" wp14:editId="76C3633F">
            <wp:extent cx="2445841" cy="1376174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841" cy="1376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V_PR_SUPER_140X.jpg</w:t>
      </w:r>
    </w:p>
    <w:p w14:paraId="6A64B7D3" w14:textId="6942830E" w:rsidR="00454A14" w:rsidRPr="00C57C56" w:rsidRDefault="00116D43" w:rsidP="00454A14">
      <w:pPr>
        <w:pStyle w:val="BUnormal"/>
        <w:rPr>
          <w:lang w:val="fr-FR"/>
        </w:rPr>
      </w:pPr>
      <w:r>
        <w:rPr>
          <w:lang w:val="ru"/>
        </w:rPr>
        <w:t>Два новых укладчика класса Universal производстваVögele: SUPER 1400  и SUPER 1403  подходят как для эксплуатации в городских условиях, так и для строительства автомагистралей</w:t>
      </w:r>
      <w:r w:rsidR="00C57C56" w:rsidRPr="00C57C56">
        <w:rPr>
          <w:lang w:val="fr-FR"/>
        </w:rPr>
        <w:t>.</w:t>
      </w:r>
    </w:p>
    <w:p w14:paraId="29E92010" w14:textId="34ECF7C3" w:rsidR="00BD25D1" w:rsidRPr="00C57C56" w:rsidRDefault="00116D43" w:rsidP="00C57C56">
      <w:pPr>
        <w:pStyle w:val="BUbold"/>
        <w:rPr>
          <w:bCs/>
          <w:lang w:val="ru"/>
        </w:rPr>
      </w:pPr>
      <w:r>
        <w:rPr>
          <w:noProof/>
          <w:lang w:val="ru"/>
        </w:rPr>
        <w:drawing>
          <wp:inline distT="0" distB="0" distL="0" distR="0" wp14:anchorId="1944A920" wp14:editId="7A19031E">
            <wp:extent cx="2444400" cy="1629140"/>
            <wp:effectExtent l="0" t="0" r="0" b="952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400" cy="162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"/>
        </w:rPr>
        <w:br/>
      </w:r>
      <w:r w:rsidRPr="00C57C56">
        <w:rPr>
          <w:bCs/>
          <w:lang w:val="ru"/>
        </w:rPr>
        <w:t>V_1206_141_PR.jpg</w:t>
      </w:r>
    </w:p>
    <w:p w14:paraId="6F7FC9EB" w14:textId="0A86D64E" w:rsidR="00BD25D1" w:rsidRPr="00C57C56" w:rsidRDefault="00116D43" w:rsidP="00C57C56">
      <w:pPr>
        <w:pStyle w:val="BUbold"/>
        <w:rPr>
          <w:b w:val="0"/>
          <w:lang w:val="fr-FR"/>
        </w:rPr>
      </w:pPr>
      <w:r w:rsidRPr="00C57C56">
        <w:rPr>
          <w:b w:val="0"/>
          <w:lang w:val="ru"/>
        </w:rPr>
        <w:lastRenderedPageBreak/>
        <w:t>Концепция управления ErgoBasic разработана по образцу проверенной системы управления ErgoPlus наших укладчиков линейки Premium Line и специально адаптирована под потребности и требования пользователей укладчиков Vögele линейки Classic Line.</w:t>
      </w:r>
      <w:r w:rsidRPr="00C57C56">
        <w:rPr>
          <w:b w:val="0"/>
          <w:lang w:val="ru"/>
        </w:rPr>
        <w:br/>
      </w:r>
    </w:p>
    <w:p w14:paraId="692D454B" w14:textId="0A1D45DE" w:rsidR="00E35F29" w:rsidRPr="008C5B31" w:rsidRDefault="00E15EBE" w:rsidP="008C5B31">
      <w:pPr>
        <w:pStyle w:val="Note"/>
        <w:rPr>
          <w:lang w:val="ru"/>
        </w:rPr>
      </w:pPr>
      <w:r>
        <w:rPr>
          <w:iCs/>
          <w:lang w:val="ru"/>
        </w:rPr>
        <w:t xml:space="preserve">Внимание: эти фотографии предназначены только для предварительного просмотра. В публикациях размещайте фотографии с разрешением 300 точек на дюйм, которые можно скачать с веб-сайта группы </w:t>
      </w:r>
      <w:r>
        <w:rPr>
          <w:i w:val="0"/>
          <w:lang w:val="ru"/>
        </w:rPr>
        <w:t>Wirtgen Group</w:t>
      </w:r>
      <w:r>
        <w:rPr>
          <w:iCs/>
          <w:lang w:val="ru"/>
        </w:rPr>
        <w:t>.</w:t>
      </w:r>
    </w:p>
    <w:p w14:paraId="55931FB8" w14:textId="1E48C7FF" w:rsidR="00E15EBE" w:rsidRPr="00996209" w:rsidRDefault="00E15EBE" w:rsidP="00E15EBE">
      <w:pPr>
        <w:pStyle w:val="Absatzberschrift"/>
        <w:rPr>
          <w:iCs/>
          <w:lang w:val="ru"/>
        </w:rPr>
      </w:pPr>
      <w:r>
        <w:rPr>
          <w:bCs/>
          <w:lang w:val="ru"/>
        </w:rPr>
        <w:t>За дополнительной информацией обращайтесь в:</w:t>
      </w:r>
    </w:p>
    <w:p w14:paraId="0834BAC7" w14:textId="77777777" w:rsidR="00E15EBE" w:rsidRPr="00996209" w:rsidRDefault="00E15EBE" w:rsidP="00E15EBE">
      <w:pPr>
        <w:pStyle w:val="Absatzberschrift"/>
        <w:rPr>
          <w:lang w:val="ru"/>
        </w:rPr>
      </w:pPr>
    </w:p>
    <w:p w14:paraId="69EE0B1B" w14:textId="77777777" w:rsidR="00E15EBE" w:rsidRPr="00996209" w:rsidRDefault="00E15EBE" w:rsidP="00E15EBE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6C2CE818" w14:textId="77777777" w:rsidR="00E15EBE" w:rsidRPr="00996209" w:rsidRDefault="00E15EBE" w:rsidP="00E15EBE">
      <w:pPr>
        <w:pStyle w:val="Fuzeile1"/>
        <w:rPr>
          <w:lang w:val="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Эл. почта: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A9295C" w:rsidRDefault="00A9295C" w:rsidP="00E55534">
      <w:r>
        <w:separator/>
      </w:r>
    </w:p>
  </w:endnote>
  <w:endnote w:type="continuationSeparator" w:id="0">
    <w:p w14:paraId="6447E3E1" w14:textId="77777777" w:rsidR="00A9295C" w:rsidRDefault="00A9295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A9295C" w:rsidRDefault="00A9295C" w:rsidP="00E55534">
      <w:r>
        <w:separator/>
      </w:r>
    </w:p>
  </w:footnote>
  <w:footnote w:type="continuationSeparator" w:id="0">
    <w:p w14:paraId="3409E70A" w14:textId="77777777" w:rsidR="00A9295C" w:rsidRDefault="00A9295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512D3119" w:rsidR="005101B4" w:rsidRDefault="009635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DC16193" wp14:editId="3868E55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0CD183" w14:textId="44CE6D73" w:rsidR="009635DA" w:rsidRPr="009635DA" w:rsidRDefault="009635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16193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560CD183" w14:textId="44CE6D73" w:rsidR="009635DA" w:rsidRPr="009635DA" w:rsidRDefault="009635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5C857185" w:rsidR="00533132" w:rsidRPr="00533132" w:rsidRDefault="009635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660F275" wp14:editId="7D637717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9E2C88" w14:textId="361F24AA" w:rsidR="009635DA" w:rsidRPr="009635DA" w:rsidRDefault="009635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60F275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fill o:detectmouseclick="t"/>
              <v:textbox style="mso-fit-shape-to-text:t" inset="0,0,15pt,0">
                <w:txbxContent>
                  <w:p w14:paraId="139E2C88" w14:textId="361F24AA" w:rsidR="009635DA" w:rsidRPr="009635DA" w:rsidRDefault="009635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6850C6F" w:rsidR="00533132" w:rsidRDefault="009635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93AA523" wp14:editId="3ECCC4B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A5984E" w14:textId="49D0EA56" w:rsidR="009635DA" w:rsidRPr="009635DA" w:rsidRDefault="009635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3AA52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76A5984E" w14:textId="49D0EA56" w:rsidR="009635DA" w:rsidRPr="009635DA" w:rsidRDefault="009635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6D43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200355"/>
    <w:rsid w:val="0021351D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3FB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54A14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E6EF5"/>
    <w:rsid w:val="00506409"/>
    <w:rsid w:val="005101B4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174D"/>
    <w:rsid w:val="006F7602"/>
    <w:rsid w:val="00722A17"/>
    <w:rsid w:val="00723F4F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C5B31"/>
    <w:rsid w:val="008D2B87"/>
    <w:rsid w:val="008D770E"/>
    <w:rsid w:val="0090337E"/>
    <w:rsid w:val="009049D8"/>
    <w:rsid w:val="00910609"/>
    <w:rsid w:val="00915841"/>
    <w:rsid w:val="009245F4"/>
    <w:rsid w:val="009328FA"/>
    <w:rsid w:val="00936916"/>
    <w:rsid w:val="00936A78"/>
    <w:rsid w:val="009375E1"/>
    <w:rsid w:val="009405D6"/>
    <w:rsid w:val="00952853"/>
    <w:rsid w:val="009635DA"/>
    <w:rsid w:val="009646E4"/>
    <w:rsid w:val="00977EC3"/>
    <w:rsid w:val="0098631D"/>
    <w:rsid w:val="00996209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57C56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35F29"/>
    <w:rsid w:val="00E451CD"/>
    <w:rsid w:val="00E51170"/>
    <w:rsid w:val="00E52D70"/>
    <w:rsid w:val="00E55534"/>
    <w:rsid w:val="00E7116D"/>
    <w:rsid w:val="00E72429"/>
    <w:rsid w:val="00E914D1"/>
    <w:rsid w:val="00E960D8"/>
    <w:rsid w:val="00EB5FCA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1CB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5022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Himmelsbach, Lea</cp:lastModifiedBy>
  <cp:revision>2</cp:revision>
  <cp:lastPrinted>2021-10-28T15:19:00Z</cp:lastPrinted>
  <dcterms:created xsi:type="dcterms:W3CDTF">2023-06-01T08:50:00Z</dcterms:created>
  <dcterms:modified xsi:type="dcterms:W3CDTF">2023-06-01T08:50:00Z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2023-04-13T12:32:28Z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5492758a-115d-4d64-8f3c-e67ef4d5c01c</vt:lpwstr>
  </property>
  <property fmtid="{D5CDD505-2E9C-101B-9397-08002B2CF9AE}" pid="11" name="MSIP_Label_df1a195f-122b-42dc-a2d3-71a1903dcdac_ContentBits">
    <vt:lpwstr>1</vt:lpwstr>
  </property>
</Properties>
</file>