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B43972B" w14:textId="40928AA0" w:rsidR="00A27829" w:rsidRPr="00C2715E" w:rsidRDefault="00B06B2B" w:rsidP="00A27829">
      <w:pPr>
        <w:pStyle w:val="Head"/>
      </w:pPr>
      <w:r>
        <w:t>Vögele präsentiert n</w:t>
      </w:r>
      <w:r w:rsidR="00915816">
        <w:t>eue Fertiger</w:t>
      </w:r>
      <w:r>
        <w:t>-</w:t>
      </w:r>
      <w:r w:rsidR="00315A92" w:rsidRPr="00C2715E">
        <w:t xml:space="preserve">Generation auf der Bauma 2022 </w:t>
      </w:r>
    </w:p>
    <w:p w14:paraId="0806D729" w14:textId="086C3418" w:rsidR="00350EB8" w:rsidRPr="00D977A1" w:rsidRDefault="00350EB8" w:rsidP="00350EB8">
      <w:pPr>
        <w:pStyle w:val="Subhead"/>
      </w:pPr>
      <w:r w:rsidRPr="00D977A1">
        <w:t xml:space="preserve">Zwei Schritte voraus: die </w:t>
      </w:r>
      <w:r>
        <w:t>Strich-5-</w:t>
      </w:r>
      <w:r w:rsidRPr="00D977A1">
        <w:t xml:space="preserve">Straßenfertiger </w:t>
      </w:r>
    </w:p>
    <w:p w14:paraId="727B876A" w14:textId="77777777" w:rsidR="00350EB8" w:rsidRPr="00350EB8" w:rsidRDefault="00350EB8" w:rsidP="00350EB8">
      <w:pPr>
        <w:pStyle w:val="Teaser"/>
      </w:pPr>
    </w:p>
    <w:p w14:paraId="35E3D47A" w14:textId="42FD59C5" w:rsidR="00FF3569" w:rsidRDefault="007B0E8A" w:rsidP="00FF3569">
      <w:pPr>
        <w:pStyle w:val="Teaser"/>
      </w:pPr>
      <w:r w:rsidRPr="00C2715E">
        <w:t>Auf der</w:t>
      </w:r>
      <w:r w:rsidR="00C82FA1" w:rsidRPr="00C2715E">
        <w:t xml:space="preserve"> </w:t>
      </w:r>
      <w:r w:rsidR="00315A92" w:rsidRPr="00C2715E">
        <w:t>Bauma</w:t>
      </w:r>
      <w:r w:rsidR="00C82FA1" w:rsidRPr="00C2715E">
        <w:t xml:space="preserve"> </w:t>
      </w:r>
      <w:r w:rsidRPr="00C2715E">
        <w:t xml:space="preserve">2022 </w:t>
      </w:r>
      <w:r w:rsidR="00F670A9">
        <w:t xml:space="preserve">stellt </w:t>
      </w:r>
      <w:r w:rsidR="00FD051A" w:rsidRPr="00C2715E">
        <w:t>Vögele</w:t>
      </w:r>
      <w:r w:rsidR="00703655" w:rsidRPr="00C2715E">
        <w:t xml:space="preserve"> </w:t>
      </w:r>
      <w:r w:rsidR="002D2397">
        <w:t xml:space="preserve">als Weltpremiere </w:t>
      </w:r>
      <w:r w:rsidR="00F670A9">
        <w:t xml:space="preserve">die ersten </w:t>
      </w:r>
      <w:r w:rsidR="00703655" w:rsidRPr="00C2715E">
        <w:t>Straßenfertiger</w:t>
      </w:r>
      <w:r w:rsidR="00E16A2D">
        <w:t xml:space="preserve"> </w:t>
      </w:r>
      <w:r w:rsidR="00324372">
        <w:t xml:space="preserve">und Einbaubohlen </w:t>
      </w:r>
      <w:r w:rsidR="00703655" w:rsidRPr="00C2715E">
        <w:t xml:space="preserve">der </w:t>
      </w:r>
      <w:r w:rsidR="00315A92" w:rsidRPr="00C2715E">
        <w:t>neue</w:t>
      </w:r>
      <w:r w:rsidR="00703655" w:rsidRPr="00C2715E">
        <w:t>n</w:t>
      </w:r>
      <w:r w:rsidR="00315A92" w:rsidRPr="00C2715E">
        <w:t xml:space="preserve"> Strich</w:t>
      </w:r>
      <w:r w:rsidR="00B73A02">
        <w:t>-</w:t>
      </w:r>
      <w:r w:rsidR="00315A92" w:rsidRPr="00C2715E">
        <w:t>5-Generation</w:t>
      </w:r>
      <w:r w:rsidR="00F670A9">
        <w:t xml:space="preserve"> vor</w:t>
      </w:r>
      <w:r w:rsidR="00FF3569">
        <w:t>: d</w:t>
      </w:r>
      <w:r w:rsidR="00CF2500" w:rsidRPr="00FF3569">
        <w:rPr>
          <w:bCs/>
        </w:rPr>
        <w:t xml:space="preserve">ie </w:t>
      </w:r>
      <w:r w:rsidR="002837EC" w:rsidRPr="00FF3569">
        <w:rPr>
          <w:bCs/>
        </w:rPr>
        <w:t xml:space="preserve">Highway Class Fertiger SUPER </w:t>
      </w:r>
      <w:r w:rsidR="007576BD" w:rsidRPr="00FF3569">
        <w:rPr>
          <w:bCs/>
        </w:rPr>
        <w:t>1</w:t>
      </w:r>
      <w:r w:rsidR="00350EB8">
        <w:rPr>
          <w:bCs/>
        </w:rPr>
        <w:t>9</w:t>
      </w:r>
      <w:r w:rsidR="002837EC" w:rsidRPr="00FF3569">
        <w:rPr>
          <w:bCs/>
        </w:rPr>
        <w:t>00-5</w:t>
      </w:r>
      <w:r w:rsidR="00F43010" w:rsidRPr="00FF3569">
        <w:rPr>
          <w:bCs/>
        </w:rPr>
        <w:t>(</w:t>
      </w:r>
      <w:r w:rsidR="002837EC" w:rsidRPr="00FF3569">
        <w:rPr>
          <w:bCs/>
        </w:rPr>
        <w:t>i</w:t>
      </w:r>
      <w:r w:rsidR="00F43010" w:rsidRPr="00FF3569">
        <w:rPr>
          <w:bCs/>
        </w:rPr>
        <w:t>)</w:t>
      </w:r>
      <w:r w:rsidR="002837EC" w:rsidRPr="00FF3569">
        <w:rPr>
          <w:bCs/>
        </w:rPr>
        <w:t xml:space="preserve"> und SUPER </w:t>
      </w:r>
      <w:r w:rsidR="00350EB8">
        <w:rPr>
          <w:bCs/>
        </w:rPr>
        <w:t>21</w:t>
      </w:r>
      <w:r w:rsidR="002837EC" w:rsidRPr="00FF3569">
        <w:rPr>
          <w:bCs/>
        </w:rPr>
        <w:t>00-5</w:t>
      </w:r>
      <w:r w:rsidR="00F43010" w:rsidRPr="00FF3569">
        <w:rPr>
          <w:bCs/>
        </w:rPr>
        <w:t xml:space="preserve">(i) </w:t>
      </w:r>
      <w:r w:rsidR="007576BD" w:rsidRPr="00FF3569">
        <w:rPr>
          <w:bCs/>
        </w:rPr>
        <w:t>sowie die Ausziehbohlen AB 500 und AB 600 der neue</w:t>
      </w:r>
      <w:r w:rsidR="00850961" w:rsidRPr="00FF3569">
        <w:rPr>
          <w:bCs/>
        </w:rPr>
        <w:t>ste</w:t>
      </w:r>
      <w:r w:rsidR="007576BD" w:rsidRPr="00FF3569">
        <w:rPr>
          <w:bCs/>
        </w:rPr>
        <w:t>n Generation</w:t>
      </w:r>
      <w:r w:rsidR="002837EC" w:rsidRPr="00FF3569">
        <w:rPr>
          <w:bCs/>
        </w:rPr>
        <w:t>.</w:t>
      </w:r>
      <w:r w:rsidR="007576BD">
        <w:t xml:space="preserve"> </w:t>
      </w:r>
      <w:r w:rsidR="00FF3569">
        <w:t xml:space="preserve">Bei </w:t>
      </w:r>
      <w:r w:rsidR="00B73A02">
        <w:t>diesen Neuheiten</w:t>
      </w:r>
      <w:r w:rsidR="00D51B34">
        <w:t xml:space="preserve"> </w:t>
      </w:r>
      <w:r w:rsidR="00FF3569">
        <w:t xml:space="preserve">wird weiter in die Zukunft gedacht als jemals zuvor. </w:t>
      </w:r>
    </w:p>
    <w:p w14:paraId="149B10BB" w14:textId="14A94EB0" w:rsidR="00B73A02" w:rsidRDefault="00B73A02" w:rsidP="00B73A02">
      <w:pPr>
        <w:pStyle w:val="Absatzberschrift"/>
        <w:jc w:val="both"/>
      </w:pPr>
    </w:p>
    <w:p w14:paraId="3C847B99" w14:textId="77777777" w:rsidR="00112B59" w:rsidRDefault="00112B59" w:rsidP="003077D6">
      <w:pPr>
        <w:pStyle w:val="Absatzberschrift"/>
        <w:jc w:val="both"/>
      </w:pPr>
      <w:r w:rsidRPr="00D75A5B">
        <w:t>Anforderungen</w:t>
      </w:r>
      <w:r>
        <w:t xml:space="preserve"> von morgen heute schon erfüllt</w:t>
      </w:r>
      <w:r w:rsidRPr="00B73A02" w:rsidDel="00112B59">
        <w:t xml:space="preserve"> </w:t>
      </w:r>
    </w:p>
    <w:p w14:paraId="527DA7A5" w14:textId="37148E7E" w:rsidR="003077D6" w:rsidRDefault="00CF2500" w:rsidP="004A7EA7">
      <w:pPr>
        <w:pStyle w:val="Absatzberschrift"/>
        <w:jc w:val="both"/>
        <w:rPr>
          <w:b w:val="0"/>
          <w:color w:val="000000" w:themeColor="text1"/>
          <w:szCs w:val="22"/>
          <w:lang w:eastAsia="de-DE"/>
        </w:rPr>
      </w:pPr>
      <w:r w:rsidRPr="00B73A02">
        <w:rPr>
          <w:b w:val="0"/>
          <w:color w:val="000000" w:themeColor="text1"/>
          <w:szCs w:val="22"/>
          <w:lang w:eastAsia="de-DE"/>
        </w:rPr>
        <w:t xml:space="preserve">Als wegweisende Lösung für den Asphalteinbau der Zukunft erfüllt die neue </w:t>
      </w:r>
      <w:r w:rsidR="000E54A7" w:rsidRPr="00B73A02">
        <w:rPr>
          <w:b w:val="0"/>
          <w:color w:val="000000" w:themeColor="text1"/>
          <w:szCs w:val="22"/>
          <w:lang w:eastAsia="de-DE"/>
        </w:rPr>
        <w:t>Fertiger-</w:t>
      </w:r>
      <w:r w:rsidRPr="00B73A02">
        <w:rPr>
          <w:b w:val="0"/>
          <w:color w:val="000000" w:themeColor="text1"/>
          <w:szCs w:val="22"/>
          <w:lang w:eastAsia="de-DE"/>
        </w:rPr>
        <w:t>Generation heute schon die Anforderungen, die der moderne Straßenbau zunehmend an Asphaltfertiger stellt</w:t>
      </w:r>
      <w:r w:rsidR="00B60365" w:rsidRPr="00B73A02">
        <w:rPr>
          <w:b w:val="0"/>
          <w:color w:val="000000" w:themeColor="text1"/>
          <w:szCs w:val="22"/>
          <w:lang w:eastAsia="de-DE"/>
        </w:rPr>
        <w:t xml:space="preserve">. </w:t>
      </w:r>
      <w:r w:rsidRPr="00B73A02">
        <w:rPr>
          <w:b w:val="0"/>
          <w:color w:val="000000" w:themeColor="text1"/>
          <w:szCs w:val="22"/>
          <w:lang w:eastAsia="de-DE"/>
        </w:rPr>
        <w:t>Gefragt</w:t>
      </w:r>
      <w:r w:rsidR="0089453B" w:rsidRPr="00B73A02">
        <w:rPr>
          <w:b w:val="0"/>
          <w:color w:val="000000" w:themeColor="text1"/>
          <w:szCs w:val="22"/>
          <w:lang w:eastAsia="de-DE"/>
        </w:rPr>
        <w:t xml:space="preserve"> </w:t>
      </w:r>
      <w:r w:rsidRPr="00B73A02">
        <w:rPr>
          <w:b w:val="0"/>
          <w:color w:val="000000" w:themeColor="text1"/>
          <w:szCs w:val="22"/>
          <w:lang w:eastAsia="de-DE"/>
        </w:rPr>
        <w:t>sind</w:t>
      </w:r>
      <w:r w:rsidR="0089453B" w:rsidRPr="00B73A02">
        <w:rPr>
          <w:b w:val="0"/>
          <w:color w:val="000000" w:themeColor="text1"/>
          <w:szCs w:val="22"/>
          <w:lang w:eastAsia="de-DE"/>
        </w:rPr>
        <w:t xml:space="preserve"> flexible, modulare System</w:t>
      </w:r>
      <w:r w:rsidRPr="00B73A02">
        <w:rPr>
          <w:b w:val="0"/>
          <w:color w:val="000000" w:themeColor="text1"/>
          <w:szCs w:val="22"/>
          <w:lang w:eastAsia="de-DE"/>
        </w:rPr>
        <w:t>e,</w:t>
      </w:r>
      <w:r w:rsidR="00904DF4" w:rsidRPr="00B73A02">
        <w:rPr>
          <w:b w:val="0"/>
          <w:color w:val="000000" w:themeColor="text1"/>
          <w:szCs w:val="22"/>
          <w:lang w:eastAsia="de-DE"/>
        </w:rPr>
        <w:t xml:space="preserve"> die</w:t>
      </w:r>
      <w:r w:rsidR="003077D6">
        <w:rPr>
          <w:b w:val="0"/>
          <w:color w:val="000000" w:themeColor="text1"/>
          <w:szCs w:val="22"/>
          <w:lang w:eastAsia="de-DE"/>
        </w:rPr>
        <w:t xml:space="preserve"> </w:t>
      </w:r>
      <w:r w:rsidR="00355AC9" w:rsidRPr="00355AC9">
        <w:rPr>
          <w:b w:val="0"/>
          <w:color w:val="000000" w:themeColor="text1"/>
          <w:szCs w:val="22"/>
          <w:lang w:eastAsia="de-DE"/>
        </w:rPr>
        <w:t>neben</w:t>
      </w:r>
      <w:r w:rsidR="00355AC9" w:rsidRPr="00355AC9" w:rsidDel="00355AC9">
        <w:rPr>
          <w:b w:val="0"/>
          <w:color w:val="000000" w:themeColor="text1"/>
          <w:szCs w:val="22"/>
          <w:lang w:eastAsia="de-DE"/>
        </w:rPr>
        <w:t xml:space="preserve"> </w:t>
      </w:r>
      <w:r w:rsidR="005F2D10" w:rsidRPr="00B73A02">
        <w:rPr>
          <w:b w:val="0"/>
          <w:color w:val="000000" w:themeColor="text1"/>
          <w:szCs w:val="22"/>
          <w:lang w:eastAsia="de-DE"/>
        </w:rPr>
        <w:t>Benutzerfreundlichkeit</w:t>
      </w:r>
      <w:r w:rsidRPr="00B73A02">
        <w:rPr>
          <w:b w:val="0"/>
          <w:color w:val="000000" w:themeColor="text1"/>
          <w:szCs w:val="22"/>
          <w:lang w:eastAsia="de-DE"/>
        </w:rPr>
        <w:t xml:space="preserve"> und </w:t>
      </w:r>
      <w:r w:rsidR="005F2D10" w:rsidRPr="00B73A02">
        <w:rPr>
          <w:b w:val="0"/>
          <w:color w:val="000000" w:themeColor="text1"/>
          <w:szCs w:val="22"/>
          <w:lang w:eastAsia="de-DE"/>
        </w:rPr>
        <w:t>Wirtschaftlichkeit</w:t>
      </w:r>
      <w:r w:rsidR="00904DF4" w:rsidRPr="00B73A02">
        <w:rPr>
          <w:b w:val="0"/>
          <w:color w:val="000000" w:themeColor="text1"/>
          <w:szCs w:val="22"/>
          <w:lang w:eastAsia="de-DE"/>
        </w:rPr>
        <w:t xml:space="preserve"> </w:t>
      </w:r>
      <w:r w:rsidRPr="00B73A02">
        <w:rPr>
          <w:b w:val="0"/>
          <w:color w:val="000000" w:themeColor="text1"/>
          <w:szCs w:val="22"/>
          <w:lang w:eastAsia="de-DE"/>
        </w:rPr>
        <w:t>vor allem</w:t>
      </w:r>
      <w:r w:rsidR="005F2D10" w:rsidRPr="00B73A02">
        <w:rPr>
          <w:b w:val="0"/>
          <w:color w:val="000000" w:themeColor="text1"/>
          <w:szCs w:val="22"/>
          <w:lang w:eastAsia="de-DE"/>
        </w:rPr>
        <w:t xml:space="preserve"> </w:t>
      </w:r>
      <w:r w:rsidRPr="00B73A02">
        <w:rPr>
          <w:b w:val="0"/>
          <w:color w:val="000000" w:themeColor="text1"/>
          <w:szCs w:val="22"/>
          <w:lang w:eastAsia="de-DE"/>
        </w:rPr>
        <w:t xml:space="preserve">auch die Themen </w:t>
      </w:r>
      <w:r w:rsidR="00230FC7" w:rsidRPr="00B73A02">
        <w:rPr>
          <w:b w:val="0"/>
          <w:color w:val="000000" w:themeColor="text1"/>
          <w:szCs w:val="22"/>
          <w:lang w:eastAsia="de-DE"/>
        </w:rPr>
        <w:t xml:space="preserve">Prozessautomatisierung </w:t>
      </w:r>
      <w:r w:rsidR="005F2D10" w:rsidRPr="00B73A02">
        <w:rPr>
          <w:b w:val="0"/>
          <w:color w:val="000000" w:themeColor="text1"/>
          <w:szCs w:val="22"/>
          <w:lang w:eastAsia="de-DE"/>
        </w:rPr>
        <w:t>und</w:t>
      </w:r>
      <w:r w:rsidR="0089453B" w:rsidRPr="00B73A02">
        <w:rPr>
          <w:b w:val="0"/>
          <w:color w:val="000000" w:themeColor="text1"/>
          <w:szCs w:val="22"/>
          <w:lang w:eastAsia="de-DE"/>
        </w:rPr>
        <w:t xml:space="preserve"> </w:t>
      </w:r>
      <w:r w:rsidR="005F2D10" w:rsidRPr="00B73A02">
        <w:rPr>
          <w:b w:val="0"/>
          <w:color w:val="000000" w:themeColor="text1"/>
          <w:szCs w:val="22"/>
          <w:lang w:eastAsia="de-DE"/>
        </w:rPr>
        <w:t>Nachhaltigkeit</w:t>
      </w:r>
      <w:r w:rsidR="00904DF4" w:rsidRPr="00B73A02">
        <w:rPr>
          <w:b w:val="0"/>
          <w:color w:val="000000" w:themeColor="text1"/>
          <w:szCs w:val="22"/>
          <w:lang w:eastAsia="de-DE"/>
        </w:rPr>
        <w:t xml:space="preserve"> berücksichtigen</w:t>
      </w:r>
      <w:r w:rsidR="00B32480" w:rsidRPr="00B73A02">
        <w:rPr>
          <w:b w:val="0"/>
          <w:color w:val="000000" w:themeColor="text1"/>
          <w:szCs w:val="22"/>
          <w:lang w:eastAsia="de-DE"/>
        </w:rPr>
        <w:t>.</w:t>
      </w:r>
    </w:p>
    <w:p w14:paraId="2AAB3870" w14:textId="77777777" w:rsidR="004A7EA7" w:rsidRPr="004A7EA7" w:rsidRDefault="004A7EA7" w:rsidP="004A7EA7">
      <w:pPr>
        <w:pStyle w:val="Standardabsatz"/>
        <w:rPr>
          <w:lang w:eastAsia="de-DE"/>
        </w:rPr>
      </w:pPr>
    </w:p>
    <w:p w14:paraId="2E6FA9DE" w14:textId="5E713910" w:rsidR="00F702A1" w:rsidRPr="009F37B2" w:rsidRDefault="00B368B0" w:rsidP="009F37B2">
      <w:pPr>
        <w:pStyle w:val="Absatzberschrift"/>
      </w:pPr>
      <w:r w:rsidRPr="00B368B0">
        <w:t>Mit „Strich 5“ gerüstet für die Zukunft</w:t>
      </w:r>
    </w:p>
    <w:p w14:paraId="5022AFBB" w14:textId="05A0F12A" w:rsidR="004C6984" w:rsidRDefault="000A6231" w:rsidP="00CA790F">
      <w:pPr>
        <w:pStyle w:val="Standardabsatz"/>
        <w:rPr>
          <w:color w:val="000000" w:themeColor="text1"/>
          <w:szCs w:val="22"/>
          <w:lang w:eastAsia="de-DE"/>
        </w:rPr>
      </w:pPr>
      <w:r>
        <w:rPr>
          <w:color w:val="000000" w:themeColor="text1"/>
          <w:szCs w:val="22"/>
          <w:lang w:eastAsia="de-DE"/>
        </w:rPr>
        <w:t xml:space="preserve">Bis zur Bauma in München bleiben die </w:t>
      </w:r>
      <w:r w:rsidR="005F2D10">
        <w:rPr>
          <w:color w:val="000000" w:themeColor="text1"/>
          <w:szCs w:val="22"/>
          <w:lang w:eastAsia="de-DE"/>
        </w:rPr>
        <w:t xml:space="preserve">Details </w:t>
      </w:r>
      <w:r>
        <w:rPr>
          <w:color w:val="000000" w:themeColor="text1"/>
          <w:szCs w:val="22"/>
          <w:lang w:eastAsia="de-DE"/>
        </w:rPr>
        <w:t>der Strich</w:t>
      </w:r>
      <w:r w:rsidR="00653325">
        <w:rPr>
          <w:color w:val="000000" w:themeColor="text1"/>
          <w:szCs w:val="22"/>
          <w:lang w:eastAsia="de-DE"/>
        </w:rPr>
        <w:t>-</w:t>
      </w:r>
      <w:r>
        <w:rPr>
          <w:color w:val="000000" w:themeColor="text1"/>
          <w:szCs w:val="22"/>
          <w:lang w:eastAsia="de-DE"/>
        </w:rPr>
        <w:t>5-Generation noch verhüllt</w:t>
      </w:r>
      <w:r w:rsidR="00B368B0">
        <w:rPr>
          <w:color w:val="000000" w:themeColor="text1"/>
          <w:szCs w:val="22"/>
          <w:lang w:eastAsia="de-DE"/>
        </w:rPr>
        <w:t xml:space="preserve">, aber Vögele hat wie gewohnt </w:t>
      </w:r>
      <w:r w:rsidR="004C6984">
        <w:rPr>
          <w:color w:val="000000" w:themeColor="text1"/>
          <w:szCs w:val="22"/>
          <w:lang w:eastAsia="de-DE"/>
        </w:rPr>
        <w:t>einen wesentlichen Fokus</w:t>
      </w:r>
      <w:r w:rsidR="00B368B0">
        <w:rPr>
          <w:color w:val="000000" w:themeColor="text1"/>
          <w:szCs w:val="22"/>
          <w:lang w:eastAsia="de-DE"/>
        </w:rPr>
        <w:t xml:space="preserve"> auf die Bedürfnisse der Anwender gelegt. </w:t>
      </w:r>
      <w:r w:rsidR="00230FC7">
        <w:rPr>
          <w:color w:val="000000" w:themeColor="text1"/>
          <w:szCs w:val="22"/>
          <w:lang w:eastAsia="de-DE"/>
        </w:rPr>
        <w:t>F</w:t>
      </w:r>
      <w:r>
        <w:rPr>
          <w:color w:val="000000" w:themeColor="text1"/>
          <w:szCs w:val="22"/>
          <w:lang w:eastAsia="de-DE"/>
        </w:rPr>
        <w:t xml:space="preserve">ür das Einbauteam </w:t>
      </w:r>
      <w:r w:rsidR="00230FC7">
        <w:rPr>
          <w:color w:val="000000" w:themeColor="text1"/>
          <w:szCs w:val="22"/>
          <w:lang w:eastAsia="de-DE"/>
        </w:rPr>
        <w:t xml:space="preserve">bedeutet das </w:t>
      </w:r>
      <w:r>
        <w:rPr>
          <w:color w:val="000000" w:themeColor="text1"/>
          <w:szCs w:val="22"/>
          <w:lang w:eastAsia="de-DE"/>
        </w:rPr>
        <w:t xml:space="preserve">vor allem </w:t>
      </w:r>
      <w:r w:rsidR="004C6984" w:rsidRPr="004C6984">
        <w:rPr>
          <w:color w:val="000000" w:themeColor="text1"/>
          <w:szCs w:val="22"/>
          <w:lang w:eastAsia="de-DE"/>
        </w:rPr>
        <w:t>einfache Maschinenhandhabung</w:t>
      </w:r>
      <w:r w:rsidR="00B60365" w:rsidRPr="00B60365">
        <w:rPr>
          <w:color w:val="000000" w:themeColor="text1"/>
          <w:szCs w:val="22"/>
          <w:lang w:eastAsia="de-DE"/>
        </w:rPr>
        <w:t>, höchsten Bedienkomfort</w:t>
      </w:r>
      <w:r w:rsidR="004C6984">
        <w:rPr>
          <w:color w:val="000000" w:themeColor="text1"/>
          <w:szCs w:val="22"/>
          <w:lang w:eastAsia="de-DE"/>
        </w:rPr>
        <w:t xml:space="preserve"> und </w:t>
      </w:r>
      <w:r w:rsidR="004C6984" w:rsidRPr="004C6984">
        <w:rPr>
          <w:color w:val="000000" w:themeColor="text1"/>
          <w:szCs w:val="22"/>
          <w:lang w:eastAsia="de-DE"/>
        </w:rPr>
        <w:t>Sicherheit</w:t>
      </w:r>
      <w:r w:rsidR="004C6984">
        <w:rPr>
          <w:color w:val="000000" w:themeColor="text1"/>
          <w:szCs w:val="22"/>
          <w:lang w:eastAsia="de-DE"/>
        </w:rPr>
        <w:t xml:space="preserve"> auf der Baustelle</w:t>
      </w:r>
      <w:r>
        <w:rPr>
          <w:color w:val="000000" w:themeColor="text1"/>
          <w:szCs w:val="22"/>
          <w:lang w:eastAsia="de-DE"/>
        </w:rPr>
        <w:t>.</w:t>
      </w:r>
    </w:p>
    <w:p w14:paraId="357A07BC" w14:textId="587729DE" w:rsidR="004C6984" w:rsidRDefault="000A6231" w:rsidP="00CA790F">
      <w:pPr>
        <w:pStyle w:val="Standardabsatz"/>
        <w:rPr>
          <w:color w:val="000000" w:themeColor="text1"/>
          <w:szCs w:val="22"/>
          <w:lang w:eastAsia="de-DE"/>
        </w:rPr>
      </w:pPr>
      <w:r>
        <w:rPr>
          <w:color w:val="000000" w:themeColor="text1"/>
          <w:szCs w:val="22"/>
          <w:lang w:eastAsia="de-DE"/>
        </w:rPr>
        <w:t>Wirtschaftlich</w:t>
      </w:r>
      <w:r w:rsidR="00F82B2F">
        <w:rPr>
          <w:color w:val="000000" w:themeColor="text1"/>
          <w:szCs w:val="22"/>
          <w:lang w:eastAsia="de-DE"/>
        </w:rPr>
        <w:t>keit</w:t>
      </w:r>
      <w:r>
        <w:rPr>
          <w:color w:val="000000" w:themeColor="text1"/>
          <w:szCs w:val="22"/>
          <w:lang w:eastAsia="de-DE"/>
        </w:rPr>
        <w:t xml:space="preserve"> </w:t>
      </w:r>
      <w:r w:rsidR="0052660E">
        <w:rPr>
          <w:color w:val="000000" w:themeColor="text1"/>
          <w:szCs w:val="22"/>
          <w:lang w:eastAsia="de-DE"/>
        </w:rPr>
        <w:t xml:space="preserve">wird bei steigenden Rohstoffpreisen auch </w:t>
      </w:r>
      <w:r>
        <w:rPr>
          <w:color w:val="000000" w:themeColor="text1"/>
          <w:szCs w:val="22"/>
          <w:lang w:eastAsia="de-DE"/>
        </w:rPr>
        <w:t xml:space="preserve">im Straßenbau </w:t>
      </w:r>
      <w:r w:rsidR="0052660E">
        <w:rPr>
          <w:color w:val="000000" w:themeColor="text1"/>
          <w:szCs w:val="22"/>
          <w:lang w:eastAsia="de-DE"/>
        </w:rPr>
        <w:t xml:space="preserve">immer mehr zum </w:t>
      </w:r>
      <w:r>
        <w:rPr>
          <w:color w:val="000000" w:themeColor="text1"/>
          <w:szCs w:val="22"/>
          <w:lang w:eastAsia="de-DE"/>
        </w:rPr>
        <w:t>Erfolgsfaktor. Deshalb sorgt Vögele bei den Strich</w:t>
      </w:r>
      <w:r w:rsidR="00B73A02">
        <w:rPr>
          <w:color w:val="000000" w:themeColor="text1"/>
          <w:szCs w:val="22"/>
          <w:lang w:eastAsia="de-DE"/>
        </w:rPr>
        <w:t>-</w:t>
      </w:r>
      <w:r>
        <w:rPr>
          <w:color w:val="000000" w:themeColor="text1"/>
          <w:szCs w:val="22"/>
          <w:lang w:eastAsia="de-DE"/>
        </w:rPr>
        <w:t xml:space="preserve">5-Fertigern für verringerte Rüstzeiten, verbesserte Logistik und erhöhte Maschinenverfügbarkeit. </w:t>
      </w:r>
      <w:r w:rsidR="00230FC7">
        <w:rPr>
          <w:color w:val="000000" w:themeColor="text1"/>
          <w:szCs w:val="22"/>
          <w:lang w:eastAsia="de-DE"/>
        </w:rPr>
        <w:t>Auch die</w:t>
      </w:r>
      <w:r w:rsidR="009A629D">
        <w:rPr>
          <w:color w:val="000000" w:themeColor="text1"/>
          <w:szCs w:val="22"/>
          <w:lang w:eastAsia="de-DE"/>
        </w:rPr>
        <w:t xml:space="preserve"> Automatisierung von Prozessabläufen mit Assistenz- und Kontrollsystemen</w:t>
      </w:r>
      <w:r w:rsidR="00230FC7">
        <w:rPr>
          <w:color w:val="000000" w:themeColor="text1"/>
          <w:szCs w:val="22"/>
          <w:lang w:eastAsia="de-DE"/>
        </w:rPr>
        <w:t xml:space="preserve"> wurde weiter </w:t>
      </w:r>
      <w:r w:rsidR="004C6984">
        <w:rPr>
          <w:color w:val="000000" w:themeColor="text1"/>
          <w:szCs w:val="22"/>
          <w:lang w:eastAsia="de-DE"/>
        </w:rPr>
        <w:t>optimiert</w:t>
      </w:r>
      <w:r w:rsidR="009A629D">
        <w:rPr>
          <w:color w:val="000000" w:themeColor="text1"/>
          <w:szCs w:val="22"/>
          <w:lang w:eastAsia="de-DE"/>
        </w:rPr>
        <w:t>. So werden Fehler vermieden</w:t>
      </w:r>
      <w:r w:rsidR="004C6984">
        <w:rPr>
          <w:color w:val="000000" w:themeColor="text1"/>
          <w:szCs w:val="22"/>
          <w:lang w:eastAsia="de-DE"/>
        </w:rPr>
        <w:t xml:space="preserve"> und die </w:t>
      </w:r>
      <w:r w:rsidR="009A629D">
        <w:rPr>
          <w:color w:val="000000" w:themeColor="text1"/>
          <w:szCs w:val="22"/>
          <w:lang w:eastAsia="de-DE"/>
        </w:rPr>
        <w:t xml:space="preserve">Effizienz </w:t>
      </w:r>
      <w:r w:rsidR="00AC6759">
        <w:rPr>
          <w:color w:val="000000" w:themeColor="text1"/>
          <w:szCs w:val="22"/>
          <w:lang w:eastAsia="de-DE"/>
        </w:rPr>
        <w:t xml:space="preserve">sowie </w:t>
      </w:r>
      <w:r w:rsidR="009A629D">
        <w:rPr>
          <w:color w:val="000000" w:themeColor="text1"/>
          <w:szCs w:val="22"/>
          <w:lang w:eastAsia="de-DE"/>
        </w:rPr>
        <w:t>Einbauqualität erhöht.</w:t>
      </w:r>
      <w:r w:rsidR="00853D2A">
        <w:rPr>
          <w:color w:val="000000" w:themeColor="text1"/>
          <w:szCs w:val="22"/>
          <w:lang w:eastAsia="de-DE"/>
        </w:rPr>
        <w:t xml:space="preserve"> </w:t>
      </w:r>
    </w:p>
    <w:p w14:paraId="592EE4ED" w14:textId="053FCC2E" w:rsidR="00D51B34" w:rsidRDefault="004C6984" w:rsidP="00CA790F">
      <w:pPr>
        <w:pStyle w:val="Standardabsatz"/>
        <w:rPr>
          <w:color w:val="000000" w:themeColor="text1"/>
          <w:szCs w:val="22"/>
          <w:lang w:eastAsia="de-DE"/>
        </w:rPr>
      </w:pPr>
      <w:r>
        <w:rPr>
          <w:color w:val="000000" w:themeColor="text1"/>
          <w:szCs w:val="22"/>
          <w:lang w:eastAsia="de-DE"/>
        </w:rPr>
        <w:t xml:space="preserve">Gefragter denn je ist auch im </w:t>
      </w:r>
      <w:r w:rsidR="00AC6759">
        <w:rPr>
          <w:color w:val="000000" w:themeColor="text1"/>
          <w:szCs w:val="22"/>
          <w:lang w:eastAsia="de-DE"/>
        </w:rPr>
        <w:t>Straßenbau</w:t>
      </w:r>
      <w:r>
        <w:rPr>
          <w:color w:val="000000" w:themeColor="text1"/>
          <w:szCs w:val="22"/>
          <w:lang w:eastAsia="de-DE"/>
        </w:rPr>
        <w:t xml:space="preserve"> die n</w:t>
      </w:r>
      <w:r w:rsidR="00230FC7">
        <w:rPr>
          <w:color w:val="000000" w:themeColor="text1"/>
          <w:szCs w:val="22"/>
          <w:lang w:eastAsia="de-DE"/>
        </w:rPr>
        <w:t>achhaltig</w:t>
      </w:r>
      <w:r>
        <w:rPr>
          <w:color w:val="000000" w:themeColor="text1"/>
          <w:szCs w:val="22"/>
          <w:lang w:eastAsia="de-DE"/>
        </w:rPr>
        <w:t>e Projektrealisierung</w:t>
      </w:r>
      <w:r w:rsidR="00853D2A">
        <w:rPr>
          <w:color w:val="000000" w:themeColor="text1"/>
          <w:szCs w:val="22"/>
          <w:lang w:eastAsia="de-DE"/>
        </w:rPr>
        <w:t xml:space="preserve">. </w:t>
      </w:r>
      <w:r w:rsidR="00366BD3">
        <w:rPr>
          <w:color w:val="000000" w:themeColor="text1"/>
          <w:szCs w:val="22"/>
          <w:lang w:eastAsia="de-DE"/>
        </w:rPr>
        <w:t>Bei gleichbleibender Leistung</w:t>
      </w:r>
      <w:r w:rsidR="00230FC7">
        <w:t xml:space="preserve"> </w:t>
      </w:r>
      <w:r w:rsidR="005160E9">
        <w:t>werden</w:t>
      </w:r>
      <w:r w:rsidR="00CA790F">
        <w:t xml:space="preserve"> durch gezielte Optimierungsmaßnahmen die Schall- und Lärmemissionen sowie de</w:t>
      </w:r>
      <w:r w:rsidR="005160E9">
        <w:t>r</w:t>
      </w:r>
      <w:r w:rsidR="00CA790F">
        <w:t xml:space="preserve"> Kraftstoffverbrauch der Strich</w:t>
      </w:r>
      <w:r w:rsidR="003366CE">
        <w:t>-</w:t>
      </w:r>
      <w:r w:rsidR="00CA790F">
        <w:t>5</w:t>
      </w:r>
      <w:r w:rsidR="00F82B2F">
        <w:t>-</w:t>
      </w:r>
      <w:r w:rsidR="00CA790F">
        <w:t>Fertiger reduziert.</w:t>
      </w:r>
      <w:r w:rsidR="00853D2A">
        <w:t xml:space="preserve"> </w:t>
      </w:r>
      <w:r w:rsidR="00853D2A">
        <w:rPr>
          <w:color w:val="000000" w:themeColor="text1"/>
          <w:szCs w:val="22"/>
          <w:lang w:eastAsia="de-DE"/>
        </w:rPr>
        <w:t xml:space="preserve">Da </w:t>
      </w:r>
      <w:r w:rsidR="00853D2A" w:rsidRPr="00853D2A">
        <w:rPr>
          <w:color w:val="000000" w:themeColor="text1"/>
          <w:szCs w:val="22"/>
          <w:lang w:eastAsia="de-DE"/>
        </w:rPr>
        <w:t xml:space="preserve">jeder gesparte Liter </w:t>
      </w:r>
      <w:r w:rsidR="00484FD0">
        <w:rPr>
          <w:color w:val="000000" w:themeColor="text1"/>
          <w:szCs w:val="22"/>
          <w:lang w:eastAsia="de-DE"/>
        </w:rPr>
        <w:t>Kraft</w:t>
      </w:r>
      <w:r w:rsidR="00853D2A" w:rsidRPr="00853D2A">
        <w:rPr>
          <w:color w:val="000000" w:themeColor="text1"/>
          <w:szCs w:val="22"/>
          <w:lang w:eastAsia="de-DE"/>
        </w:rPr>
        <w:t>stoff den Ausstoß von CO₂</w:t>
      </w:r>
      <w:r w:rsidR="00853D2A">
        <w:rPr>
          <w:color w:val="000000" w:themeColor="text1"/>
          <w:szCs w:val="22"/>
          <w:lang w:eastAsia="de-DE"/>
        </w:rPr>
        <w:t xml:space="preserve"> senkt, </w:t>
      </w:r>
      <w:r w:rsidR="00853D2A" w:rsidRPr="00853D2A">
        <w:rPr>
          <w:color w:val="000000" w:themeColor="text1"/>
          <w:szCs w:val="22"/>
          <w:lang w:eastAsia="de-DE"/>
        </w:rPr>
        <w:t>profitier</w:t>
      </w:r>
      <w:r w:rsidR="00853D2A">
        <w:rPr>
          <w:color w:val="000000" w:themeColor="text1"/>
          <w:szCs w:val="22"/>
          <w:lang w:eastAsia="de-DE"/>
        </w:rPr>
        <w:t xml:space="preserve">en </w:t>
      </w:r>
      <w:r w:rsidR="00A23EDE">
        <w:rPr>
          <w:color w:val="000000" w:themeColor="text1"/>
          <w:szCs w:val="22"/>
          <w:lang w:eastAsia="de-DE"/>
        </w:rPr>
        <w:t>hier</w:t>
      </w:r>
      <w:r w:rsidR="00A23EDE" w:rsidRPr="00853D2A">
        <w:rPr>
          <w:color w:val="000000" w:themeColor="text1"/>
          <w:szCs w:val="22"/>
          <w:lang w:eastAsia="de-DE"/>
        </w:rPr>
        <w:t xml:space="preserve">von </w:t>
      </w:r>
      <w:r w:rsidR="00853D2A" w:rsidRPr="00853D2A">
        <w:rPr>
          <w:color w:val="000000" w:themeColor="text1"/>
          <w:szCs w:val="22"/>
          <w:lang w:eastAsia="de-DE"/>
        </w:rPr>
        <w:t xml:space="preserve">Umwelt </w:t>
      </w:r>
      <w:r w:rsidR="00853D2A">
        <w:rPr>
          <w:color w:val="000000" w:themeColor="text1"/>
          <w:szCs w:val="22"/>
          <w:lang w:eastAsia="de-DE"/>
        </w:rPr>
        <w:t>und Straßenbauunternehmen gleichermaßen</w:t>
      </w:r>
      <w:r w:rsidR="00D51B34">
        <w:rPr>
          <w:color w:val="000000" w:themeColor="text1"/>
          <w:szCs w:val="22"/>
          <w:lang w:eastAsia="de-DE"/>
        </w:rPr>
        <w:t>.</w:t>
      </w:r>
    </w:p>
    <w:p w14:paraId="6AD7E8CC" w14:textId="77777777" w:rsidR="00D51B34" w:rsidRDefault="00D51B34" w:rsidP="00CA790F">
      <w:pPr>
        <w:pStyle w:val="Standardabsatz"/>
        <w:rPr>
          <w:color w:val="000000" w:themeColor="text1"/>
          <w:szCs w:val="22"/>
          <w:lang w:eastAsia="de-DE"/>
        </w:rPr>
      </w:pPr>
    </w:p>
    <w:p w14:paraId="1F124198" w14:textId="23629155" w:rsidR="00853D2A" w:rsidRPr="00D51B34" w:rsidRDefault="00853D2A" w:rsidP="00CA790F">
      <w:pPr>
        <w:pStyle w:val="Standardabsatz"/>
        <w:rPr>
          <w:b/>
          <w:bCs/>
        </w:rPr>
      </w:pPr>
      <w:r w:rsidRPr="00D51B34">
        <w:rPr>
          <w:b/>
          <w:bCs/>
        </w:rPr>
        <w:br w:type="page"/>
      </w:r>
    </w:p>
    <w:p w14:paraId="7CD6AA76" w14:textId="2E60EC66" w:rsidR="007468D0" w:rsidRDefault="00E15EBE" w:rsidP="007468D0">
      <w:pPr>
        <w:pStyle w:val="Fotos"/>
      </w:pPr>
      <w:r w:rsidRPr="00C2715E">
        <w:lastRenderedPageBreak/>
        <w:t>Fotos:</w:t>
      </w:r>
    </w:p>
    <w:p w14:paraId="311A483E" w14:textId="64D89EAA" w:rsidR="00FD754F" w:rsidRPr="00FD754F" w:rsidRDefault="00653325" w:rsidP="00FD754F">
      <w:pPr>
        <w:pStyle w:val="BUbold"/>
      </w:pPr>
      <w:r w:rsidRPr="0069628E">
        <w:rPr>
          <w:noProof/>
          <w:color w:val="000000" w:themeColor="text1"/>
        </w:rPr>
        <w:drawing>
          <wp:inline distT="0" distB="0" distL="0" distR="0" wp14:anchorId="6B80C34B" wp14:editId="3946A920">
            <wp:extent cx="2403676" cy="1601999"/>
            <wp:effectExtent l="0" t="0" r="0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403676" cy="16019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0FEC4F" w14:textId="70402C57" w:rsidR="00062E08" w:rsidRPr="00C2715E" w:rsidRDefault="00062E08" w:rsidP="00062E08">
      <w:pPr>
        <w:pStyle w:val="BUbold"/>
      </w:pPr>
      <w:bookmarkStart w:id="0" w:name="_Hlk102653315"/>
      <w:r w:rsidRPr="00FD754F">
        <w:t>V_</w:t>
      </w:r>
      <w:r w:rsidR="00725192" w:rsidRPr="00FD754F">
        <w:t>PR_</w:t>
      </w:r>
      <w:r w:rsidR="00B32480" w:rsidRPr="00FD754F">
        <w:t>-5-Generation</w:t>
      </w:r>
      <w:bookmarkEnd w:id="0"/>
      <w:r w:rsidR="00725192" w:rsidRPr="00FD754F">
        <w:t>.jpg</w:t>
      </w:r>
    </w:p>
    <w:p w14:paraId="47324A88" w14:textId="3256ED69" w:rsidR="002611FE" w:rsidRPr="00C2715E" w:rsidRDefault="004C6984" w:rsidP="002611FE">
      <w:pPr>
        <w:pStyle w:val="BUnormal"/>
      </w:pPr>
      <w:r>
        <w:t xml:space="preserve">Weltpremiere </w:t>
      </w:r>
      <w:r w:rsidR="00B32480">
        <w:t xml:space="preserve">auf </w:t>
      </w:r>
      <w:r w:rsidR="00B32480" w:rsidRPr="00C2715E">
        <w:t>der Bauma 2022</w:t>
      </w:r>
      <w:r w:rsidR="00B32480">
        <w:t xml:space="preserve">: </w:t>
      </w:r>
      <w:r w:rsidR="00B32480" w:rsidRPr="00C2715E">
        <w:t>Vögele</w:t>
      </w:r>
      <w:r w:rsidR="00B32480">
        <w:t xml:space="preserve"> stellt die ersten </w:t>
      </w:r>
      <w:r w:rsidR="00B32480" w:rsidRPr="00C2715E">
        <w:t>Straßenfertiger</w:t>
      </w:r>
      <w:r w:rsidR="00B32480">
        <w:t xml:space="preserve"> mit passenden </w:t>
      </w:r>
      <w:r w:rsidR="00B32480" w:rsidRPr="00C2715E">
        <w:t>Einbaubohlen der neuen „Strich 5“-Generation</w:t>
      </w:r>
      <w:r w:rsidR="00B32480">
        <w:t xml:space="preserve"> vor. </w:t>
      </w:r>
    </w:p>
    <w:p w14:paraId="29E92010" w14:textId="57C4ECE8" w:rsidR="00BD25D1" w:rsidRPr="00C2715E" w:rsidRDefault="00BD25D1" w:rsidP="00BD25D1">
      <w:pPr>
        <w:pStyle w:val="BUbold"/>
      </w:pPr>
    </w:p>
    <w:p w14:paraId="04824B2F" w14:textId="1D2C88F5" w:rsidR="00F74540" w:rsidRPr="00C2715E" w:rsidRDefault="00E15EBE" w:rsidP="006C0C87">
      <w:pPr>
        <w:pStyle w:val="Note"/>
      </w:pPr>
      <w:r w:rsidRPr="00C2715E">
        <w:rPr>
          <w:lang w:eastAsia="de-DE"/>
        </w:rPr>
        <w:t>Hinweis:</w:t>
      </w:r>
      <w:r w:rsidR="00A46F1E" w:rsidRPr="00C2715E">
        <w:rPr>
          <w:lang w:eastAsia="de-DE"/>
        </w:rPr>
        <w:t xml:space="preserve"> </w:t>
      </w:r>
      <w:r w:rsidR="00A46F1E" w:rsidRPr="00C2715E">
        <w:t xml:space="preserve">Diese Fotos dienen lediglich der Voransicht. Für den Abdruck in den Publikationen nutzen Sie bitte die Fotos in 300 dpi-Auflösung, die auf den Webseiten der </w:t>
      </w:r>
      <w:proofErr w:type="spellStart"/>
      <w:r w:rsidR="00A46F1E" w:rsidRPr="00C2715E">
        <w:t>Wirtgen</w:t>
      </w:r>
      <w:proofErr w:type="spellEnd"/>
      <w:r w:rsidR="00A46F1E" w:rsidRPr="00C2715E">
        <w:t xml:space="preserve"> Group als Download zur Verfügung stehen.</w:t>
      </w:r>
    </w:p>
    <w:p w14:paraId="55931FB8" w14:textId="77777777" w:rsidR="00E15EBE" w:rsidRPr="00C2715E" w:rsidRDefault="00E15EBE" w:rsidP="00E15EBE">
      <w:pPr>
        <w:pStyle w:val="Absatzberschrift"/>
        <w:rPr>
          <w:iCs/>
        </w:rPr>
      </w:pPr>
      <w:r w:rsidRPr="00C2715E">
        <w:rPr>
          <w:iCs/>
        </w:rPr>
        <w:t>Weitere Informationen erhalten Sie bei:</w:t>
      </w:r>
    </w:p>
    <w:p w14:paraId="0834BAC7" w14:textId="77777777" w:rsidR="00E15EBE" w:rsidRPr="00C2715E" w:rsidRDefault="00E15EBE" w:rsidP="00E15EBE">
      <w:pPr>
        <w:pStyle w:val="Absatzberschrift"/>
      </w:pPr>
    </w:p>
    <w:p w14:paraId="69EE0B1B" w14:textId="77777777" w:rsidR="00E15EBE" w:rsidRPr="00C2715E" w:rsidRDefault="00E15EBE" w:rsidP="00E15EBE">
      <w:pPr>
        <w:pStyle w:val="Absatzberschrift"/>
        <w:rPr>
          <w:b w:val="0"/>
          <w:bCs/>
          <w:szCs w:val="22"/>
        </w:rPr>
      </w:pPr>
      <w:r w:rsidRPr="00C2715E">
        <w:rPr>
          <w:b w:val="0"/>
          <w:bCs/>
        </w:rPr>
        <w:t>WIRTGEN GROUP</w:t>
      </w:r>
    </w:p>
    <w:p w14:paraId="6C2CE818" w14:textId="77777777" w:rsidR="00E15EBE" w:rsidRPr="00C2715E" w:rsidRDefault="00E15EBE" w:rsidP="00E15EBE">
      <w:pPr>
        <w:pStyle w:val="Fuzeile1"/>
      </w:pPr>
      <w:r w:rsidRPr="00C2715E">
        <w:t>Public Relations</w:t>
      </w:r>
    </w:p>
    <w:p w14:paraId="11D0C008" w14:textId="77777777" w:rsidR="00E15EBE" w:rsidRPr="00C2715E" w:rsidRDefault="00E15EBE" w:rsidP="00E15EBE">
      <w:pPr>
        <w:pStyle w:val="Fuzeile1"/>
      </w:pPr>
      <w:r w:rsidRPr="00C2715E">
        <w:t>Reinhard-Wirtgen-Straße 2</w:t>
      </w:r>
    </w:p>
    <w:p w14:paraId="1063A82F" w14:textId="77777777" w:rsidR="00E15EBE" w:rsidRPr="00C2715E" w:rsidRDefault="00E15EBE" w:rsidP="00E15EBE">
      <w:pPr>
        <w:pStyle w:val="Fuzeile1"/>
      </w:pPr>
      <w:r w:rsidRPr="00C2715E">
        <w:t>53578 Windhagen</w:t>
      </w:r>
    </w:p>
    <w:p w14:paraId="5A37CC2B" w14:textId="77777777" w:rsidR="00E15EBE" w:rsidRPr="00C2715E" w:rsidRDefault="00E15EBE" w:rsidP="00E15EBE">
      <w:pPr>
        <w:pStyle w:val="Fuzeile1"/>
      </w:pPr>
      <w:r w:rsidRPr="00C2715E">
        <w:t>Deutschland</w:t>
      </w:r>
    </w:p>
    <w:p w14:paraId="29A07732" w14:textId="77777777" w:rsidR="00E15EBE" w:rsidRPr="00C2715E" w:rsidRDefault="00E15EBE" w:rsidP="00E15EBE">
      <w:pPr>
        <w:pStyle w:val="Fuzeile1"/>
      </w:pPr>
    </w:p>
    <w:p w14:paraId="0C099062" w14:textId="77777777" w:rsidR="00E15EBE" w:rsidRPr="00C2715E" w:rsidRDefault="00E15EBE" w:rsidP="00E15EBE">
      <w:pPr>
        <w:pStyle w:val="Fuzeile1"/>
        <w:rPr>
          <w:rFonts w:ascii="Times New Roman" w:hAnsi="Times New Roman" w:cs="Times New Roman"/>
          <w:color w:val="FF0000"/>
        </w:rPr>
      </w:pPr>
      <w:r w:rsidRPr="00C2715E">
        <w:t xml:space="preserve">Telefon: +49 (0) 2645 131 – 1966 </w:t>
      </w:r>
    </w:p>
    <w:p w14:paraId="65F4C38F" w14:textId="77777777" w:rsidR="00E15EBE" w:rsidRPr="00C2715E" w:rsidRDefault="00E15EBE" w:rsidP="00E15EBE">
      <w:pPr>
        <w:pStyle w:val="Fuzeile1"/>
      </w:pPr>
      <w:r w:rsidRPr="00C2715E">
        <w:t>Telefax: +49 (0) 2645 131 – 499</w:t>
      </w:r>
    </w:p>
    <w:p w14:paraId="79FF3B7C" w14:textId="0C549577" w:rsidR="00E15EBE" w:rsidRPr="00C2715E" w:rsidRDefault="00E15EBE" w:rsidP="00E15EBE">
      <w:pPr>
        <w:pStyle w:val="Fuzeile1"/>
      </w:pPr>
      <w:r w:rsidRPr="00C2715E">
        <w:t xml:space="preserve">E-Mail: </w:t>
      </w:r>
      <w:r w:rsidR="002F70FD" w:rsidRPr="00C2715E">
        <w:rPr>
          <w:rFonts w:cs="Times New Roman (Textkörper CS)"/>
        </w:rPr>
        <w:t>PR@wirtgen-group.com</w:t>
      </w:r>
      <w:r w:rsidRPr="00C2715E">
        <w:rPr>
          <w:vanish/>
        </w:rPr>
        <w:t>PR@wirtgen-group.com</w:t>
      </w:r>
    </w:p>
    <w:p w14:paraId="4F99EB86" w14:textId="77777777" w:rsidR="00E15EBE" w:rsidRPr="00C2715E" w:rsidRDefault="00E15EBE" w:rsidP="00E15EBE">
      <w:pPr>
        <w:pStyle w:val="Fuzeile1"/>
        <w:rPr>
          <w:vanish/>
        </w:rPr>
      </w:pPr>
    </w:p>
    <w:p w14:paraId="3D604A55" w14:textId="53BC3A5B" w:rsidR="00F048D4" w:rsidRPr="00C2715E" w:rsidRDefault="00E15EBE" w:rsidP="00F74540">
      <w:pPr>
        <w:pStyle w:val="Fuzeile1"/>
      </w:pPr>
      <w:r w:rsidRPr="00C2715E">
        <w:t>www.wirtgen-group.com</w:t>
      </w:r>
    </w:p>
    <w:sectPr w:rsidR="00F048D4" w:rsidRPr="00C2715E" w:rsidSect="00CA4A09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 w:code="9"/>
      <w:pgMar w:top="2268" w:right="1191" w:bottom="964" w:left="119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4A49457" w14:textId="77777777" w:rsidR="00421DCA" w:rsidRDefault="00421DCA" w:rsidP="00E55534">
      <w:r>
        <w:separator/>
      </w:r>
    </w:p>
  </w:endnote>
  <w:endnote w:type="continuationSeparator" w:id="0">
    <w:p w14:paraId="6A4F7924" w14:textId="77777777" w:rsidR="00421DCA" w:rsidRDefault="00421DCA" w:rsidP="00E555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873C3B" w14:textId="77777777" w:rsidR="00B06B2B" w:rsidRDefault="00B06B2B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6217"/>
      <w:tblW w:w="0" w:type="auto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364"/>
      <w:gridCol w:w="1160"/>
    </w:tblGrid>
    <w:tr w:rsidR="00533132" w:rsidRPr="00723F4F" w14:paraId="09CC4821" w14:textId="77777777" w:rsidTr="00723F4F">
      <w:trPr>
        <w:trHeight w:hRule="exact" w:val="227"/>
      </w:trPr>
      <w:tc>
        <w:tcPr>
          <w:tcW w:w="8364" w:type="dxa"/>
          <w:shd w:val="clear" w:color="auto" w:fill="auto"/>
        </w:tcPr>
        <w:p w14:paraId="76C581C2" w14:textId="7FA7D076" w:rsidR="00533132" w:rsidRPr="00723F4F" w:rsidRDefault="008E2FBF" w:rsidP="00723F4F">
          <w:pPr>
            <w:pStyle w:val="Kolumnentitel"/>
            <w:rPr>
              <w:szCs w:val="20"/>
            </w:rPr>
          </w:pPr>
          <w:r>
            <w:rPr>
              <w:rStyle w:val="MittleresRaster11"/>
              <w:szCs w:val="20"/>
            </w:rPr>
            <w:t xml:space="preserve">  </w:t>
          </w:r>
          <w:r w:rsidR="00533132" w:rsidRPr="00723F4F">
            <w:rPr>
              <w:rStyle w:val="MittleresRaster11"/>
              <w:szCs w:val="20"/>
            </w:rPr>
            <w:t xml:space="preserve"> </w:t>
          </w:r>
        </w:p>
      </w:tc>
      <w:tc>
        <w:tcPr>
          <w:tcW w:w="1160" w:type="dxa"/>
          <w:shd w:val="clear" w:color="auto" w:fill="auto"/>
        </w:tcPr>
        <w:p w14:paraId="120FF8E6" w14:textId="77777777" w:rsidR="00533132" w:rsidRPr="00723F4F" w:rsidRDefault="00533132" w:rsidP="00723F4F">
          <w:pPr>
            <w:pStyle w:val="Seitenzahlen"/>
            <w:rPr>
              <w:szCs w:val="20"/>
            </w:rPr>
          </w:pPr>
          <w:r w:rsidRPr="00723F4F">
            <w:rPr>
              <w:szCs w:val="20"/>
            </w:rPr>
            <w:fldChar w:fldCharType="begin"/>
          </w:r>
          <w:r w:rsidRPr="00723F4F">
            <w:rPr>
              <w:szCs w:val="20"/>
            </w:rPr>
            <w:instrText xml:space="preserve"> </w:instrText>
          </w:r>
          <w:r w:rsidR="00BD5391">
            <w:rPr>
              <w:szCs w:val="20"/>
            </w:rPr>
            <w:instrText>PAGE</w:instrText>
          </w:r>
          <w:r w:rsidRPr="00723F4F">
            <w:rPr>
              <w:szCs w:val="20"/>
            </w:rPr>
            <w:instrText xml:space="preserve"> \# "</w:instrText>
          </w:r>
          <w:r w:rsidR="00BD5391">
            <w:rPr>
              <w:szCs w:val="20"/>
            </w:rPr>
            <w:instrText>00</w:instrText>
          </w:r>
          <w:r w:rsidRPr="00723F4F">
            <w:rPr>
              <w:szCs w:val="20"/>
            </w:rPr>
            <w:instrText>"</w:instrText>
          </w:r>
          <w:r w:rsidRPr="00723F4F">
            <w:rPr>
              <w:szCs w:val="20"/>
            </w:rPr>
            <w:fldChar w:fldCharType="separate"/>
          </w:r>
          <w:r w:rsidR="00D37CF4">
            <w:rPr>
              <w:noProof/>
              <w:szCs w:val="20"/>
            </w:rPr>
            <w:t>02</w:t>
          </w:r>
          <w:r w:rsidRPr="00723F4F">
            <w:rPr>
              <w:szCs w:val="20"/>
            </w:rPr>
            <w:fldChar w:fldCharType="end"/>
          </w:r>
        </w:p>
      </w:tc>
    </w:tr>
  </w:tbl>
  <w:p w14:paraId="7CF7D2C8" w14:textId="77777777" w:rsidR="00533132" w:rsidRDefault="00BD5391">
    <w:pPr>
      <w:pStyle w:val="Fuzeile"/>
    </w:pPr>
    <w:r>
      <w:rPr>
        <w:noProof/>
        <w:lang w:eastAsia="zh-CN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AF49604" wp14:editId="342BDF3C">
              <wp:simplePos x="0" y="0"/>
              <wp:positionH relativeFrom="page">
                <wp:posOffset>756285</wp:posOffset>
              </wp:positionH>
              <wp:positionV relativeFrom="page">
                <wp:posOffset>10189210</wp:posOffset>
              </wp:positionV>
              <wp:extent cx="6047740" cy="17780"/>
              <wp:effectExtent l="0" t="0" r="0" b="1270"/>
              <wp:wrapNone/>
              <wp:docPr id="12" name="Rechteck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D286B26" id="Rechteck 12" o:spid="_x0000_s1026" style="position:absolute;margin-left:59.55pt;margin-top:802.3pt;width:476.2pt;height:1.4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5934"/>
      <w:tblOverlap w:val="never"/>
      <w:tblW w:w="0" w:type="auto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524"/>
    </w:tblGrid>
    <w:tr w:rsidR="00533132" w:rsidRPr="00723F4F" w14:paraId="7F336EBB" w14:textId="77777777" w:rsidTr="00723F4F">
      <w:tc>
        <w:tcPr>
          <w:tcW w:w="9664" w:type="dxa"/>
          <w:shd w:val="clear" w:color="auto" w:fill="auto"/>
        </w:tcPr>
        <w:p w14:paraId="319012F1" w14:textId="77777777" w:rsidR="00533132" w:rsidRPr="00723F4F" w:rsidRDefault="00533132" w:rsidP="00723F4F">
          <w:pPr>
            <w:pStyle w:val="Fuzeile"/>
            <w:spacing w:before="96" w:after="96"/>
            <w:rPr>
              <w:szCs w:val="20"/>
            </w:rPr>
          </w:pPr>
          <w:r w:rsidRPr="00723F4F">
            <w:rPr>
              <w:rStyle w:val="Hervorhebung"/>
              <w:szCs w:val="20"/>
            </w:rPr>
            <w:t>WIRTGEN GmbH</w:t>
          </w:r>
          <w:r w:rsidRPr="00723F4F">
            <w:rPr>
              <w:szCs w:val="20"/>
            </w:rPr>
            <w:t xml:space="preserve"> · Reinhard-Wirtgen-Str. 2 · D-53578 Windhagen · T: +49 26 45 / 131 0</w:t>
          </w:r>
        </w:p>
      </w:tc>
    </w:tr>
  </w:tbl>
  <w:p w14:paraId="732BEB33" w14:textId="77777777" w:rsidR="00533132" w:rsidRDefault="00BD5391">
    <w:pPr>
      <w:pStyle w:val="Fuzeile"/>
    </w:pPr>
    <w:r>
      <w:rPr>
        <w:noProof/>
        <w:lang w:eastAsia="zh-CN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154ED0E" wp14:editId="521708C7">
              <wp:simplePos x="0" y="0"/>
              <wp:positionH relativeFrom="page">
                <wp:posOffset>756285</wp:posOffset>
              </wp:positionH>
              <wp:positionV relativeFrom="page">
                <wp:posOffset>10081260</wp:posOffset>
              </wp:positionV>
              <wp:extent cx="6047740" cy="17780"/>
              <wp:effectExtent l="0" t="0" r="0" b="1270"/>
              <wp:wrapNone/>
              <wp:docPr id="6" name="Rechteck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AF9703A" id="Rechteck 6" o:spid="_x0000_s1026" style="position:absolute;margin-left:59.55pt;margin-top:793.8pt;width:476.2pt;height:1.4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796F657" w14:textId="77777777" w:rsidR="00421DCA" w:rsidRDefault="00421DCA" w:rsidP="00E55534">
      <w:r>
        <w:separator/>
      </w:r>
    </w:p>
  </w:footnote>
  <w:footnote w:type="continuationSeparator" w:id="0">
    <w:p w14:paraId="3921005A" w14:textId="77777777" w:rsidR="00421DCA" w:rsidRDefault="00421DCA" w:rsidP="00E555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68A72F" w14:textId="709FA2B5" w:rsidR="00D0338B" w:rsidRDefault="00B06B2B">
    <w:pPr>
      <w:pStyle w:val="Kopfzeile"/>
    </w:pPr>
    <w:r>
      <w:rPr>
        <w:noProof/>
      </w:rPr>
      <mc:AlternateContent>
        <mc:Choice Requires="wps">
          <w:drawing>
            <wp:anchor distT="0" distB="0" distL="0" distR="0" simplePos="0" relativeHeight="251662336" behindDoc="0" locked="0" layoutInCell="1" allowOverlap="1" wp14:anchorId="3731DCD0" wp14:editId="46B71AC4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9" name="Textfeld 9" descr="Public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97E6FB7" w14:textId="1290962D" w:rsidR="00B06B2B" w:rsidRPr="00B06B2B" w:rsidRDefault="00B06B2B">
                          <w:pP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</w:pPr>
                          <w:r w:rsidRPr="00B06B2B"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731DCD0" id="_x0000_t202" coordsize="21600,21600" o:spt="202" path="m,l,21600r21600,l21600,xe">
              <v:stroke joinstyle="miter"/>
              <v:path gradientshapeok="t" o:connecttype="rect"/>
            </v:shapetype>
            <v:shape id="Textfeld 9" o:spid="_x0000_s1026" type="#_x0000_t202" alt="Public" style="position:absolute;margin-left:-16.25pt;margin-top:.05pt;width:34.95pt;height:34.95pt;z-index:251662336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" filled="f" stroked="f">
              <v:textbox style="mso-fit-shape-to-text:t" inset="0,0,15pt,0">
                <w:txbxContent>
                  <w:p w14:paraId="497E6FB7" w14:textId="1290962D" w:rsidR="00B06B2B" w:rsidRPr="00B06B2B" w:rsidRDefault="00B06B2B">
                    <w:pPr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</w:pPr>
                    <w:r w:rsidRPr="00B06B2B"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  <w:t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CEA1B2" w14:textId="589CAD7C" w:rsidR="00533132" w:rsidRPr="00533132" w:rsidRDefault="00B06B2B" w:rsidP="00533132">
    <w:pPr>
      <w:pStyle w:val="Kopfzeile"/>
    </w:pPr>
    <w:r>
      <w:rPr>
        <w:noProof/>
        <w:lang w:eastAsia="zh-CN"/>
      </w:rPr>
      <mc:AlternateContent>
        <mc:Choice Requires="wps">
          <w:drawing>
            <wp:anchor distT="0" distB="0" distL="0" distR="0" simplePos="0" relativeHeight="251663360" behindDoc="0" locked="0" layoutInCell="1" allowOverlap="1" wp14:anchorId="0DB855D3" wp14:editId="52234130">
              <wp:simplePos x="757451" y="450376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3" name="Textfeld 13" descr="Public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91D84C4" w14:textId="5C7B40D2" w:rsidR="00B06B2B" w:rsidRPr="00B06B2B" w:rsidRDefault="00B06B2B">
                          <w:pP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</w:pPr>
                          <w:r w:rsidRPr="00B06B2B"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DB855D3" id="_x0000_t202" coordsize="21600,21600" o:spt="202" path="m,l,21600r21600,l21600,xe">
              <v:stroke joinstyle="miter"/>
              <v:path gradientshapeok="t" o:connecttype="rect"/>
            </v:shapetype>
            <v:shape id="Textfeld 13" o:spid="_x0000_s1027" type="#_x0000_t202" alt="Public" style="position:absolute;margin-left:-16.25pt;margin-top:.05pt;width:34.95pt;height:34.95pt;z-index:251663360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" filled="f" stroked="f">
              <v:textbox style="mso-fit-shape-to-text:t" inset="0,0,15pt,0">
                <w:txbxContent>
                  <w:p w14:paraId="591D84C4" w14:textId="5C7B40D2" w:rsidR="00B06B2B" w:rsidRPr="00B06B2B" w:rsidRDefault="00B06B2B">
                    <w:pPr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</w:pPr>
                    <w:r w:rsidRPr="00B06B2B"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  <w:t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="00BD5391">
      <w:rPr>
        <w:noProof/>
        <w:lang w:eastAsia="zh-CN"/>
      </w:rPr>
      <w:drawing>
        <wp:anchor distT="0" distB="0" distL="114300" distR="114300" simplePos="0" relativeHeight="251660288" behindDoc="1" locked="0" layoutInCell="1" allowOverlap="1" wp14:anchorId="6CC7FC4B" wp14:editId="4F26B4D8">
          <wp:simplePos x="0" y="0"/>
          <wp:positionH relativeFrom="column">
            <wp:posOffset>-759460</wp:posOffset>
          </wp:positionH>
          <wp:positionV relativeFrom="paragraph">
            <wp:posOffset>-453390</wp:posOffset>
          </wp:positionV>
          <wp:extent cx="7559675" cy="10693400"/>
          <wp:effectExtent l="0" t="0" r="0" b="0"/>
          <wp:wrapNone/>
          <wp:docPr id="4" name="Bild 12" descr="VorlagePressemitteil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VorlagePressemitteilu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069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66189F" w14:textId="46B80A23" w:rsidR="00533132" w:rsidRDefault="00B06B2B">
    <w:pPr>
      <w:pStyle w:val="Kopfzeile"/>
    </w:pPr>
    <w:r>
      <w:rPr>
        <w:noProof/>
        <w:lang w:eastAsia="zh-CN"/>
      </w:rPr>
      <mc:AlternateContent>
        <mc:Choice Requires="wps">
          <w:drawing>
            <wp:anchor distT="0" distB="0" distL="0" distR="0" simplePos="0" relativeHeight="251661312" behindDoc="0" locked="0" layoutInCell="1" allowOverlap="1" wp14:anchorId="1D69B7C9" wp14:editId="28DB4C13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" name="Textfeld 1" descr="Public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2578E6A" w14:textId="73FF38DE" w:rsidR="00B06B2B" w:rsidRPr="00B06B2B" w:rsidRDefault="00B06B2B">
                          <w:pP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</w:pPr>
                          <w:r w:rsidRPr="00B06B2B"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D69B7C9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8" type="#_x0000_t202" alt="Public" style="position:absolute;margin-left:-16.25pt;margin-top:.05pt;width:34.95pt;height:34.95pt;z-index:251661312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" filled="f" stroked="f">
              <v:textbox style="mso-fit-shape-to-text:t" inset="0,0,15pt,0">
                <w:txbxContent>
                  <w:p w14:paraId="02578E6A" w14:textId="73FF38DE" w:rsidR="00B06B2B" w:rsidRPr="00B06B2B" w:rsidRDefault="00B06B2B">
                    <w:pPr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</w:pPr>
                    <w:r w:rsidRPr="00B06B2B"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  <w:t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="00BD5391">
      <w:rPr>
        <w:noProof/>
        <w:lang w:eastAsia="zh-CN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121FDB17" wp14:editId="6B24B01C">
              <wp:simplePos x="0" y="0"/>
              <wp:positionH relativeFrom="page">
                <wp:posOffset>756285</wp:posOffset>
              </wp:positionH>
              <wp:positionV relativeFrom="page">
                <wp:posOffset>935990</wp:posOffset>
              </wp:positionV>
              <wp:extent cx="6047740" cy="36195"/>
              <wp:effectExtent l="0" t="0" r="0" b="1905"/>
              <wp:wrapNone/>
              <wp:docPr id="5" name="Rechteck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36195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19FAF97" id="Rechteck 5" o:spid="_x0000_s1026" style="position:absolute;margin-left:59.55pt;margin-top:73.7pt;width:476.2pt;height:2.8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" fillcolor="#41535d" stroked="f" strokeweight="2pt">
              <w10:wrap anchorx="page" anchory="page"/>
            </v:rect>
          </w:pict>
        </mc:Fallback>
      </mc:AlternateContent>
    </w:r>
    <w:r w:rsidR="00BD5391">
      <w:rPr>
        <w:noProof/>
        <w:lang w:eastAsia="zh-CN"/>
      </w:rPr>
      <w:drawing>
        <wp:anchor distT="0" distB="0" distL="114300" distR="114300" simplePos="0" relativeHeight="251656192" behindDoc="0" locked="0" layoutInCell="1" allowOverlap="1" wp14:anchorId="79850932" wp14:editId="7FBEBA12">
          <wp:simplePos x="0" y="0"/>
          <wp:positionH relativeFrom="page">
            <wp:posOffset>5328920</wp:posOffset>
          </wp:positionH>
          <wp:positionV relativeFrom="page">
            <wp:posOffset>421005</wp:posOffset>
          </wp:positionV>
          <wp:extent cx="1475740" cy="79375"/>
          <wp:effectExtent l="0" t="0" r="0" b="0"/>
          <wp:wrapNone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5740" cy="79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D5391">
      <w:rPr>
        <w:noProof/>
        <w:lang w:eastAsia="zh-CN"/>
      </w:rPr>
      <w:drawing>
        <wp:anchor distT="0" distB="0" distL="114300" distR="114300" simplePos="0" relativeHeight="251655168" behindDoc="0" locked="0" layoutInCell="1" allowOverlap="1" wp14:anchorId="52F54EEE" wp14:editId="27E1ED2F">
          <wp:simplePos x="0" y="0"/>
          <wp:positionH relativeFrom="page">
            <wp:posOffset>756285</wp:posOffset>
          </wp:positionH>
          <wp:positionV relativeFrom="page">
            <wp:posOffset>360045</wp:posOffset>
          </wp:positionV>
          <wp:extent cx="3290570" cy="360045"/>
          <wp:effectExtent l="0" t="0" r="5080" b="1905"/>
          <wp:wrapNone/>
          <wp:docPr id="2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90570" cy="3600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500pt;height:1500pt" o:bullet="t">
        <v:imagedata r:id="rId1" o:title="AZ_04a"/>
      </v:shape>
    </w:pict>
  </w:numPicBullet>
  <w:numPicBullet w:numPicBulletId="1">
    <w:pict>
      <v:shape id="_x0000_i1027" type="#_x0000_t75" style="width:7.5pt;height:7.5pt" o:bullet="t">
        <v:imagedata r:id="rId2" o:title="aufzählung"/>
      </v:shape>
    </w:pict>
  </w:numPicBullet>
  <w:abstractNum w:abstractNumId="0" w15:restartNumberingAfterBreak="0">
    <w:nsid w:val="09484A73"/>
    <w:multiLevelType w:val="multilevel"/>
    <w:tmpl w:val="3BC09486"/>
    <w:styleLink w:val="zzzBulletpoints"/>
    <w:lvl w:ilvl="0">
      <w:start w:val="1"/>
      <w:numFmt w:val="bullet"/>
      <w:pStyle w:val="Bulletpoint1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  <w:sz w:val="22"/>
      </w:rPr>
    </w:lvl>
    <w:lvl w:ilvl="1">
      <w:start w:val="1"/>
      <w:numFmt w:val="bullet"/>
      <w:pStyle w:val="Bulletpoint2"/>
      <w:lvlText w:val=""/>
      <w:lvlPicBulletId w:val="1"/>
      <w:lvlJc w:val="left"/>
      <w:pPr>
        <w:tabs>
          <w:tab w:val="num" w:pos="567"/>
        </w:tabs>
        <w:ind w:left="567" w:hanging="283"/>
      </w:pPr>
      <w:rPr>
        <w:rFonts w:ascii="Symbol" w:hAnsi="Symbol" w:hint="default"/>
        <w:color w:val="auto"/>
        <w:sz w:val="22"/>
      </w:rPr>
    </w:lvl>
    <w:lvl w:ilvl="2">
      <w:start w:val="1"/>
      <w:numFmt w:val="bullet"/>
      <w:pStyle w:val="Bulletpoint3"/>
      <w:lvlText w:val="-"/>
      <w:lvlJc w:val="left"/>
      <w:pPr>
        <w:tabs>
          <w:tab w:val="num" w:pos="794"/>
        </w:tabs>
        <w:ind w:left="794" w:hanging="227"/>
      </w:pPr>
      <w:rPr>
        <w:rFonts w:ascii="Verdana" w:hAnsi="Verdana" w:hint="default"/>
        <w:color w:val="auto"/>
        <w:sz w:val="22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" w15:restartNumberingAfterBreak="0">
    <w:nsid w:val="0F845DE2"/>
    <w:multiLevelType w:val="multilevel"/>
    <w:tmpl w:val="B1A82EFC"/>
    <w:styleLink w:val="zzzThemen"/>
    <w:lvl w:ilvl="0">
      <w:start w:val="1"/>
      <w:numFmt w:val="bullet"/>
      <w:pStyle w:val="Themen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2" w15:restartNumberingAfterBreak="0">
    <w:nsid w:val="12C42706"/>
    <w:multiLevelType w:val="multilevel"/>
    <w:tmpl w:val="5BD693B6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Verdana" w:hAnsi="Verdana" w:hint="default"/>
        <w:sz w:val="36"/>
      </w:rPr>
    </w:lvl>
    <w:lvl w:ilvl="1">
      <w:start w:val="1"/>
      <w:numFmt w:val="decimal"/>
      <w:lvlText w:val="%1.%2."/>
      <w:lvlJc w:val="left"/>
      <w:pPr>
        <w:tabs>
          <w:tab w:val="num" w:pos="510"/>
        </w:tabs>
        <w:ind w:left="510" w:hanging="510"/>
      </w:pPr>
      <w:rPr>
        <w:rFonts w:ascii="Verdana" w:hAnsi="Verdana" w:hint="default"/>
        <w:sz w:val="26"/>
      </w:rPr>
    </w:lvl>
    <w:lvl w:ilvl="2">
      <w:start w:val="1"/>
      <w:numFmt w:val="decimal"/>
      <w:lvlText w:val="%1.%2.%3"/>
      <w:lvlJc w:val="left"/>
      <w:pPr>
        <w:tabs>
          <w:tab w:val="num" w:pos="680"/>
        </w:tabs>
        <w:ind w:left="680" w:hanging="680"/>
      </w:pPr>
      <w:rPr>
        <w:rFonts w:ascii="Verdana" w:hAnsi="Verdana" w:hint="default"/>
        <w:sz w:val="22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ascii="Verdana" w:hAnsi="Verdana" w:hint="default"/>
        <w:sz w:val="22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24F46ADD"/>
    <w:multiLevelType w:val="multilevel"/>
    <w:tmpl w:val="B1A82EFC"/>
    <w:numStyleLink w:val="zzzThemen"/>
  </w:abstractNum>
  <w:abstractNum w:abstractNumId="4" w15:restartNumberingAfterBreak="0">
    <w:nsid w:val="370C7E83"/>
    <w:multiLevelType w:val="multilevel"/>
    <w:tmpl w:val="AA5ADA32"/>
    <w:lvl w:ilvl="0">
      <w:start w:val="1"/>
      <w:numFmt w:val="decimal"/>
      <w:lvlText w:val="%1"/>
      <w:lvlJc w:val="left"/>
      <w:pPr>
        <w:tabs>
          <w:tab w:val="num" w:pos="425"/>
        </w:tabs>
        <w:ind w:left="0" w:firstLine="0"/>
      </w:pPr>
      <w:rPr>
        <w:rFonts w:ascii="Verdana" w:hAnsi="Verdana" w:hint="default"/>
        <w:sz w:val="3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5" w15:restartNumberingAfterBreak="0">
    <w:nsid w:val="45B72E14"/>
    <w:multiLevelType w:val="multilevel"/>
    <w:tmpl w:val="BD04B2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B0C5BCD"/>
    <w:multiLevelType w:val="multilevel"/>
    <w:tmpl w:val="AF18974C"/>
    <w:lvl w:ilvl="0">
      <w:start w:val="1"/>
      <w:numFmt w:val="decimal"/>
      <w:lvlText w:val="%1. "/>
      <w:lvlJc w:val="left"/>
      <w:pPr>
        <w:tabs>
          <w:tab w:val="num" w:pos="340"/>
        </w:tabs>
        <w:ind w:left="340" w:hanging="340"/>
      </w:pPr>
      <w:rPr>
        <w:rFonts w:hint="default"/>
        <w:sz w:val="22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7" w15:restartNumberingAfterBreak="0">
    <w:nsid w:val="5B8C4108"/>
    <w:multiLevelType w:val="multilevel"/>
    <w:tmpl w:val="400A1836"/>
    <w:styleLink w:val="zzzNummerierung"/>
    <w:lvl w:ilvl="0">
      <w:start w:val="1"/>
      <w:numFmt w:val="decimal"/>
      <w:pStyle w:val="Nummerrierung"/>
      <w:lvlText w:val="%1. 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sz w:val="16"/>
      </w:rPr>
    </w:lvl>
    <w:lvl w:ilvl="1">
      <w:start w:val="1"/>
      <w:numFmt w:val="none"/>
      <w:lvlRestart w:val="0"/>
      <w:lvlText w:val="%1.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b/>
        <w:i w:val="0"/>
        <w:sz w:val="16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8" w15:restartNumberingAfterBreak="0">
    <w:nsid w:val="69495637"/>
    <w:multiLevelType w:val="multilevel"/>
    <w:tmpl w:val="67ACC1EA"/>
    <w:styleLink w:val="zzzHeadlines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2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9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6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9" w15:restartNumberingAfterBreak="0">
    <w:nsid w:val="756869DC"/>
    <w:multiLevelType w:val="hybridMultilevel"/>
    <w:tmpl w:val="D4D0AA3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FEA0A23"/>
    <w:multiLevelType w:val="multilevel"/>
    <w:tmpl w:val="CD7452BA"/>
    <w:lvl w:ilvl="0">
      <w:start w:val="1"/>
      <w:numFmt w:val="decimal"/>
      <w:lvlText w:val="%1"/>
      <w:lvlJc w:val="left"/>
      <w:pPr>
        <w:tabs>
          <w:tab w:val="num" w:pos="284"/>
        </w:tabs>
        <w:ind w:left="0" w:firstLine="0"/>
      </w:pPr>
      <w:rPr>
        <w:rFonts w:ascii="Verdana" w:hAnsi="Verdana" w:hint="default"/>
        <w:sz w:val="20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num w:numId="1">
    <w:abstractNumId w:val="10"/>
  </w:num>
  <w:num w:numId="2">
    <w:abstractNumId w:val="10"/>
  </w:num>
  <w:num w:numId="3">
    <w:abstractNumId w:val="10"/>
  </w:num>
  <w:num w:numId="4">
    <w:abstractNumId w:val="10"/>
  </w:num>
  <w:num w:numId="5">
    <w:abstractNumId w:val="10"/>
  </w:num>
  <w:num w:numId="6">
    <w:abstractNumId w:val="2"/>
  </w:num>
  <w:num w:numId="7">
    <w:abstractNumId w:val="2"/>
  </w:num>
  <w:num w:numId="8">
    <w:abstractNumId w:val="2"/>
  </w:num>
  <w:num w:numId="9">
    <w:abstractNumId w:val="2"/>
  </w:num>
  <w:num w:numId="10">
    <w:abstractNumId w:val="2"/>
  </w:num>
  <w:num w:numId="11">
    <w:abstractNumId w:val="6"/>
  </w:num>
  <w:num w:numId="12">
    <w:abstractNumId w:val="6"/>
  </w:num>
  <w:num w:numId="13">
    <w:abstractNumId w:val="4"/>
  </w:num>
  <w:num w:numId="14">
    <w:abstractNumId w:val="4"/>
  </w:num>
  <w:num w:numId="15">
    <w:abstractNumId w:val="4"/>
  </w:num>
  <w:num w:numId="16">
    <w:abstractNumId w:val="4"/>
  </w:num>
  <w:num w:numId="17">
    <w:abstractNumId w:val="4"/>
  </w:num>
  <w:num w:numId="18">
    <w:abstractNumId w:val="1"/>
  </w:num>
  <w:num w:numId="19">
    <w:abstractNumId w:val="3"/>
  </w:num>
  <w:num w:numId="20">
    <w:abstractNumId w:val="8"/>
  </w:num>
  <w:num w:numId="21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0"/>
  </w:num>
  <w:num w:numId="2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7"/>
  </w:num>
  <w:num w:numId="25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5"/>
  </w:num>
  <w:num w:numId="27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2EE5"/>
    <w:rsid w:val="0000551D"/>
    <w:rsid w:val="0000745C"/>
    <w:rsid w:val="00010DA4"/>
    <w:rsid w:val="000148B3"/>
    <w:rsid w:val="00020B11"/>
    <w:rsid w:val="0002215C"/>
    <w:rsid w:val="00042106"/>
    <w:rsid w:val="000432A1"/>
    <w:rsid w:val="0005285B"/>
    <w:rsid w:val="00055529"/>
    <w:rsid w:val="00060671"/>
    <w:rsid w:val="00062C3A"/>
    <w:rsid w:val="00062E08"/>
    <w:rsid w:val="00066D09"/>
    <w:rsid w:val="000679BF"/>
    <w:rsid w:val="0007004C"/>
    <w:rsid w:val="0008066B"/>
    <w:rsid w:val="0008483D"/>
    <w:rsid w:val="0009665C"/>
    <w:rsid w:val="000A0479"/>
    <w:rsid w:val="000A36D9"/>
    <w:rsid w:val="000A4C7D"/>
    <w:rsid w:val="000A6231"/>
    <w:rsid w:val="000B582B"/>
    <w:rsid w:val="000B7076"/>
    <w:rsid w:val="000C03B5"/>
    <w:rsid w:val="000C3C35"/>
    <w:rsid w:val="000D15C3"/>
    <w:rsid w:val="000E24F8"/>
    <w:rsid w:val="000E54A7"/>
    <w:rsid w:val="000E5738"/>
    <w:rsid w:val="00103205"/>
    <w:rsid w:val="00112B59"/>
    <w:rsid w:val="00112E10"/>
    <w:rsid w:val="0011795C"/>
    <w:rsid w:val="0012026F"/>
    <w:rsid w:val="00127A8E"/>
    <w:rsid w:val="00130601"/>
    <w:rsid w:val="00132055"/>
    <w:rsid w:val="00146C3D"/>
    <w:rsid w:val="00150A54"/>
    <w:rsid w:val="00153B47"/>
    <w:rsid w:val="001613A6"/>
    <w:rsid w:val="001614F0"/>
    <w:rsid w:val="001616F4"/>
    <w:rsid w:val="00161E86"/>
    <w:rsid w:val="001777A1"/>
    <w:rsid w:val="0018021A"/>
    <w:rsid w:val="001821B5"/>
    <w:rsid w:val="00184C9A"/>
    <w:rsid w:val="00187E43"/>
    <w:rsid w:val="00194FB1"/>
    <w:rsid w:val="001B16BB"/>
    <w:rsid w:val="001B2B7D"/>
    <w:rsid w:val="001B34EE"/>
    <w:rsid w:val="001C1A3E"/>
    <w:rsid w:val="001C396B"/>
    <w:rsid w:val="001F49F3"/>
    <w:rsid w:val="001F6D2E"/>
    <w:rsid w:val="00200355"/>
    <w:rsid w:val="00207B69"/>
    <w:rsid w:val="0021351D"/>
    <w:rsid w:val="002139EC"/>
    <w:rsid w:val="00225DC2"/>
    <w:rsid w:val="00227869"/>
    <w:rsid w:val="00230FC7"/>
    <w:rsid w:val="002406CE"/>
    <w:rsid w:val="002523DF"/>
    <w:rsid w:val="00252AE8"/>
    <w:rsid w:val="002533EF"/>
    <w:rsid w:val="00253A2E"/>
    <w:rsid w:val="002603EC"/>
    <w:rsid w:val="002611FE"/>
    <w:rsid w:val="00282AFC"/>
    <w:rsid w:val="002837EC"/>
    <w:rsid w:val="00286C15"/>
    <w:rsid w:val="002937D0"/>
    <w:rsid w:val="00295585"/>
    <w:rsid w:val="0029634D"/>
    <w:rsid w:val="002C1708"/>
    <w:rsid w:val="002C7542"/>
    <w:rsid w:val="002D065C"/>
    <w:rsid w:val="002D0780"/>
    <w:rsid w:val="002D17D7"/>
    <w:rsid w:val="002D2397"/>
    <w:rsid w:val="002D2EE5"/>
    <w:rsid w:val="002D63E6"/>
    <w:rsid w:val="002E765F"/>
    <w:rsid w:val="002E7E4E"/>
    <w:rsid w:val="002F0DA6"/>
    <w:rsid w:val="002F108B"/>
    <w:rsid w:val="002F5818"/>
    <w:rsid w:val="002F70FD"/>
    <w:rsid w:val="0030316D"/>
    <w:rsid w:val="003077D6"/>
    <w:rsid w:val="00315A92"/>
    <w:rsid w:val="00324372"/>
    <w:rsid w:val="00325D0A"/>
    <w:rsid w:val="0032774C"/>
    <w:rsid w:val="003301C5"/>
    <w:rsid w:val="00332D28"/>
    <w:rsid w:val="00334DF9"/>
    <w:rsid w:val="003366CE"/>
    <w:rsid w:val="00341559"/>
    <w:rsid w:val="0034191A"/>
    <w:rsid w:val="00343CC7"/>
    <w:rsid w:val="00350EB8"/>
    <w:rsid w:val="00355AC9"/>
    <w:rsid w:val="0036561D"/>
    <w:rsid w:val="003665BE"/>
    <w:rsid w:val="00366BD3"/>
    <w:rsid w:val="00373266"/>
    <w:rsid w:val="00384A08"/>
    <w:rsid w:val="00387E6F"/>
    <w:rsid w:val="003967E5"/>
    <w:rsid w:val="003A753A"/>
    <w:rsid w:val="003B3803"/>
    <w:rsid w:val="003B780C"/>
    <w:rsid w:val="003C1946"/>
    <w:rsid w:val="003C1CE5"/>
    <w:rsid w:val="003C2A71"/>
    <w:rsid w:val="003D36D4"/>
    <w:rsid w:val="003D39C2"/>
    <w:rsid w:val="003E16A8"/>
    <w:rsid w:val="003E1CB6"/>
    <w:rsid w:val="003E3CF6"/>
    <w:rsid w:val="003E71FC"/>
    <w:rsid w:val="003E759F"/>
    <w:rsid w:val="003E7853"/>
    <w:rsid w:val="003F57AB"/>
    <w:rsid w:val="00400FD9"/>
    <w:rsid w:val="004016F7"/>
    <w:rsid w:val="00403373"/>
    <w:rsid w:val="00406C81"/>
    <w:rsid w:val="00412545"/>
    <w:rsid w:val="0041475A"/>
    <w:rsid w:val="00417237"/>
    <w:rsid w:val="00421DCA"/>
    <w:rsid w:val="00430BB0"/>
    <w:rsid w:val="00457947"/>
    <w:rsid w:val="00463C9A"/>
    <w:rsid w:val="0046460D"/>
    <w:rsid w:val="00466841"/>
    <w:rsid w:val="00467F3C"/>
    <w:rsid w:val="0047498D"/>
    <w:rsid w:val="00476100"/>
    <w:rsid w:val="0047707A"/>
    <w:rsid w:val="004771C9"/>
    <w:rsid w:val="00481754"/>
    <w:rsid w:val="00484FD0"/>
    <w:rsid w:val="00487BFC"/>
    <w:rsid w:val="00492361"/>
    <w:rsid w:val="0049244D"/>
    <w:rsid w:val="004A2102"/>
    <w:rsid w:val="004A463B"/>
    <w:rsid w:val="004A7EA7"/>
    <w:rsid w:val="004C1967"/>
    <w:rsid w:val="004C48A2"/>
    <w:rsid w:val="004C6984"/>
    <w:rsid w:val="004D23D0"/>
    <w:rsid w:val="004D2BE0"/>
    <w:rsid w:val="004D565E"/>
    <w:rsid w:val="004E6EF5"/>
    <w:rsid w:val="004F55C6"/>
    <w:rsid w:val="00506409"/>
    <w:rsid w:val="005160E9"/>
    <w:rsid w:val="0052660E"/>
    <w:rsid w:val="00530E32"/>
    <w:rsid w:val="00533132"/>
    <w:rsid w:val="00537210"/>
    <w:rsid w:val="00561C16"/>
    <w:rsid w:val="00564930"/>
    <w:rsid w:val="005649F4"/>
    <w:rsid w:val="0056649A"/>
    <w:rsid w:val="005710C8"/>
    <w:rsid w:val="005711A3"/>
    <w:rsid w:val="00571A5C"/>
    <w:rsid w:val="00573B2B"/>
    <w:rsid w:val="0057534A"/>
    <w:rsid w:val="005776E9"/>
    <w:rsid w:val="00587AD9"/>
    <w:rsid w:val="005909A8"/>
    <w:rsid w:val="005A342A"/>
    <w:rsid w:val="005A4F04"/>
    <w:rsid w:val="005B5793"/>
    <w:rsid w:val="005C6B30"/>
    <w:rsid w:val="005C71EC"/>
    <w:rsid w:val="005E139E"/>
    <w:rsid w:val="005E764C"/>
    <w:rsid w:val="005E7E55"/>
    <w:rsid w:val="005E7F7D"/>
    <w:rsid w:val="005F2D10"/>
    <w:rsid w:val="006063D4"/>
    <w:rsid w:val="00612527"/>
    <w:rsid w:val="006200F9"/>
    <w:rsid w:val="00621392"/>
    <w:rsid w:val="00623B37"/>
    <w:rsid w:val="006330A2"/>
    <w:rsid w:val="00642EB6"/>
    <w:rsid w:val="006433E2"/>
    <w:rsid w:val="00644A4B"/>
    <w:rsid w:val="00644C1C"/>
    <w:rsid w:val="00647CB2"/>
    <w:rsid w:val="00651E5D"/>
    <w:rsid w:val="00653325"/>
    <w:rsid w:val="00667E42"/>
    <w:rsid w:val="00674991"/>
    <w:rsid w:val="00677F11"/>
    <w:rsid w:val="006809C1"/>
    <w:rsid w:val="00682B1A"/>
    <w:rsid w:val="00684B6D"/>
    <w:rsid w:val="00690D7C"/>
    <w:rsid w:val="00690DFE"/>
    <w:rsid w:val="00696058"/>
    <w:rsid w:val="006A3255"/>
    <w:rsid w:val="006B3EEC"/>
    <w:rsid w:val="006C0C87"/>
    <w:rsid w:val="006D278B"/>
    <w:rsid w:val="006D51FB"/>
    <w:rsid w:val="006D61D8"/>
    <w:rsid w:val="006D6CC6"/>
    <w:rsid w:val="006D7EAC"/>
    <w:rsid w:val="006E0104"/>
    <w:rsid w:val="006E7869"/>
    <w:rsid w:val="006F086A"/>
    <w:rsid w:val="006F0E8E"/>
    <w:rsid w:val="006F3F08"/>
    <w:rsid w:val="006F7602"/>
    <w:rsid w:val="00703655"/>
    <w:rsid w:val="00722A17"/>
    <w:rsid w:val="00723F4F"/>
    <w:rsid w:val="00725192"/>
    <w:rsid w:val="00730D99"/>
    <w:rsid w:val="007468D0"/>
    <w:rsid w:val="00754B80"/>
    <w:rsid w:val="00755AE0"/>
    <w:rsid w:val="0075761B"/>
    <w:rsid w:val="007576BD"/>
    <w:rsid w:val="00757B83"/>
    <w:rsid w:val="007627BA"/>
    <w:rsid w:val="00764DFE"/>
    <w:rsid w:val="00774358"/>
    <w:rsid w:val="00774D9D"/>
    <w:rsid w:val="00791A69"/>
    <w:rsid w:val="0079462A"/>
    <w:rsid w:val="00794830"/>
    <w:rsid w:val="0079622C"/>
    <w:rsid w:val="00797CAA"/>
    <w:rsid w:val="007A0163"/>
    <w:rsid w:val="007A08F0"/>
    <w:rsid w:val="007A2B6F"/>
    <w:rsid w:val="007A6BD2"/>
    <w:rsid w:val="007A71D9"/>
    <w:rsid w:val="007B0E8A"/>
    <w:rsid w:val="007C2658"/>
    <w:rsid w:val="007D59A2"/>
    <w:rsid w:val="007E1E47"/>
    <w:rsid w:val="007E20D0"/>
    <w:rsid w:val="007E3DAB"/>
    <w:rsid w:val="007E657A"/>
    <w:rsid w:val="007F52A4"/>
    <w:rsid w:val="008010EC"/>
    <w:rsid w:val="008053B3"/>
    <w:rsid w:val="008079A8"/>
    <w:rsid w:val="0081092A"/>
    <w:rsid w:val="008144A4"/>
    <w:rsid w:val="00820315"/>
    <w:rsid w:val="00823073"/>
    <w:rsid w:val="0082316D"/>
    <w:rsid w:val="0082413D"/>
    <w:rsid w:val="008322E5"/>
    <w:rsid w:val="00832921"/>
    <w:rsid w:val="00834472"/>
    <w:rsid w:val="00834F78"/>
    <w:rsid w:val="0083519B"/>
    <w:rsid w:val="00835E72"/>
    <w:rsid w:val="00836A5D"/>
    <w:rsid w:val="008427F2"/>
    <w:rsid w:val="00843B45"/>
    <w:rsid w:val="0084571C"/>
    <w:rsid w:val="008479FF"/>
    <w:rsid w:val="00850961"/>
    <w:rsid w:val="0085367C"/>
    <w:rsid w:val="00853D2A"/>
    <w:rsid w:val="00863129"/>
    <w:rsid w:val="008660BB"/>
    <w:rsid w:val="00866830"/>
    <w:rsid w:val="00870ACE"/>
    <w:rsid w:val="0087110E"/>
    <w:rsid w:val="00873125"/>
    <w:rsid w:val="00874B21"/>
    <w:rsid w:val="008755E5"/>
    <w:rsid w:val="00880995"/>
    <w:rsid w:val="00881E44"/>
    <w:rsid w:val="00892F6F"/>
    <w:rsid w:val="0089453B"/>
    <w:rsid w:val="00896F7E"/>
    <w:rsid w:val="008B4CAA"/>
    <w:rsid w:val="008B77BF"/>
    <w:rsid w:val="008C2A29"/>
    <w:rsid w:val="008C2DB2"/>
    <w:rsid w:val="008C43D3"/>
    <w:rsid w:val="008C70FD"/>
    <w:rsid w:val="008D09E0"/>
    <w:rsid w:val="008D24B1"/>
    <w:rsid w:val="008D2B87"/>
    <w:rsid w:val="008D504E"/>
    <w:rsid w:val="008D770E"/>
    <w:rsid w:val="008E2FBF"/>
    <w:rsid w:val="008E6F58"/>
    <w:rsid w:val="009008AE"/>
    <w:rsid w:val="0090337E"/>
    <w:rsid w:val="009049D8"/>
    <w:rsid w:val="00904DF4"/>
    <w:rsid w:val="00910609"/>
    <w:rsid w:val="00911BA0"/>
    <w:rsid w:val="00914865"/>
    <w:rsid w:val="00915816"/>
    <w:rsid w:val="00915841"/>
    <w:rsid w:val="0093176B"/>
    <w:rsid w:val="009328FA"/>
    <w:rsid w:val="00936A78"/>
    <w:rsid w:val="009375E1"/>
    <w:rsid w:val="0094033A"/>
    <w:rsid w:val="009405D6"/>
    <w:rsid w:val="009454FC"/>
    <w:rsid w:val="00952853"/>
    <w:rsid w:val="00957FBB"/>
    <w:rsid w:val="009646E4"/>
    <w:rsid w:val="009758B1"/>
    <w:rsid w:val="00977EC3"/>
    <w:rsid w:val="0098631D"/>
    <w:rsid w:val="009A3FCB"/>
    <w:rsid w:val="009A629D"/>
    <w:rsid w:val="009B17A9"/>
    <w:rsid w:val="009B211F"/>
    <w:rsid w:val="009B7C05"/>
    <w:rsid w:val="009C2378"/>
    <w:rsid w:val="009C5A77"/>
    <w:rsid w:val="009C5D99"/>
    <w:rsid w:val="009D016F"/>
    <w:rsid w:val="009D2BDA"/>
    <w:rsid w:val="009D5137"/>
    <w:rsid w:val="009D51E4"/>
    <w:rsid w:val="009E23A4"/>
    <w:rsid w:val="009E251D"/>
    <w:rsid w:val="009F10A8"/>
    <w:rsid w:val="009F37B2"/>
    <w:rsid w:val="009F715C"/>
    <w:rsid w:val="00A00D36"/>
    <w:rsid w:val="00A02F49"/>
    <w:rsid w:val="00A12FEE"/>
    <w:rsid w:val="00A171F4"/>
    <w:rsid w:val="00A1772D"/>
    <w:rsid w:val="00A177B2"/>
    <w:rsid w:val="00A23EDE"/>
    <w:rsid w:val="00A24EFC"/>
    <w:rsid w:val="00A255BE"/>
    <w:rsid w:val="00A27829"/>
    <w:rsid w:val="00A362E4"/>
    <w:rsid w:val="00A408C8"/>
    <w:rsid w:val="00A46F1E"/>
    <w:rsid w:val="00A54643"/>
    <w:rsid w:val="00A551A0"/>
    <w:rsid w:val="00A66B3F"/>
    <w:rsid w:val="00A82395"/>
    <w:rsid w:val="00A9295C"/>
    <w:rsid w:val="00A977CE"/>
    <w:rsid w:val="00AA0DF7"/>
    <w:rsid w:val="00AB21B1"/>
    <w:rsid w:val="00AB3144"/>
    <w:rsid w:val="00AB32E7"/>
    <w:rsid w:val="00AB52F9"/>
    <w:rsid w:val="00AC1CE4"/>
    <w:rsid w:val="00AC6759"/>
    <w:rsid w:val="00AD131F"/>
    <w:rsid w:val="00AD18CD"/>
    <w:rsid w:val="00AD32D5"/>
    <w:rsid w:val="00AD45D5"/>
    <w:rsid w:val="00AD70E4"/>
    <w:rsid w:val="00AE046C"/>
    <w:rsid w:val="00AE7500"/>
    <w:rsid w:val="00AF1D86"/>
    <w:rsid w:val="00AF3B3A"/>
    <w:rsid w:val="00AF4E8E"/>
    <w:rsid w:val="00AF6569"/>
    <w:rsid w:val="00B000AF"/>
    <w:rsid w:val="00B04F7F"/>
    <w:rsid w:val="00B05A31"/>
    <w:rsid w:val="00B06265"/>
    <w:rsid w:val="00B06B2B"/>
    <w:rsid w:val="00B12518"/>
    <w:rsid w:val="00B14455"/>
    <w:rsid w:val="00B2736F"/>
    <w:rsid w:val="00B3188B"/>
    <w:rsid w:val="00B32480"/>
    <w:rsid w:val="00B341F8"/>
    <w:rsid w:val="00B368B0"/>
    <w:rsid w:val="00B5232A"/>
    <w:rsid w:val="00B57807"/>
    <w:rsid w:val="00B60365"/>
    <w:rsid w:val="00B60ED1"/>
    <w:rsid w:val="00B62CF5"/>
    <w:rsid w:val="00B73A02"/>
    <w:rsid w:val="00B82D4B"/>
    <w:rsid w:val="00B85705"/>
    <w:rsid w:val="00B874DC"/>
    <w:rsid w:val="00B90F78"/>
    <w:rsid w:val="00BA78DD"/>
    <w:rsid w:val="00BB1327"/>
    <w:rsid w:val="00BB5F48"/>
    <w:rsid w:val="00BC0874"/>
    <w:rsid w:val="00BD1058"/>
    <w:rsid w:val="00BD25D1"/>
    <w:rsid w:val="00BD5391"/>
    <w:rsid w:val="00BD764C"/>
    <w:rsid w:val="00BE2D0C"/>
    <w:rsid w:val="00BF56B2"/>
    <w:rsid w:val="00C055AB"/>
    <w:rsid w:val="00C11723"/>
    <w:rsid w:val="00C11F95"/>
    <w:rsid w:val="00C136DF"/>
    <w:rsid w:val="00C17501"/>
    <w:rsid w:val="00C2715E"/>
    <w:rsid w:val="00C33179"/>
    <w:rsid w:val="00C33359"/>
    <w:rsid w:val="00C40627"/>
    <w:rsid w:val="00C43EAF"/>
    <w:rsid w:val="00C457C3"/>
    <w:rsid w:val="00C45AE5"/>
    <w:rsid w:val="00C464B2"/>
    <w:rsid w:val="00C5781C"/>
    <w:rsid w:val="00C644CA"/>
    <w:rsid w:val="00C658FC"/>
    <w:rsid w:val="00C73005"/>
    <w:rsid w:val="00C75ED8"/>
    <w:rsid w:val="00C82FA1"/>
    <w:rsid w:val="00C84D75"/>
    <w:rsid w:val="00C85E18"/>
    <w:rsid w:val="00C933AB"/>
    <w:rsid w:val="00C96E9F"/>
    <w:rsid w:val="00CA4A09"/>
    <w:rsid w:val="00CA790F"/>
    <w:rsid w:val="00CB1774"/>
    <w:rsid w:val="00CB71DD"/>
    <w:rsid w:val="00CC5A63"/>
    <w:rsid w:val="00CC787C"/>
    <w:rsid w:val="00CE3713"/>
    <w:rsid w:val="00CF13F6"/>
    <w:rsid w:val="00CF2500"/>
    <w:rsid w:val="00CF36C9"/>
    <w:rsid w:val="00D00EC4"/>
    <w:rsid w:val="00D0338B"/>
    <w:rsid w:val="00D166AC"/>
    <w:rsid w:val="00D36BA2"/>
    <w:rsid w:val="00D3716A"/>
    <w:rsid w:val="00D37CF4"/>
    <w:rsid w:val="00D4487C"/>
    <w:rsid w:val="00D51B34"/>
    <w:rsid w:val="00D56303"/>
    <w:rsid w:val="00D63D33"/>
    <w:rsid w:val="00D65D1E"/>
    <w:rsid w:val="00D678FB"/>
    <w:rsid w:val="00D73352"/>
    <w:rsid w:val="00D744C1"/>
    <w:rsid w:val="00D75A5B"/>
    <w:rsid w:val="00D777DE"/>
    <w:rsid w:val="00D935C3"/>
    <w:rsid w:val="00D948DF"/>
    <w:rsid w:val="00D977A1"/>
    <w:rsid w:val="00DA0266"/>
    <w:rsid w:val="00DA477E"/>
    <w:rsid w:val="00DB4BB0"/>
    <w:rsid w:val="00DD1D6E"/>
    <w:rsid w:val="00DE461D"/>
    <w:rsid w:val="00E04039"/>
    <w:rsid w:val="00E14608"/>
    <w:rsid w:val="00E15EBE"/>
    <w:rsid w:val="00E16330"/>
    <w:rsid w:val="00E16A2D"/>
    <w:rsid w:val="00E21E67"/>
    <w:rsid w:val="00E30EBF"/>
    <w:rsid w:val="00E31587"/>
    <w:rsid w:val="00E316C0"/>
    <w:rsid w:val="00E31E03"/>
    <w:rsid w:val="00E451CD"/>
    <w:rsid w:val="00E51170"/>
    <w:rsid w:val="00E52D70"/>
    <w:rsid w:val="00E55534"/>
    <w:rsid w:val="00E55F2D"/>
    <w:rsid w:val="00E7116D"/>
    <w:rsid w:val="00E72429"/>
    <w:rsid w:val="00E730D3"/>
    <w:rsid w:val="00E74E3A"/>
    <w:rsid w:val="00E859E6"/>
    <w:rsid w:val="00E914D1"/>
    <w:rsid w:val="00E95B1E"/>
    <w:rsid w:val="00E960D8"/>
    <w:rsid w:val="00EB5FCA"/>
    <w:rsid w:val="00ED0ECC"/>
    <w:rsid w:val="00ED3629"/>
    <w:rsid w:val="00EE57B7"/>
    <w:rsid w:val="00EE6E41"/>
    <w:rsid w:val="00F048D4"/>
    <w:rsid w:val="00F20920"/>
    <w:rsid w:val="00F20C53"/>
    <w:rsid w:val="00F23212"/>
    <w:rsid w:val="00F268B9"/>
    <w:rsid w:val="00F32638"/>
    <w:rsid w:val="00F33B16"/>
    <w:rsid w:val="00F353EA"/>
    <w:rsid w:val="00F36C27"/>
    <w:rsid w:val="00F41A44"/>
    <w:rsid w:val="00F43010"/>
    <w:rsid w:val="00F43CDF"/>
    <w:rsid w:val="00F56318"/>
    <w:rsid w:val="00F647BC"/>
    <w:rsid w:val="00F670A9"/>
    <w:rsid w:val="00F67C95"/>
    <w:rsid w:val="00F702A1"/>
    <w:rsid w:val="00F71051"/>
    <w:rsid w:val="00F74540"/>
    <w:rsid w:val="00F75B79"/>
    <w:rsid w:val="00F803DA"/>
    <w:rsid w:val="00F82525"/>
    <w:rsid w:val="00F82B2F"/>
    <w:rsid w:val="00F91AC4"/>
    <w:rsid w:val="00F96682"/>
    <w:rsid w:val="00F97FEA"/>
    <w:rsid w:val="00FA45DB"/>
    <w:rsid w:val="00FB181C"/>
    <w:rsid w:val="00FB60E1"/>
    <w:rsid w:val="00FC215D"/>
    <w:rsid w:val="00FC5EE0"/>
    <w:rsid w:val="00FD051A"/>
    <w:rsid w:val="00FD2F29"/>
    <w:rsid w:val="00FD2FF9"/>
    <w:rsid w:val="00FD3768"/>
    <w:rsid w:val="00FD51E9"/>
    <w:rsid w:val="00FD5A83"/>
    <w:rsid w:val="00FD754F"/>
    <w:rsid w:val="00FD7F37"/>
    <w:rsid w:val="00FE510D"/>
    <w:rsid w:val="00FE662B"/>
    <w:rsid w:val="00FF3569"/>
    <w:rsid w:val="00FF487E"/>
    <w:rsid w:val="00FF52AE"/>
    <w:rsid w:val="00FF67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3D00838C"/>
  <w15:docId w15:val="{BEB5DFD4-7DB5-46F2-BBCC-A1DBED1194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Verdana" w:eastAsia="Verdana" w:hAnsi="Verdana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C787C"/>
    <w:rPr>
      <w:sz w:val="16"/>
      <w:szCs w:val="16"/>
      <w:lang w:eastAsia="en-US"/>
    </w:rPr>
  </w:style>
  <w:style w:type="paragraph" w:styleId="berschrift1">
    <w:name w:val="heading 1"/>
    <w:basedOn w:val="Standard"/>
    <w:next w:val="Text"/>
    <w:link w:val="berschrift1Zchn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eastAsia="MS Mincho"/>
      <w:b/>
      <w:sz w:val="40"/>
      <w:szCs w:val="32"/>
    </w:rPr>
  </w:style>
  <w:style w:type="paragraph" w:styleId="berschrift2">
    <w:name w:val="heading 2"/>
    <w:basedOn w:val="Standard"/>
    <w:next w:val="Text"/>
    <w:link w:val="berschrift2Zchn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eastAsia="MS Mincho"/>
      <w:b/>
      <w:sz w:val="22"/>
      <w:szCs w:val="26"/>
    </w:rPr>
  </w:style>
  <w:style w:type="paragraph" w:styleId="berschrift3">
    <w:name w:val="heading 3"/>
    <w:basedOn w:val="Standard"/>
    <w:next w:val="Text"/>
    <w:link w:val="berschrift3Zchn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eastAsia="MS Mincho"/>
      <w:b/>
      <w:sz w:val="20"/>
      <w:szCs w:val="24"/>
    </w:rPr>
  </w:style>
  <w:style w:type="paragraph" w:styleId="berschrift4">
    <w:name w:val="heading 4"/>
    <w:basedOn w:val="Standard"/>
    <w:next w:val="Text"/>
    <w:link w:val="berschrift4Zchn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eastAsia="MS Mincho"/>
      <w:iCs/>
      <w:sz w:val="18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Basic">
    <w:name w:val="Basic"/>
    <w:basedOn w:val="NormaleTabelle"/>
    <w:uiPriority w:val="99"/>
    <w:rsid w:val="008C2DB2"/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berschrift1Zchn">
    <w:name w:val="Überschrift 1 Zchn"/>
    <w:link w:val="berschrift1"/>
    <w:uiPriority w:val="9"/>
    <w:rsid w:val="00A171F4"/>
    <w:rPr>
      <w:rFonts w:eastAsia="MS Mincho" w:cs="Times New Roman"/>
      <w:b/>
      <w:sz w:val="40"/>
      <w:szCs w:val="32"/>
    </w:rPr>
  </w:style>
  <w:style w:type="character" w:customStyle="1" w:styleId="berschrift2Zchn">
    <w:name w:val="Überschrift 2 Zchn"/>
    <w:link w:val="berschrift2"/>
    <w:uiPriority w:val="9"/>
    <w:rsid w:val="002E765F"/>
    <w:rPr>
      <w:rFonts w:ascii="Verdana" w:eastAsia="MS Mincho" w:hAnsi="Verdana" w:cs="Times New Roman"/>
      <w:b/>
      <w:sz w:val="22"/>
      <w:szCs w:val="26"/>
    </w:rPr>
  </w:style>
  <w:style w:type="character" w:customStyle="1" w:styleId="berschrift3Zchn">
    <w:name w:val="Überschrift 3 Zchn"/>
    <w:link w:val="berschrift3"/>
    <w:uiPriority w:val="9"/>
    <w:rsid w:val="002E765F"/>
    <w:rPr>
      <w:rFonts w:ascii="Verdana" w:eastAsia="MS Mincho" w:hAnsi="Verdana" w:cs="Times New Roman"/>
      <w:b/>
      <w:sz w:val="20"/>
      <w:szCs w:val="24"/>
    </w:rPr>
  </w:style>
  <w:style w:type="character" w:customStyle="1" w:styleId="berschrift4Zchn">
    <w:name w:val="Überschrift 4 Zchn"/>
    <w:link w:val="berschrift4"/>
    <w:uiPriority w:val="9"/>
    <w:rsid w:val="002E765F"/>
    <w:rPr>
      <w:rFonts w:ascii="Verdana" w:eastAsia="MS Mincho" w:hAnsi="Verdana" w:cs="Times New Roman"/>
      <w:iCs/>
      <w:sz w:val="18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E55534"/>
    <w:pPr>
      <w:tabs>
        <w:tab w:val="center" w:pos="4513"/>
        <w:tab w:val="right" w:pos="902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534"/>
  </w:style>
  <w:style w:type="paragraph" w:styleId="Fuzeile">
    <w:name w:val="footer"/>
    <w:basedOn w:val="Standard"/>
    <w:link w:val="FuzeileZchn"/>
    <w:uiPriority w:val="99"/>
    <w:unhideWhenUsed/>
    <w:rsid w:val="00642EB6"/>
    <w:rPr>
      <w:color w:val="41535D"/>
      <w:sz w:val="18"/>
    </w:rPr>
  </w:style>
  <w:style w:type="character" w:customStyle="1" w:styleId="FuzeileZchn">
    <w:name w:val="Fußzeile Zchn"/>
    <w:link w:val="Fuzeile"/>
    <w:uiPriority w:val="99"/>
    <w:rsid w:val="00642EB6"/>
    <w:rPr>
      <w:color w:val="41535D"/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55534"/>
    <w:rPr>
      <w:rFonts w:ascii="Tahoma" w:hAnsi="Tahoma" w:cs="Tahoma"/>
    </w:rPr>
  </w:style>
  <w:style w:type="character" w:customStyle="1" w:styleId="SprechblasentextZchn">
    <w:name w:val="Sprechblasentext Zchn"/>
    <w:link w:val="Sprechblasentext"/>
    <w:uiPriority w:val="99"/>
    <w:semiHidden/>
    <w:rsid w:val="00E55534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Untertitel"/>
    <w:link w:val="TitelZchn"/>
    <w:qFormat/>
    <w:rsid w:val="0030316D"/>
    <w:pPr>
      <w:spacing w:line="600" w:lineRule="exact"/>
      <w:contextualSpacing/>
    </w:pPr>
    <w:rPr>
      <w:rFonts w:eastAsia="MS Mincho"/>
      <w:b/>
      <w:color w:val="5C666F"/>
      <w:sz w:val="40"/>
      <w:szCs w:val="52"/>
    </w:rPr>
  </w:style>
  <w:style w:type="character" w:customStyle="1" w:styleId="TitelZchn">
    <w:name w:val="Titel Zchn"/>
    <w:link w:val="Titel"/>
    <w:rsid w:val="0030316D"/>
    <w:rPr>
      <w:rFonts w:ascii="Verdana" w:eastAsia="MS Mincho" w:hAnsi="Verdana" w:cs="Times New Roman"/>
      <w:b/>
      <w:color w:val="5C666F"/>
      <w:sz w:val="40"/>
      <w:szCs w:val="52"/>
    </w:rPr>
  </w:style>
  <w:style w:type="character" w:styleId="Hervorhebung">
    <w:name w:val="Emphasis"/>
    <w:uiPriority w:val="8"/>
    <w:qFormat/>
    <w:rsid w:val="003E1CB6"/>
    <w:rPr>
      <w:b/>
      <w:i w:val="0"/>
      <w:iCs/>
    </w:rPr>
  </w:style>
  <w:style w:type="paragraph" w:styleId="Untertitel">
    <w:name w:val="Subtitle"/>
    <w:basedOn w:val="Standard"/>
    <w:link w:val="UntertitelZchn"/>
    <w:qFormat/>
    <w:rsid w:val="00843B45"/>
    <w:pPr>
      <w:numPr>
        <w:ilvl w:val="1"/>
      </w:numPr>
      <w:spacing w:line="520" w:lineRule="atLeast"/>
    </w:pPr>
    <w:rPr>
      <w:rFonts w:eastAsia="MS Mincho"/>
      <w:iCs/>
      <w:color w:val="5C666F"/>
      <w:sz w:val="32"/>
      <w:szCs w:val="24"/>
    </w:rPr>
  </w:style>
  <w:style w:type="character" w:customStyle="1" w:styleId="UntertitelZchn">
    <w:name w:val="Untertitel Zchn"/>
    <w:link w:val="Untertitel"/>
    <w:rsid w:val="00843B45"/>
    <w:rPr>
      <w:rFonts w:ascii="Verdana" w:eastAsia="MS Mincho" w:hAnsi="Verdana" w:cs="Times New Roman"/>
      <w:iCs/>
      <w:color w:val="5C666F"/>
      <w:sz w:val="32"/>
      <w:szCs w:val="24"/>
    </w:rPr>
  </w:style>
  <w:style w:type="paragraph" w:customStyle="1" w:styleId="Themen">
    <w:name w:val="Themen"/>
    <w:basedOn w:val="Standard"/>
    <w:uiPriority w:val="10"/>
    <w:qFormat/>
    <w:rsid w:val="00403373"/>
    <w:pPr>
      <w:numPr>
        <w:numId w:val="18"/>
      </w:numPr>
      <w:spacing w:after="60" w:line="360" w:lineRule="exact"/>
    </w:pPr>
    <w:rPr>
      <w:b/>
      <w:sz w:val="24"/>
    </w:rPr>
  </w:style>
  <w:style w:type="numbering" w:customStyle="1" w:styleId="zzzThemen">
    <w:name w:val="zzz_Themen"/>
    <w:basedOn w:val="KeineListe"/>
    <w:uiPriority w:val="99"/>
    <w:rsid w:val="00403373"/>
    <w:pPr>
      <w:numPr>
        <w:numId w:val="18"/>
      </w:numPr>
    </w:pPr>
  </w:style>
  <w:style w:type="paragraph" w:customStyle="1" w:styleId="FarbigeListe-Akzent11">
    <w:name w:val="Farbige Liste - Akzent 11"/>
    <w:basedOn w:val="Standard"/>
    <w:uiPriority w:val="34"/>
    <w:semiHidden/>
    <w:qFormat/>
    <w:rsid w:val="003E1CB6"/>
    <w:pPr>
      <w:ind w:left="720"/>
      <w:contextualSpacing/>
    </w:pPr>
  </w:style>
  <w:style w:type="paragraph" w:customStyle="1" w:styleId="Kolumnentitel">
    <w:name w:val="Kolumnentitel"/>
    <w:basedOn w:val="Standard"/>
    <w:uiPriority w:val="19"/>
    <w:qFormat/>
    <w:rsid w:val="00B90F78"/>
    <w:rPr>
      <w:caps/>
      <w:sz w:val="14"/>
    </w:rPr>
  </w:style>
  <w:style w:type="paragraph" w:customStyle="1" w:styleId="Seitenzahlen">
    <w:name w:val="Seitenzahlen"/>
    <w:basedOn w:val="Standard"/>
    <w:uiPriority w:val="19"/>
    <w:qFormat/>
    <w:rsid w:val="00722A17"/>
    <w:pPr>
      <w:jc w:val="right"/>
    </w:pPr>
    <w:rPr>
      <w:caps/>
      <w:sz w:val="14"/>
    </w:rPr>
  </w:style>
  <w:style w:type="character" w:styleId="Seitenzahl">
    <w:name w:val="page number"/>
    <w:semiHidden/>
    <w:unhideWhenUsed/>
    <w:rsid w:val="007E20D0"/>
    <w:rPr>
      <w:rFonts w:ascii="Times New Roman" w:hAnsi="Times New Roman" w:cs="Times New Roman" w:hint="default"/>
    </w:rPr>
  </w:style>
  <w:style w:type="paragraph" w:customStyle="1" w:styleId="Text">
    <w:name w:val="Text"/>
    <w:basedOn w:val="Standard"/>
    <w:uiPriority w:val="4"/>
    <w:qFormat/>
    <w:rsid w:val="00A171F4"/>
    <w:pPr>
      <w:spacing w:line="280" w:lineRule="atLeast"/>
      <w:jc w:val="both"/>
    </w:pPr>
    <w:rPr>
      <w:sz w:val="22"/>
    </w:rPr>
  </w:style>
  <w:style w:type="character" w:customStyle="1" w:styleId="SchwacheHervorhebung1">
    <w:name w:val="Schwache Hervorhebung1"/>
    <w:uiPriority w:val="7"/>
    <w:qFormat/>
    <w:rsid w:val="006F7602"/>
    <w:rPr>
      <w:i/>
      <w:iCs/>
      <w:color w:val="auto"/>
    </w:rPr>
  </w:style>
  <w:style w:type="numbering" w:customStyle="1" w:styleId="zzzHeadlines">
    <w:name w:val="zzz_Headlines"/>
    <w:basedOn w:val="KeineListe"/>
    <w:uiPriority w:val="99"/>
    <w:rsid w:val="00384A08"/>
    <w:pPr>
      <w:numPr>
        <w:numId w:val="20"/>
      </w:numPr>
    </w:pPr>
  </w:style>
  <w:style w:type="paragraph" w:customStyle="1" w:styleId="Bulletpoint1">
    <w:name w:val="Bulletpoint 1"/>
    <w:basedOn w:val="Standard"/>
    <w:uiPriority w:val="5"/>
    <w:qFormat/>
    <w:rsid w:val="003E7853"/>
    <w:pPr>
      <w:numPr>
        <w:numId w:val="22"/>
      </w:numPr>
      <w:spacing w:after="120" w:line="280" w:lineRule="atLeast"/>
      <w:contextualSpacing/>
    </w:pPr>
    <w:rPr>
      <w:sz w:val="22"/>
    </w:rPr>
  </w:style>
  <w:style w:type="paragraph" w:customStyle="1" w:styleId="Bulletpoint2">
    <w:name w:val="Bulletpoint 2"/>
    <w:basedOn w:val="Standard"/>
    <w:uiPriority w:val="5"/>
    <w:qFormat/>
    <w:rsid w:val="003E7853"/>
    <w:pPr>
      <w:numPr>
        <w:ilvl w:val="1"/>
        <w:numId w:val="22"/>
      </w:numPr>
      <w:spacing w:after="120" w:line="280" w:lineRule="atLeast"/>
      <w:ind w:left="568" w:hanging="284"/>
      <w:contextualSpacing/>
    </w:pPr>
    <w:rPr>
      <w:sz w:val="22"/>
    </w:rPr>
  </w:style>
  <w:style w:type="paragraph" w:customStyle="1" w:styleId="Bulletpoint3">
    <w:name w:val="Bulletpoint 3"/>
    <w:basedOn w:val="Standard"/>
    <w:uiPriority w:val="5"/>
    <w:qFormat/>
    <w:rsid w:val="003E7853"/>
    <w:pPr>
      <w:numPr>
        <w:ilvl w:val="2"/>
        <w:numId w:val="22"/>
      </w:numPr>
      <w:spacing w:after="120" w:line="280" w:lineRule="atLeast"/>
      <w:contextualSpacing/>
    </w:pPr>
    <w:rPr>
      <w:sz w:val="22"/>
    </w:rPr>
  </w:style>
  <w:style w:type="numbering" w:customStyle="1" w:styleId="zzzBulletpoints">
    <w:name w:val="zzz_Bulletpoints"/>
    <w:basedOn w:val="KeineListe"/>
    <w:uiPriority w:val="99"/>
    <w:rsid w:val="005A4F04"/>
    <w:pPr>
      <w:numPr>
        <w:numId w:val="22"/>
      </w:numPr>
    </w:pPr>
  </w:style>
  <w:style w:type="paragraph" w:customStyle="1" w:styleId="Nummerrierung">
    <w:name w:val="Nummerrierung"/>
    <w:basedOn w:val="Standard"/>
    <w:uiPriority w:val="5"/>
    <w:qFormat/>
    <w:rsid w:val="008D770E"/>
    <w:pPr>
      <w:numPr>
        <w:numId w:val="24"/>
      </w:numPr>
      <w:spacing w:after="120"/>
    </w:pPr>
    <w:rPr>
      <w:sz w:val="18"/>
    </w:rPr>
  </w:style>
  <w:style w:type="numbering" w:customStyle="1" w:styleId="zzzNummerierung">
    <w:name w:val="zzz_Nummerierung"/>
    <w:basedOn w:val="KeineListe"/>
    <w:uiPriority w:val="99"/>
    <w:rsid w:val="00506409"/>
    <w:pPr>
      <w:numPr>
        <w:numId w:val="24"/>
      </w:numPr>
    </w:pPr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table" w:customStyle="1" w:styleId="Wirtgen">
    <w:name w:val="Wirtgen"/>
    <w:basedOn w:val="NormaleTabelle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41535D"/>
        <w:bottom w:val="single" w:sz="2" w:space="0" w:color="41535D"/>
        <w:right w:val="single" w:sz="2" w:space="0" w:color="41535D"/>
        <w:insideH w:val="single" w:sz="2" w:space="0" w:color="41535D"/>
        <w:insideV w:val="single" w:sz="2" w:space="0" w:color="41535D"/>
      </w:tblBorders>
      <w:tblCellMar>
        <w:left w:w="85" w:type="dxa"/>
        <w:right w:w="85" w:type="dxa"/>
      </w:tblCellMar>
    </w:tblPr>
    <w:tblStylePr w:type="firstRow">
      <w:pPr>
        <w:wordWrap/>
        <w:spacing w:beforeLines="40" w:before="40" w:beforeAutospacing="0" w:afterLines="40" w:after="40" w:afterAutospacing="0"/>
      </w:pPr>
      <w:rPr>
        <w:b/>
        <w:color w:val="FFFFFF"/>
      </w:rPr>
      <w:tblPr/>
      <w:tcPr>
        <w:tcBorders>
          <w:top w:val="single" w:sz="2" w:space="0" w:color="FFFFFF"/>
          <w:left w:val="single" w:sz="2" w:space="0" w:color="41535D"/>
          <w:bottom w:val="single" w:sz="2" w:space="0" w:color="FFFFFF"/>
          <w:right w:val="single" w:sz="2" w:space="0" w:color="41535D"/>
          <w:insideH w:val="single" w:sz="2" w:space="0" w:color="FFFFFF"/>
          <w:insideV w:val="single" w:sz="2" w:space="0" w:color="FFFFFF"/>
          <w:tl2br w:val="nil"/>
          <w:tr2bl w:val="nil"/>
        </w:tcBorders>
        <w:shd w:val="clear" w:color="auto" w:fill="41535D"/>
      </w:tcPr>
    </w:tblStylePr>
    <w:tblStylePr w:type="lastRow">
      <w:rPr>
        <w:b/>
      </w:rPr>
      <w:tblPr/>
      <w:tcPr>
        <w:tcBorders>
          <w:top w:val="single" w:sz="4" w:space="0" w:color="41535D"/>
          <w:bottom w:val="single" w:sz="4" w:space="0" w:color="41535D"/>
        </w:tcBorders>
      </w:tcPr>
    </w:tblStyle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Beschriftung">
    <w:name w:val="caption"/>
    <w:basedOn w:val="Standard"/>
    <w:next w:val="Standard"/>
    <w:uiPriority w:val="7"/>
    <w:qFormat/>
    <w:rsid w:val="001B16BB"/>
    <w:pPr>
      <w:spacing w:before="120" w:after="120"/>
    </w:pPr>
    <w:rPr>
      <w:bCs/>
      <w:color w:val="41535D"/>
      <w:szCs w:val="18"/>
    </w:rPr>
  </w:style>
  <w:style w:type="paragraph" w:customStyle="1" w:styleId="Inhaltsverzeichnisberschrift1">
    <w:name w:val="Inhaltsverzeichnisüberschrift1"/>
    <w:basedOn w:val="berschrift1"/>
    <w:next w:val="Standard"/>
    <w:uiPriority w:val="39"/>
    <w:qFormat/>
    <w:rsid w:val="00BD1058"/>
    <w:pPr>
      <w:spacing w:line="240" w:lineRule="auto"/>
      <w:outlineLvl w:val="9"/>
    </w:pPr>
    <w:rPr>
      <w:bCs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b/>
      <w:sz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b/>
      <w:sz w:val="19"/>
    </w:rPr>
  </w:style>
  <w:style w:type="paragraph" w:styleId="Verzeichnis3">
    <w:name w:val="toc 3"/>
    <w:basedOn w:val="Standard"/>
    <w:next w:val="Standard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</w:style>
  <w:style w:type="character" w:styleId="Hyperlink">
    <w:name w:val="Hyperlink"/>
    <w:uiPriority w:val="99"/>
    <w:unhideWhenUsed/>
    <w:rsid w:val="00BD1058"/>
    <w:rPr>
      <w:color w:val="41535D"/>
      <w:u w:val="single"/>
    </w:rPr>
  </w:style>
  <w:style w:type="character" w:customStyle="1" w:styleId="MittleresRaster11">
    <w:name w:val="Mittleres Raster 11"/>
    <w:uiPriority w:val="99"/>
    <w:semiHidden/>
    <w:rsid w:val="00FF52AE"/>
    <w:rPr>
      <w:color w:val="808080"/>
    </w:rPr>
  </w:style>
  <w:style w:type="paragraph" w:customStyle="1" w:styleId="HeadlineFotos">
    <w:name w:val="Headline Fotos"/>
    <w:basedOn w:val="Standard"/>
    <w:next w:val="Text"/>
    <w:uiPriority w:val="10"/>
    <w:qFormat/>
    <w:rsid w:val="009D016F"/>
    <w:pPr>
      <w:pBdr>
        <w:bottom w:val="single" w:sz="4" w:space="1" w:color="auto"/>
      </w:pBdr>
      <w:spacing w:after="260" w:line="276" w:lineRule="auto"/>
      <w:contextualSpacing/>
    </w:pPr>
    <w:rPr>
      <w:b/>
      <w:caps/>
      <w:sz w:val="22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table" w:customStyle="1" w:styleId="Basic1">
    <w:name w:val="Basic1"/>
    <w:basedOn w:val="NormaleTabelle"/>
    <w:uiPriority w:val="99"/>
    <w:rsid w:val="00BD5391"/>
    <w:rPr>
      <w:sz w:val="16"/>
      <w:lang w:eastAsia="en-US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2D2EE5"/>
    <w:rPr>
      <w:color w:val="605E5C"/>
      <w:shd w:val="clear" w:color="auto" w:fill="E1DFDD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37CF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D37CF4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D37CF4"/>
    <w:rPr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37CF4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37CF4"/>
    <w:rPr>
      <w:b/>
      <w:bCs/>
      <w:lang w:eastAsia="en-US"/>
    </w:rPr>
  </w:style>
  <w:style w:type="paragraph" w:customStyle="1" w:styleId="Teaserhead">
    <w:name w:val="Teaserhead"/>
    <w:basedOn w:val="Standardabsatz"/>
    <w:qFormat/>
    <w:rsid w:val="00881E44"/>
    <w:pPr>
      <w:spacing w:after="0"/>
    </w:pPr>
    <w:rPr>
      <w:b/>
    </w:rPr>
  </w:style>
  <w:style w:type="paragraph" w:customStyle="1" w:styleId="Standardabsatz">
    <w:name w:val="Standardabsatz"/>
    <w:basedOn w:val="Standard"/>
    <w:qFormat/>
    <w:rsid w:val="00881E44"/>
    <w:pPr>
      <w:spacing w:after="220"/>
      <w:jc w:val="both"/>
    </w:pPr>
    <w:rPr>
      <w:rFonts w:eastAsiaTheme="minorHAnsi" w:cstheme="minorBidi"/>
      <w:sz w:val="22"/>
      <w:szCs w:val="24"/>
    </w:rPr>
  </w:style>
  <w:style w:type="paragraph" w:customStyle="1" w:styleId="Fuzeile1">
    <w:name w:val="Fußzeile1"/>
    <w:basedOn w:val="Absatzberschrift"/>
    <w:qFormat/>
    <w:rsid w:val="00E15EBE"/>
    <w:rPr>
      <w:b w:val="0"/>
      <w:bCs/>
      <w:iCs/>
      <w:szCs w:val="22"/>
    </w:rPr>
  </w:style>
  <w:style w:type="paragraph" w:customStyle="1" w:styleId="Subhead">
    <w:name w:val="Subhead"/>
    <w:next w:val="Teaser"/>
    <w:qFormat/>
    <w:rsid w:val="00881E44"/>
    <w:pPr>
      <w:spacing w:after="220"/>
    </w:pPr>
    <w:rPr>
      <w:rFonts w:eastAsiaTheme="majorEastAsia" w:cstheme="majorBidi"/>
      <w:b/>
      <w:iCs/>
      <w:sz w:val="28"/>
      <w:szCs w:val="28"/>
      <w:lang w:eastAsia="en-US"/>
    </w:rPr>
  </w:style>
  <w:style w:type="paragraph" w:customStyle="1" w:styleId="Head">
    <w:name w:val="Head"/>
    <w:next w:val="Subhead"/>
    <w:qFormat/>
    <w:rsid w:val="00A27829"/>
    <w:pPr>
      <w:spacing w:after="220"/>
      <w:contextualSpacing/>
    </w:pPr>
    <w:rPr>
      <w:rFonts w:eastAsiaTheme="majorEastAsia" w:cstheme="majorBidi"/>
      <w:b/>
      <w:bCs/>
      <w:spacing w:val="-10"/>
      <w:kern w:val="28"/>
      <w:sz w:val="40"/>
      <w:szCs w:val="40"/>
      <w:lang w:eastAsia="en-US"/>
    </w:rPr>
  </w:style>
  <w:style w:type="paragraph" w:customStyle="1" w:styleId="Absatzberschrift">
    <w:name w:val="Absatzüberschrift"/>
    <w:next w:val="Standardabsatz"/>
    <w:qFormat/>
    <w:rsid w:val="002611FE"/>
    <w:pPr>
      <w:snapToGrid w:val="0"/>
      <w:contextualSpacing/>
    </w:pPr>
    <w:rPr>
      <w:rFonts w:eastAsiaTheme="minorHAnsi" w:cstheme="minorBidi"/>
      <w:b/>
      <w:sz w:val="22"/>
      <w:szCs w:val="24"/>
      <w:lang w:eastAsia="en-US"/>
    </w:rPr>
  </w:style>
  <w:style w:type="paragraph" w:customStyle="1" w:styleId="Fotos">
    <w:name w:val="Fotos"/>
    <w:basedOn w:val="Standard"/>
    <w:qFormat/>
    <w:rsid w:val="00E15EBE"/>
    <w:pPr>
      <w:spacing w:after="220"/>
    </w:pPr>
    <w:rPr>
      <w:rFonts w:eastAsiaTheme="minorHAnsi" w:cstheme="minorBidi"/>
      <w:b/>
      <w:sz w:val="22"/>
      <w:szCs w:val="24"/>
    </w:rPr>
  </w:style>
  <w:style w:type="paragraph" w:customStyle="1" w:styleId="BUbold">
    <w:name w:val="BU bold"/>
    <w:basedOn w:val="Standard"/>
    <w:next w:val="BUnormal"/>
    <w:qFormat/>
    <w:rsid w:val="00537210"/>
    <w:rPr>
      <w:rFonts w:eastAsiaTheme="minorHAnsi" w:cstheme="minorBidi"/>
      <w:b/>
      <w:sz w:val="20"/>
      <w:szCs w:val="24"/>
    </w:rPr>
  </w:style>
  <w:style w:type="paragraph" w:customStyle="1" w:styleId="BUnormal">
    <w:name w:val="BU normal"/>
    <w:next w:val="Note"/>
    <w:qFormat/>
    <w:rsid w:val="002611FE"/>
    <w:pPr>
      <w:snapToGrid w:val="0"/>
      <w:spacing w:after="220"/>
    </w:pPr>
    <w:rPr>
      <w:rFonts w:eastAsiaTheme="minorHAnsi" w:cstheme="minorBidi"/>
      <w:color w:val="000000"/>
      <w:lang w:eastAsia="en-US"/>
    </w:rPr>
  </w:style>
  <w:style w:type="paragraph" w:customStyle="1" w:styleId="Note">
    <w:name w:val="Note"/>
    <w:next w:val="Standardabsatz"/>
    <w:qFormat/>
    <w:rsid w:val="006C0C87"/>
    <w:pPr>
      <w:spacing w:before="220" w:after="440"/>
    </w:pPr>
    <w:rPr>
      <w:rFonts w:eastAsiaTheme="minorHAnsi" w:cstheme="minorBidi"/>
      <w:i/>
      <w:color w:val="000000"/>
      <w:lang w:eastAsia="en-US"/>
    </w:rPr>
  </w:style>
  <w:style w:type="paragraph" w:customStyle="1" w:styleId="Teaser">
    <w:name w:val="Teaser"/>
    <w:basedOn w:val="Standardabsatz"/>
    <w:next w:val="Standardabsatz"/>
    <w:qFormat/>
    <w:rsid w:val="00881E44"/>
    <w:pPr>
      <w:contextualSpacing/>
    </w:pPr>
    <w:rPr>
      <w:b/>
    </w:rPr>
  </w:style>
  <w:style w:type="paragraph" w:customStyle="1" w:styleId="small">
    <w:name w:val="small"/>
    <w:basedOn w:val="Standard"/>
    <w:rsid w:val="00B05A31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eastAsia="de-DE"/>
    </w:rPr>
  </w:style>
  <w:style w:type="paragraph" w:customStyle="1" w:styleId="listitem">
    <w:name w:val="list__item"/>
    <w:basedOn w:val="Standard"/>
    <w:rsid w:val="00FD2FF9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eastAsia="de-DE"/>
    </w:rPr>
  </w:style>
  <w:style w:type="character" w:customStyle="1" w:styleId="product-tilecolumn--righttext">
    <w:name w:val="product-tile__column--right__text"/>
    <w:basedOn w:val="Absatz-Standardschriftart"/>
    <w:rsid w:val="00CE3713"/>
  </w:style>
  <w:style w:type="paragraph" w:styleId="berarbeitung">
    <w:name w:val="Revision"/>
    <w:hidden/>
    <w:uiPriority w:val="71"/>
    <w:semiHidden/>
    <w:rsid w:val="00E16330"/>
    <w:rPr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0656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206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429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958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464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emf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6.wmf"/><Relationship Id="rId1" Type="http://schemas.openxmlformats.org/officeDocument/2006/relationships/image" Target="media/image5.wmf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R:\MT_CC\01%20-%20Presse%20und%20&#214;ffentlichkeitsarbeit\01%20-%20Presseartikel\99_Vorlagen\PR_WIRTGEN%20GROUP_Vorlage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C189DBF-61F8-46E5-B159-A207CF1842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PR_WIRTGEN GROUP_Vorlage.dotx</Template>
  <TotalTime>0</TotalTime>
  <Pages>2</Pages>
  <Words>365</Words>
  <Characters>2300</Characters>
  <Application>Microsoft Office Word</Application>
  <DocSecurity>0</DocSecurity>
  <Lines>19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wir-lieben-office.de</Company>
  <LinksUpToDate>false</LinksUpToDate>
  <CharactersWithSpaces>2660</CharactersWithSpaces>
  <SharedDoc>false</SharedDoc>
  <HLinks>
    <vt:vector size="6" baseType="variant">
      <vt:variant>
        <vt:i4>8126466</vt:i4>
      </vt:variant>
      <vt:variant>
        <vt:i4>-1</vt:i4>
      </vt:variant>
      <vt:variant>
        <vt:i4>2060</vt:i4>
      </vt:variant>
      <vt:variant>
        <vt:i4>1</vt:i4>
      </vt:variant>
      <vt:variant>
        <vt:lpwstr>VorlagePressemitteilung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Linnemann Mario</dc:creator>
  <cp:lastModifiedBy>Ellner, Simone</cp:lastModifiedBy>
  <cp:revision>9</cp:revision>
  <cp:lastPrinted>2021-10-28T15:19:00Z</cp:lastPrinted>
  <dcterms:created xsi:type="dcterms:W3CDTF">2022-05-05T12:14:00Z</dcterms:created>
  <dcterms:modified xsi:type="dcterms:W3CDTF">2022-06-20T07:17:00Z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HeaderShapeIds">
    <vt:lpwstr>1,9,d</vt:lpwstr>
  </property>
  <property fmtid="{D5CDD505-2E9C-101B-9397-08002B2CF9AE}" pid="3" name="ClassificationContentMarkingHeaderFontProps">
    <vt:lpwstr>#ff0000,10,Calibri</vt:lpwstr>
  </property>
  <property fmtid="{D5CDD505-2E9C-101B-9397-08002B2CF9AE}" pid="4" name="ClassificationContentMarkingHeaderText">
    <vt:lpwstr>Public</vt:lpwstr>
  </property>
  <property fmtid="{D5CDD505-2E9C-101B-9397-08002B2CF9AE}" pid="5" name="MSIP_Label_df1a195f-122b-42dc-a2d3-71a1903dcdac_Enabled">
    <vt:lpwstr>true</vt:lpwstr>
  </property>
  <property fmtid="{D5CDD505-2E9C-101B-9397-08002B2CF9AE}" pid="6" name="MSIP_Label_df1a195f-122b-42dc-a2d3-71a1903dcdac_SetDate">
    <vt:lpwstr>2022-04-27T08:03:15Z</vt:lpwstr>
  </property>
  <property fmtid="{D5CDD505-2E9C-101B-9397-08002B2CF9AE}" pid="7" name="MSIP_Label_df1a195f-122b-42dc-a2d3-71a1903dcdac_Method">
    <vt:lpwstr>Privileged</vt:lpwstr>
  </property>
  <property fmtid="{D5CDD505-2E9C-101B-9397-08002B2CF9AE}" pid="8" name="MSIP_Label_df1a195f-122b-42dc-a2d3-71a1903dcdac_Name">
    <vt:lpwstr>Public</vt:lpwstr>
  </property>
  <property fmtid="{D5CDD505-2E9C-101B-9397-08002B2CF9AE}" pid="9" name="MSIP_Label_df1a195f-122b-42dc-a2d3-71a1903dcdac_SiteId">
    <vt:lpwstr>4aa45fee-62ee-49ff-a377-c53bd72cd986</vt:lpwstr>
  </property>
  <property fmtid="{D5CDD505-2E9C-101B-9397-08002B2CF9AE}" pid="10" name="MSIP_Label_df1a195f-122b-42dc-a2d3-71a1903dcdac_ActionId">
    <vt:lpwstr>e55475df-1f01-4eda-bcbe-3ec4056561fd</vt:lpwstr>
  </property>
  <property fmtid="{D5CDD505-2E9C-101B-9397-08002B2CF9AE}" pid="11" name="MSIP_Label_df1a195f-122b-42dc-a2d3-71a1903dcdac_ContentBits">
    <vt:lpwstr>1</vt:lpwstr>
  </property>
</Properties>
</file>