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B09DC" w:rsidRPr="00611FC4" w:rsidRDefault="00FB09DC" w:rsidP="008543B0">
      <w:pPr>
        <w:spacing w:before="100" w:beforeAutospacing="1" w:after="100" w:afterAutospacing="1"/>
        <w:ind w:left="567" w:right="-271" w:hanging="7"/>
        <w:contextualSpacing/>
        <w:rPr>
          <w:rFonts w:ascii="Verdana" w:hAnsi="Verdana"/>
          <w:b/>
        </w:rPr>
      </w:pPr>
    </w:p>
    <w:p w:rsidR="00900827" w:rsidRPr="00611FC4" w:rsidRDefault="00900827" w:rsidP="008543B0">
      <w:pPr>
        <w:spacing w:before="100" w:beforeAutospacing="1" w:after="100" w:afterAutospacing="1"/>
        <w:ind w:left="567" w:right="-271" w:hanging="7"/>
        <w:contextualSpacing/>
        <w:rPr>
          <w:rFonts w:ascii="Verdana" w:hAnsi="Verdana"/>
          <w:b/>
        </w:rPr>
      </w:pPr>
    </w:p>
    <w:p w:rsidR="001F1E25" w:rsidRPr="004548F6" w:rsidRDefault="00E144DE" w:rsidP="00836D6D">
      <w:pPr>
        <w:spacing w:after="0"/>
        <w:ind w:left="567"/>
        <w:rPr>
          <w:rFonts w:ascii="Verdana" w:hAnsi="Verdana"/>
          <w:b/>
        </w:rPr>
      </w:pPr>
      <w:r w:rsidRPr="004548F6">
        <w:rPr>
          <w:rFonts w:ascii="Verdana" w:hAnsi="Verdana"/>
          <w:b/>
        </w:rPr>
        <w:t xml:space="preserve">Wartung von </w:t>
      </w:r>
      <w:r w:rsidR="00507B06" w:rsidRPr="004548F6">
        <w:rPr>
          <w:rFonts w:ascii="Verdana" w:hAnsi="Verdana"/>
          <w:b/>
        </w:rPr>
        <w:t>Straßenbaum</w:t>
      </w:r>
      <w:r w:rsidR="00612E49" w:rsidRPr="004548F6">
        <w:rPr>
          <w:rFonts w:ascii="Verdana" w:hAnsi="Verdana"/>
          <w:b/>
        </w:rPr>
        <w:t>aschinen:</w:t>
      </w:r>
    </w:p>
    <w:p w:rsidR="006578DD" w:rsidRPr="004548F6" w:rsidRDefault="006578DD" w:rsidP="00836D6D">
      <w:pPr>
        <w:spacing w:after="0"/>
        <w:ind w:left="567"/>
        <w:rPr>
          <w:rFonts w:ascii="Verdana" w:hAnsi="Verdana"/>
          <w:b/>
        </w:rPr>
      </w:pPr>
    </w:p>
    <w:p w:rsidR="00836D6D" w:rsidRPr="004548F6" w:rsidRDefault="00612E49" w:rsidP="008543B0">
      <w:pPr>
        <w:spacing w:after="0"/>
        <w:ind w:left="567"/>
        <w:rPr>
          <w:rFonts w:ascii="Verdana" w:hAnsi="Verdana"/>
          <w:b/>
          <w:sz w:val="28"/>
          <w:szCs w:val="28"/>
        </w:rPr>
      </w:pPr>
      <w:r w:rsidRPr="004548F6">
        <w:rPr>
          <w:rFonts w:ascii="Verdana" w:hAnsi="Verdana"/>
          <w:b/>
          <w:sz w:val="28"/>
          <w:szCs w:val="28"/>
        </w:rPr>
        <w:t>Effizientes Flottenmanagement mit WITOS FleetView</w:t>
      </w:r>
    </w:p>
    <w:p w:rsidR="00611FC4" w:rsidRPr="004548F6" w:rsidRDefault="00611FC4" w:rsidP="008538EC">
      <w:pPr>
        <w:spacing w:after="0"/>
        <w:ind w:left="567"/>
        <w:rPr>
          <w:rFonts w:ascii="Verdana" w:hAnsi="Verdana"/>
          <w:b/>
        </w:rPr>
      </w:pPr>
    </w:p>
    <w:p w:rsidR="003A1BC2" w:rsidRPr="004548F6" w:rsidRDefault="003A1BC2" w:rsidP="003A1BC2">
      <w:pPr>
        <w:spacing w:after="0"/>
        <w:ind w:left="567"/>
        <w:rPr>
          <w:rFonts w:ascii="Verdana" w:hAnsi="Verdana"/>
          <w:b/>
        </w:rPr>
      </w:pPr>
      <w:r w:rsidRPr="004548F6">
        <w:rPr>
          <w:rFonts w:ascii="Verdana" w:hAnsi="Verdana"/>
          <w:b/>
        </w:rPr>
        <w:t>Die Telematiklösung erfasst Betriebs-, Positions- und Wartungsdaten von VÖGELE</w:t>
      </w:r>
      <w:r w:rsidR="002825E2" w:rsidRPr="004548F6">
        <w:rPr>
          <w:rFonts w:ascii="Verdana" w:hAnsi="Verdana"/>
          <w:b/>
        </w:rPr>
        <w:t>, WIRTGEN</w:t>
      </w:r>
      <w:r w:rsidRPr="004548F6">
        <w:rPr>
          <w:rFonts w:ascii="Verdana" w:hAnsi="Verdana"/>
          <w:b/>
        </w:rPr>
        <w:t xml:space="preserve"> und HAMM Maschinen – und steigert so die Verfügbarkeit von Fuhrparks. Wie genau das funktioniert, zeigt ein Beispiel aus </w:t>
      </w:r>
      <w:r w:rsidR="000D18C5" w:rsidRPr="004548F6">
        <w:rPr>
          <w:rFonts w:ascii="Verdana" w:hAnsi="Verdana"/>
          <w:b/>
        </w:rPr>
        <w:t>Süddeutschland</w:t>
      </w:r>
      <w:r w:rsidRPr="004548F6">
        <w:rPr>
          <w:rFonts w:ascii="Verdana" w:hAnsi="Verdana"/>
          <w:b/>
        </w:rPr>
        <w:t>.</w:t>
      </w:r>
    </w:p>
    <w:p w:rsidR="00AD536A" w:rsidRPr="004548F6" w:rsidRDefault="00AD536A" w:rsidP="008538EC">
      <w:pPr>
        <w:spacing w:after="0"/>
        <w:ind w:left="567"/>
        <w:rPr>
          <w:rFonts w:ascii="Verdana" w:hAnsi="Verdana"/>
        </w:rPr>
      </w:pPr>
    </w:p>
    <w:p w:rsidR="00AD536A" w:rsidRPr="004548F6" w:rsidRDefault="00AD536A" w:rsidP="00AD536A">
      <w:pPr>
        <w:spacing w:after="0"/>
        <w:ind w:left="567"/>
        <w:rPr>
          <w:rFonts w:ascii="Verdana" w:hAnsi="Verdana"/>
        </w:rPr>
      </w:pPr>
      <w:r w:rsidRPr="004548F6">
        <w:rPr>
          <w:rFonts w:ascii="Verdana" w:hAnsi="Verdana"/>
        </w:rPr>
        <w:t xml:space="preserve">Kosten, die man spart, muss man nicht erst verdienen. Wer diese alte Kaufmannsregel beherzigt, kommt an WITOS FleetView nicht vorbei. Denn mit der </w:t>
      </w:r>
      <w:r w:rsidR="00F10674" w:rsidRPr="004548F6">
        <w:rPr>
          <w:rFonts w:ascii="Verdana" w:hAnsi="Verdana"/>
        </w:rPr>
        <w:t>Flotten</w:t>
      </w:r>
      <w:r w:rsidR="00CC3116" w:rsidRPr="004548F6">
        <w:rPr>
          <w:rFonts w:ascii="Verdana" w:hAnsi="Verdana"/>
        </w:rPr>
        <w:t>- und Service</w:t>
      </w:r>
      <w:r w:rsidR="00F10674" w:rsidRPr="004548F6">
        <w:rPr>
          <w:rFonts w:ascii="Verdana" w:hAnsi="Verdana"/>
        </w:rPr>
        <w:t>management-L</w:t>
      </w:r>
      <w:r w:rsidRPr="004548F6">
        <w:rPr>
          <w:rFonts w:ascii="Verdana" w:hAnsi="Verdana"/>
        </w:rPr>
        <w:t>ösung der WIRTGEN GROUP haben Anwender und Maschinenbetreiber vielfä</w:t>
      </w:r>
      <w:r w:rsidR="00453980" w:rsidRPr="004548F6">
        <w:rPr>
          <w:rFonts w:ascii="Verdana" w:hAnsi="Verdana"/>
        </w:rPr>
        <w:t>ltige Vorteile, die bares Geld wert sind. Da</w:t>
      </w:r>
      <w:r w:rsidRPr="004548F6">
        <w:rPr>
          <w:rFonts w:ascii="Verdana" w:hAnsi="Verdana"/>
        </w:rPr>
        <w:t xml:space="preserve">s zeigt auch ein Beispiel aus der Praxis: Das mittelständische Unternehmen GSI-Asphalt </w:t>
      </w:r>
      <w:r w:rsidR="000D18C5" w:rsidRPr="004548F6">
        <w:rPr>
          <w:rFonts w:ascii="Verdana" w:hAnsi="Verdana"/>
        </w:rPr>
        <w:t xml:space="preserve">aus Eging am See bei Passau </w:t>
      </w:r>
      <w:r w:rsidRPr="004548F6">
        <w:rPr>
          <w:rFonts w:ascii="Verdana" w:hAnsi="Verdana"/>
        </w:rPr>
        <w:t>setzt seit vielen Jahren auf WITOS FleetView in Verbindung mi</w:t>
      </w:r>
      <w:r w:rsidR="00E52AD5" w:rsidRPr="004548F6">
        <w:rPr>
          <w:rFonts w:ascii="Verdana" w:hAnsi="Verdana"/>
        </w:rPr>
        <w:t>t der Servicevereinbarung Smart</w:t>
      </w:r>
      <w:r w:rsidRPr="004548F6">
        <w:rPr>
          <w:rFonts w:ascii="Verdana" w:hAnsi="Verdana"/>
        </w:rPr>
        <w:t xml:space="preserve">Service. </w:t>
      </w:r>
      <w:r w:rsidR="00A2709D" w:rsidRPr="004548F6">
        <w:rPr>
          <w:rFonts w:ascii="Verdana" w:hAnsi="Verdana"/>
        </w:rPr>
        <w:t xml:space="preserve">Während SmartService regelmäßige Inspektionen nach Betriebsanleitung vorsieht, ermöglicht die Telematiklösung WITOS FleetView darüber hinaus eine proaktive Wartungsplanung und eine schnelle Reaktion auf Störungen. </w:t>
      </w:r>
      <w:r w:rsidRPr="004548F6">
        <w:rPr>
          <w:rFonts w:ascii="Verdana" w:hAnsi="Verdana"/>
        </w:rPr>
        <w:t>Beide Serviceleistungen garantieren eine maximale Maschinenverfügbarkeit – und steigern so die Wirtschaftlichkeit und den Werterhalt der Maschinen.</w:t>
      </w:r>
    </w:p>
    <w:p w:rsidR="00AD536A" w:rsidRPr="004548F6" w:rsidRDefault="00AD536A" w:rsidP="00AD536A">
      <w:pPr>
        <w:spacing w:after="0"/>
        <w:ind w:left="567"/>
        <w:rPr>
          <w:rFonts w:ascii="Verdana" w:hAnsi="Verdana"/>
        </w:rPr>
      </w:pPr>
    </w:p>
    <w:p w:rsidR="00C9451B" w:rsidRPr="004548F6" w:rsidRDefault="00C9451B" w:rsidP="00AD536A">
      <w:pPr>
        <w:spacing w:after="0"/>
        <w:ind w:left="567"/>
        <w:rPr>
          <w:rFonts w:ascii="Verdana" w:hAnsi="Verdana"/>
          <w:b/>
        </w:rPr>
      </w:pPr>
      <w:r w:rsidRPr="004548F6">
        <w:rPr>
          <w:rFonts w:ascii="Verdana" w:hAnsi="Verdana"/>
          <w:b/>
        </w:rPr>
        <w:t>Maschinen stets im Blick</w:t>
      </w:r>
    </w:p>
    <w:p w:rsidR="00D63D98" w:rsidRDefault="00AD536A" w:rsidP="00AD536A">
      <w:pPr>
        <w:spacing w:after="0"/>
        <w:ind w:left="567"/>
        <w:rPr>
          <w:rFonts w:ascii="Verdana" w:hAnsi="Verdana"/>
        </w:rPr>
      </w:pPr>
      <w:r w:rsidRPr="004548F6">
        <w:rPr>
          <w:rFonts w:ascii="Verdana" w:hAnsi="Verdana"/>
        </w:rPr>
        <w:t xml:space="preserve">GSI-Asphalt ist ein erfolgreiches mittelständisches Unternehmen, das seit Jahren stetig wächst. Dafür gibt es Gründe: effiziente Prozesse, ein hoher Qualitätsanspruch und ein Geschäftsmodell, das auf den kommunalen Bereich und dabei insbesondere auf den Bau von Versorgungsleitungen sowie den Glasfaserausbau ausgerichtet ist. Einen zentralen Beitrag zur Effizienz und Qualität leistet dabei die moderne Maschinenflotte der WIRTGEN GROUP – </w:t>
      </w:r>
      <w:r w:rsidR="003A46A0" w:rsidRPr="004548F6">
        <w:rPr>
          <w:rFonts w:ascii="Verdana" w:hAnsi="Verdana"/>
        </w:rPr>
        <w:t>sowie</w:t>
      </w:r>
      <w:r w:rsidRPr="004548F6">
        <w:rPr>
          <w:rFonts w:ascii="Verdana" w:hAnsi="Verdana"/>
        </w:rPr>
        <w:t xml:space="preserve"> die beiden Serviceleist</w:t>
      </w:r>
      <w:r w:rsidR="00E52AD5" w:rsidRPr="004548F6">
        <w:rPr>
          <w:rFonts w:ascii="Verdana" w:hAnsi="Verdana"/>
        </w:rPr>
        <w:t>ungen WITOS FleetView und Smart</w:t>
      </w:r>
      <w:r w:rsidRPr="004548F6">
        <w:rPr>
          <w:rFonts w:ascii="Verdana" w:hAnsi="Verdana"/>
        </w:rPr>
        <w:t xml:space="preserve">Service. Denn </w:t>
      </w:r>
      <w:r w:rsidR="006D3F88" w:rsidRPr="004548F6">
        <w:rPr>
          <w:rFonts w:ascii="Verdana" w:hAnsi="Verdana"/>
        </w:rPr>
        <w:t>damit</w:t>
      </w:r>
      <w:r w:rsidRPr="004548F6">
        <w:rPr>
          <w:rFonts w:ascii="Verdana" w:hAnsi="Verdana"/>
        </w:rPr>
        <w:t xml:space="preserve"> holt GSI-Asphalt mehr aus seinen Investitionen heraus: „Bei sämtlichen Maschinen werden Inspektionen und fällige Wartungsintervalle vo</w:t>
      </w:r>
      <w:r w:rsidR="00E52AD5" w:rsidRPr="004548F6">
        <w:rPr>
          <w:rFonts w:ascii="Verdana" w:hAnsi="Verdana"/>
        </w:rPr>
        <w:t>n der WIRTGEN GROUP eingetaktet</w:t>
      </w:r>
      <w:r w:rsidRPr="004548F6">
        <w:rPr>
          <w:rFonts w:ascii="Verdana" w:hAnsi="Verdana"/>
        </w:rPr>
        <w:t>“</w:t>
      </w:r>
      <w:r w:rsidR="00E52AD5" w:rsidRPr="004548F6">
        <w:rPr>
          <w:rFonts w:ascii="Verdana" w:hAnsi="Verdana"/>
        </w:rPr>
        <w:t>,</w:t>
      </w:r>
      <w:r w:rsidRPr="004548F6">
        <w:rPr>
          <w:rFonts w:ascii="Verdana" w:hAnsi="Verdana"/>
        </w:rPr>
        <w:t xml:space="preserve"> erläutert Werner Aicher, Geschäftsführer von GSI-Asphalt, einen wichtigen Vorteil von WITOS FleetView. Die Telematiklösung ermöglicht es der WIRTGEN GROUP, servicerelevante Parameter wie Betriebsstunden auszuwerten und </w:t>
      </w:r>
      <w:r w:rsidR="006D3F88" w:rsidRPr="004548F6">
        <w:rPr>
          <w:rFonts w:ascii="Verdana" w:hAnsi="Verdana"/>
        </w:rPr>
        <w:t xml:space="preserve">Kunden </w:t>
      </w:r>
      <w:r w:rsidRPr="004548F6">
        <w:rPr>
          <w:rFonts w:ascii="Verdana" w:hAnsi="Verdana"/>
        </w:rPr>
        <w:t xml:space="preserve">über anstehende Serviceintervalle zu unterrichten. </w:t>
      </w:r>
      <w:r w:rsidR="007153A5" w:rsidRPr="004548F6">
        <w:rPr>
          <w:rFonts w:ascii="Verdana" w:hAnsi="Verdana"/>
        </w:rPr>
        <w:t>D</w:t>
      </w:r>
      <w:r w:rsidRPr="004548F6">
        <w:rPr>
          <w:rFonts w:ascii="Verdana" w:hAnsi="Verdana"/>
        </w:rPr>
        <w:t xml:space="preserve">en Kunden </w:t>
      </w:r>
      <w:r w:rsidR="007153A5" w:rsidRPr="004548F6">
        <w:rPr>
          <w:rFonts w:ascii="Verdana" w:hAnsi="Verdana"/>
        </w:rPr>
        <w:t>und</w:t>
      </w:r>
      <w:r w:rsidRPr="004548F6">
        <w:rPr>
          <w:rFonts w:ascii="Verdana" w:hAnsi="Verdana"/>
        </w:rPr>
        <w:t xml:space="preserve"> deren Mitarbeitern </w:t>
      </w:r>
      <w:r w:rsidR="007153A5" w:rsidRPr="004548F6">
        <w:rPr>
          <w:rFonts w:ascii="Verdana" w:hAnsi="Verdana"/>
        </w:rPr>
        <w:t>selbst stehen die Daten ebenfalls in einer übersichtlichen Webanwendung</w:t>
      </w:r>
      <w:r w:rsidRPr="004548F6">
        <w:rPr>
          <w:rFonts w:ascii="Verdana" w:hAnsi="Verdana"/>
        </w:rPr>
        <w:t xml:space="preserve"> zur Verfügung.</w:t>
      </w:r>
      <w:r w:rsidR="00FB4BEF" w:rsidRPr="004548F6">
        <w:rPr>
          <w:rFonts w:ascii="Verdana" w:hAnsi="Verdana"/>
        </w:rPr>
        <w:t xml:space="preserve"> </w:t>
      </w:r>
      <w:r w:rsidR="007153A5" w:rsidRPr="004548F6">
        <w:rPr>
          <w:rFonts w:ascii="Verdana" w:hAnsi="Verdana"/>
        </w:rPr>
        <w:t>Über einen speziellen Online-Zugang haben sie Zugriff auf verschiedene Auswertungsfunktionen: Im Untermenü „Flotte“ erhalten die Nutzer beispielsweise einen kompakten Überblick über die aktuellen Be</w:t>
      </w:r>
      <w:r w:rsidR="00D63D98">
        <w:rPr>
          <w:rFonts w:ascii="Verdana" w:hAnsi="Verdana"/>
        </w:rPr>
        <w:t>triebszustände ihrer Maschinen.</w:t>
      </w:r>
    </w:p>
    <w:p w:rsidR="00D63D98" w:rsidRDefault="00D63D98" w:rsidP="00AD536A">
      <w:pPr>
        <w:spacing w:after="0"/>
        <w:ind w:left="567"/>
        <w:rPr>
          <w:rFonts w:ascii="Verdana" w:hAnsi="Verdana"/>
        </w:rPr>
      </w:pPr>
    </w:p>
    <w:p w:rsidR="00D63D98" w:rsidRDefault="00D63D98" w:rsidP="00AD536A">
      <w:pPr>
        <w:spacing w:after="0"/>
        <w:ind w:left="567"/>
        <w:rPr>
          <w:rFonts w:ascii="Verdana" w:hAnsi="Verdana"/>
        </w:rPr>
      </w:pPr>
    </w:p>
    <w:p w:rsidR="00AD536A" w:rsidRPr="004548F6" w:rsidRDefault="00F87C56" w:rsidP="00D63D98">
      <w:pPr>
        <w:spacing w:after="0"/>
        <w:ind w:left="567"/>
        <w:rPr>
          <w:rFonts w:ascii="Verdana" w:hAnsi="Verdana"/>
        </w:rPr>
      </w:pPr>
      <w:r w:rsidRPr="004548F6">
        <w:rPr>
          <w:rFonts w:ascii="Verdana" w:hAnsi="Verdana"/>
        </w:rPr>
        <w:t>Mit der</w:t>
      </w:r>
      <w:r w:rsidR="007754A2" w:rsidRPr="004548F6">
        <w:rPr>
          <w:rFonts w:ascii="Verdana" w:hAnsi="Verdana"/>
        </w:rPr>
        <w:t xml:space="preserve"> Funktion „Überwachung“ </w:t>
      </w:r>
      <w:r w:rsidR="008A6290" w:rsidRPr="004548F6">
        <w:rPr>
          <w:rFonts w:ascii="Verdana" w:hAnsi="Verdana"/>
        </w:rPr>
        <w:t xml:space="preserve">lassen sich Orte und Zeiten definieren, wo und wann die Maschinen einer Flotte arbeiten dürfen. </w:t>
      </w:r>
      <w:r w:rsidR="007754A2" w:rsidRPr="004548F6">
        <w:rPr>
          <w:rFonts w:ascii="Verdana" w:hAnsi="Verdana"/>
        </w:rPr>
        <w:t>Darüber hinaus bietet die Webanwendung unter anderem eine Kartenansicht zur Ortung der einzelnen Maschinen, eine Übersicht über vergangene oder fällig</w:t>
      </w:r>
      <w:r w:rsidR="00DA6961" w:rsidRPr="004548F6">
        <w:rPr>
          <w:rFonts w:ascii="Verdana" w:hAnsi="Verdana"/>
        </w:rPr>
        <w:t xml:space="preserve">e Service- und Wartungstermine sowie Meldungen und </w:t>
      </w:r>
      <w:r w:rsidR="007754A2" w:rsidRPr="004548F6">
        <w:rPr>
          <w:rFonts w:ascii="Verdana" w:hAnsi="Verdana"/>
        </w:rPr>
        <w:t>eine Historienansicht de</w:t>
      </w:r>
      <w:r w:rsidR="00DA6961" w:rsidRPr="004548F6">
        <w:rPr>
          <w:rFonts w:ascii="Verdana" w:hAnsi="Verdana"/>
        </w:rPr>
        <w:t>r Betriebs- und Positionsdaten</w:t>
      </w:r>
      <w:r w:rsidR="00FB4BEF" w:rsidRPr="004548F6">
        <w:rPr>
          <w:rFonts w:ascii="Verdana" w:hAnsi="Verdana"/>
        </w:rPr>
        <w:t>.</w:t>
      </w:r>
    </w:p>
    <w:p w:rsidR="00AD536A" w:rsidRPr="004548F6" w:rsidRDefault="00AD536A" w:rsidP="008538EC">
      <w:pPr>
        <w:spacing w:after="0"/>
        <w:ind w:left="567"/>
        <w:rPr>
          <w:rFonts w:ascii="Verdana" w:hAnsi="Verdana"/>
        </w:rPr>
      </w:pPr>
    </w:p>
    <w:p w:rsidR="00AD536A" w:rsidRPr="004548F6" w:rsidRDefault="00AD536A" w:rsidP="00AD536A">
      <w:pPr>
        <w:spacing w:after="0"/>
        <w:ind w:left="567"/>
        <w:rPr>
          <w:rFonts w:ascii="Verdana" w:hAnsi="Verdana"/>
          <w:b/>
        </w:rPr>
      </w:pPr>
      <w:r w:rsidRPr="004548F6">
        <w:rPr>
          <w:rFonts w:ascii="Verdana" w:hAnsi="Verdana"/>
          <w:b/>
        </w:rPr>
        <w:t xml:space="preserve">WITOS </w:t>
      </w:r>
      <w:proofErr w:type="spellStart"/>
      <w:r w:rsidRPr="004548F6">
        <w:rPr>
          <w:rFonts w:ascii="Verdana" w:hAnsi="Verdana"/>
          <w:b/>
        </w:rPr>
        <w:t>FleetView</w:t>
      </w:r>
      <w:proofErr w:type="spellEnd"/>
      <w:r w:rsidRPr="004548F6">
        <w:rPr>
          <w:rFonts w:ascii="Verdana" w:hAnsi="Verdana"/>
          <w:b/>
        </w:rPr>
        <w:t xml:space="preserve"> verringert Ausfallzeiten</w:t>
      </w:r>
    </w:p>
    <w:p w:rsidR="00AD536A" w:rsidRPr="004548F6" w:rsidRDefault="00AD536A" w:rsidP="00AD536A">
      <w:pPr>
        <w:spacing w:after="0"/>
        <w:ind w:left="567"/>
        <w:rPr>
          <w:rFonts w:ascii="Verdana" w:hAnsi="Verdana"/>
        </w:rPr>
      </w:pPr>
      <w:r w:rsidRPr="004548F6">
        <w:rPr>
          <w:rFonts w:ascii="Verdana" w:hAnsi="Verdana"/>
        </w:rPr>
        <w:t>„Die Telematiklösung ist unkompliziert und wir müssen nicht stä</w:t>
      </w:r>
      <w:r w:rsidR="008733FE" w:rsidRPr="004548F6">
        <w:rPr>
          <w:rFonts w:ascii="Verdana" w:hAnsi="Verdana"/>
        </w:rPr>
        <w:t>ndig an unsere Maschinen denken</w:t>
      </w:r>
      <w:r w:rsidRPr="004548F6">
        <w:rPr>
          <w:rFonts w:ascii="Verdana" w:hAnsi="Verdana"/>
        </w:rPr>
        <w:t>“</w:t>
      </w:r>
      <w:r w:rsidR="008733FE" w:rsidRPr="004548F6">
        <w:rPr>
          <w:rFonts w:ascii="Verdana" w:hAnsi="Verdana"/>
        </w:rPr>
        <w:t>,</w:t>
      </w:r>
      <w:r w:rsidRPr="004548F6">
        <w:rPr>
          <w:rFonts w:ascii="Verdana" w:hAnsi="Verdana"/>
        </w:rPr>
        <w:t xml:space="preserve"> so Aicher. „Das System hat die Auslastung unseres Maschinenparks signifikant gesteigert. Hinzu kommt, dass wir immer sicher sein können, dass keinerlei vermeidbare Werkstattaufenthalte während einer Baumaßnahme anstehen. Dies macht Abläufe für uns besser planbar und auch kostengünstiger, da wir bei Serviceterminen immer drei Wochen Vorlauf haben und Maschinen im Bedarfsfall umdisponieren oder auf Ersatzmaschinen der WIRTGEN GROUP zurückgreifen können. Somit wird die Arbeit nicht gestört.“ Und wenn bei einer Maschine ein Servi</w:t>
      </w:r>
      <w:r w:rsidR="00FB4BEF" w:rsidRPr="004548F6">
        <w:rPr>
          <w:rFonts w:ascii="Verdana" w:hAnsi="Verdana"/>
        </w:rPr>
        <w:t>ce fällig wird, hilft der Smart</w:t>
      </w:r>
      <w:r w:rsidRPr="004548F6">
        <w:rPr>
          <w:rFonts w:ascii="Verdana" w:hAnsi="Verdana"/>
        </w:rPr>
        <w:t>Service dem Bauunternehmen GSI-Asphalt dabei, die Kosten kleinzuhalten. Wer viele verschiedene Maschinen von WIRTGEN, VÖGELE und HAMM nutzt, oder – wie im Falle von GSI-Asphalt – sogar auf einen „sortenreinen“ WIR</w:t>
      </w:r>
      <w:r w:rsidR="008538EC">
        <w:rPr>
          <w:rFonts w:ascii="Verdana" w:hAnsi="Verdana"/>
        </w:rPr>
        <w:t>TGEN GROUP Fuhrpark zugreift, ha</w:t>
      </w:r>
      <w:r w:rsidRPr="004548F6">
        <w:rPr>
          <w:rFonts w:ascii="Verdana" w:hAnsi="Verdana"/>
        </w:rPr>
        <w:t xml:space="preserve">t weitere Vorteile: </w:t>
      </w:r>
      <w:r w:rsidR="008538EC">
        <w:rPr>
          <w:rFonts w:ascii="Verdana" w:hAnsi="Verdana"/>
        </w:rPr>
        <w:t xml:space="preserve">Der </w:t>
      </w:r>
      <w:r w:rsidRPr="004548F6">
        <w:rPr>
          <w:rFonts w:ascii="Verdana" w:hAnsi="Verdana"/>
        </w:rPr>
        <w:t xml:space="preserve">Ansprechpartner der zuständigen WIRTGEN GROUP Niederlassung </w:t>
      </w:r>
      <w:r w:rsidR="008538EC">
        <w:rPr>
          <w:rFonts w:ascii="Verdana" w:hAnsi="Verdana"/>
        </w:rPr>
        <w:t xml:space="preserve">kann </w:t>
      </w:r>
      <w:r w:rsidRPr="004548F6">
        <w:rPr>
          <w:rFonts w:ascii="Verdana" w:hAnsi="Verdana"/>
        </w:rPr>
        <w:t>einen Wartungs- oder Servicetermin für mehrere Maschinen von WIRTGEN, VÖGELE und HAMM koordinieren. Im Ergebnis steigt die Verfügbarkeit der Maschinen weiter.</w:t>
      </w:r>
    </w:p>
    <w:p w:rsidR="00B75DDB" w:rsidRPr="004548F6" w:rsidRDefault="00B75DDB" w:rsidP="00AD536A">
      <w:pPr>
        <w:spacing w:after="0"/>
        <w:ind w:left="567"/>
        <w:rPr>
          <w:rFonts w:ascii="Verdana" w:hAnsi="Verdana"/>
        </w:rPr>
      </w:pPr>
    </w:p>
    <w:p w:rsidR="00B75DDB" w:rsidRPr="004548F6" w:rsidRDefault="00B75DDB" w:rsidP="00B75DDB">
      <w:pPr>
        <w:spacing w:after="0"/>
        <w:ind w:left="567"/>
        <w:rPr>
          <w:rFonts w:ascii="Verdana" w:hAnsi="Verdana"/>
          <w:b/>
        </w:rPr>
      </w:pPr>
      <w:r w:rsidRPr="004548F6">
        <w:rPr>
          <w:rFonts w:ascii="Verdana" w:hAnsi="Verdana"/>
          <w:b/>
        </w:rPr>
        <w:t>Service aus einer Hand</w:t>
      </w:r>
    </w:p>
    <w:p w:rsidR="00C038B9" w:rsidRPr="004548F6" w:rsidRDefault="00B75DDB" w:rsidP="00084EB3">
      <w:pPr>
        <w:spacing w:after="0"/>
        <w:ind w:left="567"/>
        <w:rPr>
          <w:rFonts w:ascii="Verdana" w:hAnsi="Verdana"/>
        </w:rPr>
      </w:pPr>
      <w:r w:rsidRPr="004548F6">
        <w:rPr>
          <w:rFonts w:ascii="Verdana" w:hAnsi="Verdana"/>
        </w:rPr>
        <w:t xml:space="preserve">Mit WITOS FleetView gestaltet sich der Service für GSI-Asphalt automatischer – aber keinesfalls unpersönlicher. </w:t>
      </w:r>
      <w:r w:rsidR="00FA39E7" w:rsidRPr="004548F6">
        <w:rPr>
          <w:rFonts w:ascii="Verdana" w:hAnsi="Verdana"/>
        </w:rPr>
        <w:t xml:space="preserve">Schließlich hat </w:t>
      </w:r>
      <w:r w:rsidR="00307D11">
        <w:rPr>
          <w:rFonts w:ascii="Verdana" w:hAnsi="Verdana"/>
        </w:rPr>
        <w:t xml:space="preserve">das Unternehmen </w:t>
      </w:r>
      <w:r w:rsidR="00FA39E7" w:rsidRPr="004548F6">
        <w:rPr>
          <w:rFonts w:ascii="Verdana" w:hAnsi="Verdana"/>
        </w:rPr>
        <w:t xml:space="preserve">bei der </w:t>
      </w:r>
      <w:r w:rsidRPr="004548F6">
        <w:rPr>
          <w:rFonts w:ascii="Verdana" w:hAnsi="Verdana"/>
        </w:rPr>
        <w:t xml:space="preserve">WIRTGEN GROUP in Augsburg einen festen Ansprechpartner, der sich aller Anliegen annimmt – </w:t>
      </w:r>
      <w:r w:rsidR="00FA39E7" w:rsidRPr="004548F6">
        <w:rPr>
          <w:rFonts w:ascii="Verdana" w:hAnsi="Verdana"/>
        </w:rPr>
        <w:t>auch</w:t>
      </w:r>
      <w:r w:rsidRPr="004548F6">
        <w:rPr>
          <w:rFonts w:ascii="Verdana" w:hAnsi="Verdana"/>
        </w:rPr>
        <w:t xml:space="preserve"> über WITOS FleetView hinaus. „Wir profitieren wirklich von den schnellen Reaktionszeiten, auch wenn wir Fragen haben oder die anwendungsspezifische Beratung</w:t>
      </w:r>
      <w:r w:rsidR="009E582F" w:rsidRPr="004548F6">
        <w:rPr>
          <w:rFonts w:ascii="Verdana" w:hAnsi="Verdana"/>
        </w:rPr>
        <w:t xml:space="preserve"> in Anspruch nehmen möchten. Da</w:t>
      </w:r>
      <w:r w:rsidRPr="004548F6">
        <w:rPr>
          <w:rFonts w:ascii="Verdana" w:hAnsi="Verdana"/>
        </w:rPr>
        <w:t>s trägt dazu bei, dass wir die WIRTGEN GROUP als echten Partner wahrnehmen, der uns zuverl</w:t>
      </w:r>
      <w:r w:rsidR="006645E1" w:rsidRPr="004548F6">
        <w:rPr>
          <w:rFonts w:ascii="Verdana" w:hAnsi="Verdana"/>
        </w:rPr>
        <w:t>ässig zur Seite steht</w:t>
      </w:r>
      <w:r w:rsidRPr="004548F6">
        <w:rPr>
          <w:rFonts w:ascii="Verdana" w:hAnsi="Verdana"/>
        </w:rPr>
        <w:t>“</w:t>
      </w:r>
      <w:r w:rsidR="006645E1" w:rsidRPr="004548F6">
        <w:rPr>
          <w:rFonts w:ascii="Verdana" w:hAnsi="Verdana"/>
        </w:rPr>
        <w:t>,</w:t>
      </w:r>
      <w:r w:rsidRPr="004548F6">
        <w:rPr>
          <w:rFonts w:ascii="Verdana" w:hAnsi="Verdana"/>
        </w:rPr>
        <w:t xml:space="preserve"> sagt Werner Aicher.</w:t>
      </w:r>
    </w:p>
    <w:p w:rsidR="00146B07" w:rsidRPr="004548F6" w:rsidRDefault="00146B07" w:rsidP="00756430">
      <w:pPr>
        <w:spacing w:after="0"/>
        <w:ind w:left="560"/>
        <w:rPr>
          <w:rFonts w:ascii="Verdana" w:hAnsi="Verdana"/>
          <w:b/>
        </w:rPr>
      </w:pPr>
    </w:p>
    <w:p w:rsidR="008B428B" w:rsidRPr="004548F6" w:rsidRDefault="008B428B" w:rsidP="00756430">
      <w:pPr>
        <w:spacing w:before="100" w:beforeAutospacing="1" w:after="100" w:afterAutospacing="1"/>
        <w:ind w:left="560" w:right="-271"/>
        <w:contextualSpacing/>
        <w:rPr>
          <w:rFonts w:ascii="Verdana" w:hAnsi="Verdana"/>
          <w:bCs/>
        </w:rPr>
      </w:pPr>
    </w:p>
    <w:p w:rsidR="00D7227C" w:rsidRPr="004548F6" w:rsidRDefault="00D7227C" w:rsidP="006F65AC">
      <w:pPr>
        <w:spacing w:before="100" w:beforeAutospacing="1" w:after="100" w:afterAutospacing="1"/>
        <w:ind w:left="567" w:right="-271" w:hanging="7"/>
        <w:contextualSpacing/>
        <w:jc w:val="center"/>
        <w:rPr>
          <w:rFonts w:ascii="Verdana" w:hAnsi="Verdana"/>
          <w:bCs/>
        </w:rPr>
      </w:pPr>
      <w:r w:rsidRPr="004548F6">
        <w:rPr>
          <w:rFonts w:ascii="Verdana" w:hAnsi="Verdana"/>
          <w:bCs/>
        </w:rPr>
        <w:t>**  Ende Pressetext  **</w:t>
      </w:r>
    </w:p>
    <w:p w:rsidR="00D7227C" w:rsidRPr="004548F6" w:rsidRDefault="00D7227C" w:rsidP="006F65AC">
      <w:pPr>
        <w:spacing w:before="100" w:beforeAutospacing="1" w:after="100" w:afterAutospacing="1"/>
        <w:ind w:left="567" w:right="-271" w:hanging="7"/>
        <w:contextualSpacing/>
        <w:jc w:val="center"/>
        <w:rPr>
          <w:rFonts w:ascii="Verdana" w:hAnsi="Verdana"/>
          <w:bCs/>
        </w:rPr>
      </w:pPr>
      <w:r w:rsidRPr="004548F6">
        <w:rPr>
          <w:rFonts w:ascii="Verdana" w:hAnsi="Verdana"/>
          <w:bCs/>
        </w:rPr>
        <w:t xml:space="preserve">Zeichen (mit Leerzeichen): </w:t>
      </w:r>
      <w:r w:rsidR="00B65F79" w:rsidRPr="004548F6">
        <w:rPr>
          <w:rFonts w:ascii="Verdana" w:hAnsi="Verdana"/>
          <w:bCs/>
        </w:rPr>
        <w:t>4.</w:t>
      </w:r>
      <w:r w:rsidR="00481E87">
        <w:rPr>
          <w:rFonts w:ascii="Verdana" w:hAnsi="Verdana"/>
          <w:bCs/>
        </w:rPr>
        <w:t>675</w:t>
      </w:r>
    </w:p>
    <w:p w:rsidR="00D7227C" w:rsidRPr="00E12716" w:rsidRDefault="00D7227C" w:rsidP="006F65AC">
      <w:pPr>
        <w:spacing w:before="100" w:beforeAutospacing="1" w:after="100" w:afterAutospacing="1"/>
        <w:ind w:left="567" w:right="-271" w:hanging="7"/>
        <w:contextualSpacing/>
        <w:jc w:val="center"/>
        <w:rPr>
          <w:rFonts w:ascii="Verdana" w:hAnsi="Verdana"/>
          <w:bCs/>
        </w:rPr>
      </w:pPr>
      <w:r w:rsidRPr="004548F6">
        <w:rPr>
          <w:rFonts w:ascii="Verdana" w:hAnsi="Verdana"/>
          <w:bCs/>
        </w:rPr>
        <w:t xml:space="preserve">Ludwigshafen / </w:t>
      </w:r>
      <w:r w:rsidR="00F700B2">
        <w:rPr>
          <w:rFonts w:ascii="Verdana" w:hAnsi="Verdana"/>
          <w:bCs/>
        </w:rPr>
        <w:t>Februar</w:t>
      </w:r>
      <w:r w:rsidR="006C68D2" w:rsidRPr="004548F6">
        <w:rPr>
          <w:rFonts w:ascii="Verdana" w:hAnsi="Verdana"/>
          <w:bCs/>
        </w:rPr>
        <w:t xml:space="preserve"> 2019</w:t>
      </w:r>
    </w:p>
    <w:p w:rsidR="000A066D" w:rsidRDefault="000A066D" w:rsidP="006F65AC">
      <w:pPr>
        <w:spacing w:before="100" w:beforeAutospacing="1" w:after="100" w:afterAutospacing="1"/>
        <w:ind w:left="567" w:right="-271" w:hanging="7"/>
        <w:contextualSpacing/>
        <w:jc w:val="center"/>
        <w:rPr>
          <w:rFonts w:ascii="Verdana" w:hAnsi="Verdana"/>
          <w:bCs/>
        </w:rPr>
      </w:pPr>
      <w:bookmarkStart w:id="0" w:name="_GoBack"/>
      <w:bookmarkEnd w:id="0"/>
    </w:p>
    <w:p w:rsidR="00D63D98" w:rsidRPr="00E12716" w:rsidRDefault="00D63D98" w:rsidP="006F65AC">
      <w:pPr>
        <w:spacing w:before="100" w:beforeAutospacing="1" w:after="100" w:afterAutospacing="1"/>
        <w:ind w:left="567" w:right="-271" w:hanging="7"/>
        <w:contextualSpacing/>
        <w:jc w:val="center"/>
        <w:rPr>
          <w:rFonts w:ascii="Verdana" w:hAnsi="Verdana"/>
          <w:bCs/>
        </w:rPr>
      </w:pPr>
    </w:p>
    <w:p w:rsidR="004143C1" w:rsidRDefault="004143C1" w:rsidP="00756430">
      <w:pPr>
        <w:spacing w:before="100" w:beforeAutospacing="1" w:after="100" w:afterAutospacing="1"/>
        <w:ind w:left="560" w:right="-271"/>
        <w:contextualSpacing/>
        <w:rPr>
          <w:rFonts w:ascii="Verdana" w:hAnsi="Verdana"/>
          <w:bCs/>
        </w:rPr>
      </w:pPr>
    </w:p>
    <w:p w:rsidR="003F7E95" w:rsidRPr="00E12716" w:rsidRDefault="003F7E95" w:rsidP="00756430">
      <w:pPr>
        <w:spacing w:before="100" w:beforeAutospacing="1" w:after="100" w:afterAutospacing="1"/>
        <w:ind w:left="560" w:right="-271"/>
        <w:contextualSpacing/>
        <w:rPr>
          <w:rFonts w:ascii="Verdana" w:hAnsi="Verdana"/>
          <w:bCs/>
        </w:rPr>
      </w:pPr>
    </w:p>
    <w:tbl>
      <w:tblPr>
        <w:tblW w:w="9214" w:type="dxa"/>
        <w:tblInd w:w="708" w:type="dxa"/>
        <w:tblCellMar>
          <w:left w:w="0" w:type="dxa"/>
          <w:right w:w="0" w:type="dxa"/>
        </w:tblCellMar>
        <w:tblLook w:val="04A0" w:firstRow="1" w:lastRow="0" w:firstColumn="1" w:lastColumn="0" w:noHBand="0" w:noVBand="1"/>
      </w:tblPr>
      <w:tblGrid>
        <w:gridCol w:w="4713"/>
        <w:gridCol w:w="4501"/>
      </w:tblGrid>
      <w:tr w:rsidR="000B6BA7" w:rsidRPr="00FF29C4" w:rsidTr="00890D85">
        <w:trPr>
          <w:trHeight w:val="3360"/>
        </w:trPr>
        <w:tc>
          <w:tcPr>
            <w:tcW w:w="4713" w:type="dxa"/>
            <w:tcBorders>
              <w:right w:val="single" w:sz="48" w:space="0" w:color="FFFFFF"/>
            </w:tcBorders>
            <w:shd w:val="clear" w:color="auto" w:fill="auto"/>
          </w:tcPr>
          <w:p w:rsidR="000B6BA7" w:rsidRPr="00C714D5" w:rsidRDefault="000B6BA7" w:rsidP="00A917FA">
            <w:pPr>
              <w:pStyle w:val="HeadlineKontakte"/>
              <w:spacing w:after="0" w:line="240" w:lineRule="auto"/>
              <w:rPr>
                <w:rFonts w:ascii="Verdana" w:hAnsi="Verdana"/>
                <w:caps w:val="0"/>
                <w:szCs w:val="22"/>
              </w:rPr>
            </w:pPr>
            <w:r w:rsidRPr="00C714D5">
              <w:rPr>
                <w:rFonts w:ascii="Verdana" w:hAnsi="Verdana"/>
                <w:caps w:val="0"/>
                <w:szCs w:val="22"/>
              </w:rPr>
              <w:t xml:space="preserve">Weitere Informationen </w:t>
            </w:r>
            <w:r w:rsidRPr="00C714D5">
              <w:rPr>
                <w:rFonts w:ascii="Verdana" w:hAnsi="Verdana"/>
                <w:caps w:val="0"/>
                <w:szCs w:val="22"/>
              </w:rPr>
              <w:br/>
              <w:t>erhalten Sie bei:</w:t>
            </w:r>
          </w:p>
          <w:p w:rsidR="000B6BA7" w:rsidRPr="00C714D5" w:rsidRDefault="000B6BA7" w:rsidP="00A917FA">
            <w:pPr>
              <w:pStyle w:val="Text"/>
              <w:rPr>
                <w:rFonts w:ascii="Verdana" w:hAnsi="Verdana"/>
                <w:szCs w:val="22"/>
              </w:rPr>
            </w:pPr>
            <w:r w:rsidRPr="00C714D5">
              <w:rPr>
                <w:rFonts w:ascii="Verdana" w:hAnsi="Verdana"/>
                <w:szCs w:val="22"/>
              </w:rPr>
              <w:t>JOSEPH VÖGELE AG</w:t>
            </w:r>
          </w:p>
          <w:p w:rsidR="000B6BA7" w:rsidRPr="00C714D5" w:rsidRDefault="000B6BA7" w:rsidP="00A917FA">
            <w:pPr>
              <w:pStyle w:val="Text"/>
              <w:rPr>
                <w:rFonts w:ascii="Verdana" w:hAnsi="Verdana"/>
                <w:szCs w:val="22"/>
              </w:rPr>
            </w:pPr>
            <w:r w:rsidRPr="00C714D5">
              <w:rPr>
                <w:rFonts w:ascii="Verdana" w:hAnsi="Verdana"/>
                <w:szCs w:val="22"/>
              </w:rPr>
              <w:t>Roland Schug, Anja Sehr</w:t>
            </w:r>
          </w:p>
          <w:p w:rsidR="000B6BA7" w:rsidRPr="00C714D5" w:rsidRDefault="000B6BA7" w:rsidP="00A917FA">
            <w:pPr>
              <w:pStyle w:val="Text"/>
              <w:rPr>
                <w:rFonts w:ascii="Verdana" w:hAnsi="Verdana"/>
                <w:szCs w:val="22"/>
              </w:rPr>
            </w:pPr>
            <w:r w:rsidRPr="00C714D5">
              <w:rPr>
                <w:rFonts w:ascii="Verdana" w:hAnsi="Verdana"/>
                <w:szCs w:val="22"/>
              </w:rPr>
              <w:t>Joseph-Vögele-Str. 1</w:t>
            </w:r>
          </w:p>
          <w:p w:rsidR="000B6BA7" w:rsidRPr="00C714D5" w:rsidRDefault="000B6BA7" w:rsidP="00A917FA">
            <w:pPr>
              <w:pStyle w:val="Text"/>
              <w:rPr>
                <w:rFonts w:ascii="Verdana" w:hAnsi="Verdana"/>
                <w:szCs w:val="22"/>
              </w:rPr>
            </w:pPr>
            <w:r w:rsidRPr="00C714D5">
              <w:rPr>
                <w:rFonts w:ascii="Verdana" w:hAnsi="Verdana"/>
                <w:szCs w:val="22"/>
              </w:rPr>
              <w:t>67075 Ludwigshafen</w:t>
            </w:r>
          </w:p>
          <w:p w:rsidR="000B6BA7" w:rsidRPr="00C714D5" w:rsidRDefault="000B6BA7" w:rsidP="00A917FA">
            <w:pPr>
              <w:pStyle w:val="Text"/>
              <w:rPr>
                <w:rFonts w:ascii="Verdana" w:hAnsi="Verdana"/>
                <w:szCs w:val="22"/>
              </w:rPr>
            </w:pPr>
            <w:r w:rsidRPr="00C714D5">
              <w:rPr>
                <w:rFonts w:ascii="Verdana" w:hAnsi="Verdana"/>
                <w:szCs w:val="22"/>
              </w:rPr>
              <w:t>Deutschland</w:t>
            </w:r>
          </w:p>
          <w:p w:rsidR="000B6BA7" w:rsidRPr="00C714D5" w:rsidRDefault="000B6BA7" w:rsidP="00A917FA">
            <w:pPr>
              <w:pStyle w:val="Text"/>
              <w:rPr>
                <w:rFonts w:ascii="Verdana" w:hAnsi="Verdana"/>
                <w:szCs w:val="22"/>
              </w:rPr>
            </w:pPr>
          </w:p>
          <w:p w:rsidR="000B6BA7" w:rsidRPr="00C714D5" w:rsidRDefault="000B6BA7" w:rsidP="00A917FA">
            <w:pPr>
              <w:pStyle w:val="Text"/>
              <w:rPr>
                <w:rFonts w:ascii="Verdana" w:hAnsi="Verdana"/>
                <w:szCs w:val="22"/>
              </w:rPr>
            </w:pPr>
            <w:r w:rsidRPr="00C714D5">
              <w:rPr>
                <w:rFonts w:ascii="Verdana" w:hAnsi="Verdana"/>
                <w:szCs w:val="22"/>
              </w:rPr>
              <w:t>Telefon: +49 621 / 81 05 392</w:t>
            </w:r>
          </w:p>
          <w:p w:rsidR="000B6BA7" w:rsidRPr="003E7EDD" w:rsidRDefault="000B6BA7" w:rsidP="00A917FA">
            <w:pPr>
              <w:pStyle w:val="Text"/>
              <w:rPr>
                <w:rFonts w:ascii="Verdana" w:hAnsi="Verdana"/>
                <w:szCs w:val="22"/>
                <w:lang w:val="it-IT"/>
              </w:rPr>
            </w:pPr>
            <w:r w:rsidRPr="003E7EDD">
              <w:rPr>
                <w:rFonts w:ascii="Verdana" w:hAnsi="Verdana"/>
                <w:szCs w:val="22"/>
                <w:lang w:val="it-IT"/>
              </w:rPr>
              <w:t>Telefax: +49 621 / 81 05 469</w:t>
            </w:r>
          </w:p>
          <w:p w:rsidR="000B6BA7" w:rsidRPr="003E7EDD" w:rsidRDefault="000B6BA7" w:rsidP="00A917FA">
            <w:pPr>
              <w:pStyle w:val="Text"/>
              <w:rPr>
                <w:rFonts w:ascii="Verdana" w:hAnsi="Verdana"/>
                <w:szCs w:val="22"/>
                <w:lang w:val="it-IT"/>
              </w:rPr>
            </w:pPr>
            <w:r w:rsidRPr="003E7EDD">
              <w:rPr>
                <w:rFonts w:ascii="Verdana" w:hAnsi="Verdana"/>
                <w:szCs w:val="22"/>
                <w:lang w:val="it-IT"/>
              </w:rPr>
              <w:t>E-Mail: presse@voegele.info</w:t>
            </w:r>
          </w:p>
          <w:p w:rsidR="000B6BA7" w:rsidRPr="00C714D5" w:rsidRDefault="000B6BA7" w:rsidP="00A917FA">
            <w:pPr>
              <w:pStyle w:val="Text"/>
              <w:rPr>
                <w:rFonts w:ascii="Verdana" w:hAnsi="Verdana"/>
                <w:sz w:val="16"/>
              </w:rPr>
            </w:pPr>
            <w:r w:rsidRPr="00C714D5">
              <w:rPr>
                <w:rFonts w:ascii="Verdana" w:hAnsi="Verdana"/>
                <w:szCs w:val="22"/>
                <w:lang w:val="es-ES_tradnl"/>
              </w:rPr>
              <w:t>www.voegele.info</w:t>
            </w:r>
          </w:p>
        </w:tc>
        <w:tc>
          <w:tcPr>
            <w:tcW w:w="4501" w:type="dxa"/>
            <w:tcBorders>
              <w:left w:val="single" w:sz="48" w:space="0" w:color="FFFFFF"/>
            </w:tcBorders>
            <w:shd w:val="clear" w:color="auto" w:fill="auto"/>
          </w:tcPr>
          <w:p w:rsidR="000B6BA7" w:rsidRPr="00C714D5" w:rsidRDefault="000B6BA7" w:rsidP="00A917FA">
            <w:pPr>
              <w:pStyle w:val="HeadlineKontakte"/>
              <w:spacing w:after="0" w:line="240" w:lineRule="auto"/>
              <w:rPr>
                <w:rFonts w:ascii="Verdana" w:hAnsi="Verdana"/>
                <w:caps w:val="0"/>
                <w:szCs w:val="22"/>
              </w:rPr>
            </w:pPr>
            <w:r w:rsidRPr="00C714D5">
              <w:rPr>
                <w:rFonts w:ascii="Verdana" w:hAnsi="Verdana"/>
                <w:caps w:val="0"/>
                <w:szCs w:val="22"/>
              </w:rPr>
              <w:t xml:space="preserve">Abdruckbelege </w:t>
            </w:r>
            <w:r w:rsidRPr="00C714D5">
              <w:rPr>
                <w:rFonts w:ascii="Verdana" w:hAnsi="Verdana"/>
                <w:caps w:val="0"/>
                <w:szCs w:val="22"/>
              </w:rPr>
              <w:br/>
              <w:t>erbeten an:</w:t>
            </w:r>
          </w:p>
          <w:p w:rsidR="000B6BA7" w:rsidRPr="00C714D5" w:rsidRDefault="000B6BA7" w:rsidP="00A917FA">
            <w:pPr>
              <w:pStyle w:val="Text"/>
              <w:rPr>
                <w:rFonts w:ascii="Verdana" w:hAnsi="Verdana"/>
                <w:szCs w:val="22"/>
              </w:rPr>
            </w:pPr>
            <w:r w:rsidRPr="00C714D5">
              <w:rPr>
                <w:rFonts w:ascii="Verdana" w:hAnsi="Verdana"/>
                <w:szCs w:val="22"/>
              </w:rPr>
              <w:t>PREWE</w:t>
            </w:r>
          </w:p>
          <w:p w:rsidR="000B6BA7" w:rsidRPr="00C714D5" w:rsidRDefault="000B6BA7" w:rsidP="00A917FA">
            <w:pPr>
              <w:pStyle w:val="Text"/>
              <w:rPr>
                <w:rFonts w:ascii="Verdana" w:hAnsi="Verdana"/>
                <w:szCs w:val="22"/>
              </w:rPr>
            </w:pPr>
            <w:r w:rsidRPr="00C714D5">
              <w:rPr>
                <w:rFonts w:ascii="Verdana" w:hAnsi="Verdana"/>
                <w:szCs w:val="22"/>
              </w:rPr>
              <w:t>Michael Endulat</w:t>
            </w:r>
          </w:p>
          <w:p w:rsidR="000B6BA7" w:rsidRPr="00C714D5" w:rsidRDefault="000B6BA7" w:rsidP="00A917FA">
            <w:pPr>
              <w:pStyle w:val="Text"/>
              <w:rPr>
                <w:rFonts w:ascii="Verdana" w:hAnsi="Verdana"/>
                <w:szCs w:val="22"/>
              </w:rPr>
            </w:pPr>
            <w:r w:rsidRPr="00C714D5">
              <w:rPr>
                <w:rFonts w:ascii="Verdana" w:hAnsi="Verdana"/>
                <w:szCs w:val="22"/>
              </w:rPr>
              <w:t>Goldberger Str. 12</w:t>
            </w:r>
          </w:p>
          <w:p w:rsidR="000B6BA7" w:rsidRPr="00C714D5" w:rsidRDefault="000B6BA7" w:rsidP="00A917FA">
            <w:pPr>
              <w:pStyle w:val="Text"/>
              <w:rPr>
                <w:rFonts w:ascii="Verdana" w:hAnsi="Verdana"/>
                <w:szCs w:val="22"/>
              </w:rPr>
            </w:pPr>
            <w:r w:rsidRPr="00C714D5">
              <w:rPr>
                <w:rFonts w:ascii="Verdana" w:hAnsi="Verdana"/>
                <w:szCs w:val="22"/>
              </w:rPr>
              <w:t>27580 Bremerhaven</w:t>
            </w:r>
          </w:p>
          <w:p w:rsidR="000B6BA7" w:rsidRPr="00C714D5" w:rsidRDefault="000B6BA7" w:rsidP="00A917FA">
            <w:pPr>
              <w:pStyle w:val="Text"/>
              <w:rPr>
                <w:rFonts w:ascii="Verdana" w:hAnsi="Verdana"/>
                <w:szCs w:val="22"/>
              </w:rPr>
            </w:pPr>
            <w:r w:rsidRPr="00C714D5">
              <w:rPr>
                <w:rFonts w:ascii="Verdana" w:hAnsi="Verdana"/>
                <w:szCs w:val="22"/>
              </w:rPr>
              <w:t>Deutschland</w:t>
            </w:r>
          </w:p>
          <w:p w:rsidR="000B6BA7" w:rsidRPr="00C714D5" w:rsidRDefault="000B6BA7" w:rsidP="00A917FA">
            <w:pPr>
              <w:pStyle w:val="Text"/>
              <w:rPr>
                <w:rFonts w:ascii="Verdana" w:hAnsi="Verdana"/>
                <w:szCs w:val="22"/>
              </w:rPr>
            </w:pPr>
          </w:p>
          <w:p w:rsidR="000B6BA7" w:rsidRPr="00C714D5" w:rsidRDefault="000B6BA7" w:rsidP="00A917FA">
            <w:pPr>
              <w:pStyle w:val="Text"/>
              <w:rPr>
                <w:rFonts w:ascii="Verdana" w:hAnsi="Verdana"/>
                <w:szCs w:val="22"/>
              </w:rPr>
            </w:pPr>
            <w:r w:rsidRPr="00C714D5">
              <w:rPr>
                <w:rFonts w:ascii="Verdana" w:hAnsi="Verdana"/>
                <w:szCs w:val="22"/>
              </w:rPr>
              <w:t>Telefon: +49 471 / 48 17 444</w:t>
            </w:r>
          </w:p>
          <w:p w:rsidR="000B6BA7" w:rsidRPr="00C714D5" w:rsidRDefault="000B6BA7" w:rsidP="00A917FA">
            <w:pPr>
              <w:pStyle w:val="Text"/>
              <w:rPr>
                <w:rFonts w:ascii="Verdana" w:hAnsi="Verdana"/>
                <w:szCs w:val="22"/>
              </w:rPr>
            </w:pPr>
          </w:p>
          <w:p w:rsidR="000B6BA7" w:rsidRPr="00C714D5" w:rsidRDefault="000B6BA7" w:rsidP="00A917FA">
            <w:pPr>
              <w:pStyle w:val="Text"/>
              <w:rPr>
                <w:rFonts w:ascii="Verdana" w:hAnsi="Verdana"/>
                <w:szCs w:val="22"/>
                <w:lang w:val="it-IT"/>
              </w:rPr>
            </w:pPr>
            <w:r w:rsidRPr="00C714D5">
              <w:rPr>
                <w:rFonts w:ascii="Verdana" w:hAnsi="Verdana"/>
                <w:szCs w:val="22"/>
                <w:lang w:val="it-IT"/>
              </w:rPr>
              <w:t>E-Mail: michael.endulat@prewe.com</w:t>
            </w:r>
          </w:p>
          <w:p w:rsidR="000B6BA7" w:rsidRPr="00C714D5" w:rsidRDefault="000B6BA7" w:rsidP="00A917FA">
            <w:pPr>
              <w:pStyle w:val="Text"/>
              <w:rPr>
                <w:rFonts w:ascii="Verdana" w:hAnsi="Verdana"/>
                <w:sz w:val="16"/>
                <w:lang w:val="it-IT"/>
              </w:rPr>
            </w:pPr>
          </w:p>
        </w:tc>
      </w:tr>
    </w:tbl>
    <w:p w:rsidR="00742CAF" w:rsidRDefault="00742CAF" w:rsidP="00756430">
      <w:pPr>
        <w:ind w:left="708"/>
        <w:rPr>
          <w:rFonts w:ascii="Verdana" w:eastAsia="Times New Roman" w:hAnsi="Verdana" w:cs="Times New Roman"/>
          <w:lang w:val="it-IT" w:eastAsia="de-DE"/>
        </w:rPr>
      </w:pPr>
    </w:p>
    <w:p w:rsidR="00756430" w:rsidRPr="000E48EC" w:rsidRDefault="00756430" w:rsidP="00756430">
      <w:pPr>
        <w:ind w:left="708"/>
        <w:rPr>
          <w:rFonts w:ascii="Verdana" w:eastAsia="Times New Roman" w:hAnsi="Verdana" w:cs="Times New Roman"/>
          <w:lang w:val="it-IT" w:eastAsia="de-DE"/>
        </w:rPr>
      </w:pPr>
    </w:p>
    <w:p w:rsidR="00A520E8" w:rsidRPr="00FF29C4" w:rsidRDefault="00A520E8" w:rsidP="00CE7989">
      <w:pPr>
        <w:ind w:firstLine="708"/>
        <w:rPr>
          <w:rFonts w:ascii="Verdana" w:eastAsia="Times New Roman" w:hAnsi="Verdana" w:cs="Times New Roman"/>
          <w:b/>
          <w:lang w:val="it-IT" w:eastAsia="de-DE"/>
        </w:rPr>
      </w:pPr>
    </w:p>
    <w:p w:rsidR="00742CAF" w:rsidRPr="00E12716" w:rsidRDefault="00742CAF" w:rsidP="00CE7989">
      <w:pPr>
        <w:ind w:firstLine="708"/>
        <w:rPr>
          <w:rFonts w:ascii="Verdana" w:eastAsia="Times New Roman" w:hAnsi="Verdana" w:cs="Times New Roman"/>
          <w:b/>
          <w:lang w:eastAsia="de-DE"/>
        </w:rPr>
      </w:pPr>
      <w:r w:rsidRPr="00E12716">
        <w:rPr>
          <w:rFonts w:ascii="Verdana" w:eastAsia="Times New Roman" w:hAnsi="Verdana" w:cs="Times New Roman"/>
          <w:b/>
          <w:lang w:eastAsia="de-DE"/>
        </w:rPr>
        <w:t>Fotos:</w:t>
      </w:r>
    </w:p>
    <w:p w:rsidR="00575D93" w:rsidRPr="004548F6" w:rsidRDefault="00575D93" w:rsidP="00CE7989">
      <w:pPr>
        <w:spacing w:after="0"/>
        <w:ind w:left="567" w:firstLine="141"/>
        <w:rPr>
          <w:rFonts w:ascii="Verdana" w:hAnsi="Verdana"/>
        </w:rPr>
      </w:pPr>
    </w:p>
    <w:p w:rsidR="00FF29C4" w:rsidRDefault="00FF29C4" w:rsidP="00CE7989">
      <w:pPr>
        <w:spacing w:after="0"/>
        <w:ind w:left="708"/>
        <w:rPr>
          <w:rFonts w:ascii="Verdana" w:hAnsi="Verdana"/>
        </w:rPr>
      </w:pPr>
      <w:r>
        <w:rPr>
          <w:rFonts w:ascii="Verdana" w:hAnsi="Verdana"/>
          <w:i/>
          <w:noProof/>
          <w:color w:val="FF0000"/>
          <w:lang w:eastAsia="de-DE"/>
        </w:rPr>
        <w:drawing>
          <wp:inline distT="0" distB="0" distL="0" distR="0">
            <wp:extent cx="3055620" cy="2036053"/>
            <wp:effectExtent l="0" t="0" r="0" b="2540"/>
            <wp:docPr id="3" name="Grafik 3" descr="Z:\02__Kommunikationsmarketing\B_Presse\2018\12-12_WITOS FleetView_GSI\Bilder\Voegele_Ham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02__Kommunikationsmarketing\B_Presse\2018\12-12_WITOS FleetView_GSI\Bilder\Voegele_Hamm.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56617" cy="2036717"/>
                    </a:xfrm>
                    <a:prstGeom prst="rect">
                      <a:avLst/>
                    </a:prstGeom>
                    <a:noFill/>
                    <a:ln>
                      <a:noFill/>
                    </a:ln>
                  </pic:spPr>
                </pic:pic>
              </a:graphicData>
            </a:graphic>
          </wp:inline>
        </w:drawing>
      </w:r>
    </w:p>
    <w:p w:rsidR="004548F6" w:rsidRDefault="004548F6" w:rsidP="00CE7989">
      <w:pPr>
        <w:spacing w:after="0"/>
        <w:ind w:left="708"/>
        <w:rPr>
          <w:rFonts w:ascii="Verdana" w:hAnsi="Verdana"/>
        </w:rPr>
      </w:pPr>
    </w:p>
    <w:p w:rsidR="00FA39E7" w:rsidRPr="004548F6" w:rsidRDefault="00FA39E7" w:rsidP="00CE7989">
      <w:pPr>
        <w:spacing w:after="0"/>
        <w:ind w:left="708"/>
        <w:rPr>
          <w:rFonts w:ascii="Verdana" w:hAnsi="Verdana"/>
        </w:rPr>
      </w:pPr>
      <w:r w:rsidRPr="00FA39E7">
        <w:rPr>
          <w:rFonts w:ascii="Verdana" w:hAnsi="Verdana"/>
        </w:rPr>
        <w:t xml:space="preserve">WITOS </w:t>
      </w:r>
      <w:proofErr w:type="spellStart"/>
      <w:r w:rsidRPr="00FA39E7">
        <w:rPr>
          <w:rFonts w:ascii="Verdana" w:hAnsi="Verdana"/>
        </w:rPr>
        <w:t>FleetView</w:t>
      </w:r>
      <w:proofErr w:type="spellEnd"/>
      <w:r w:rsidRPr="00FA39E7">
        <w:rPr>
          <w:rFonts w:ascii="Verdana" w:hAnsi="Verdana"/>
        </w:rPr>
        <w:t xml:space="preserve"> bringt die Maschinen von WIRTGEN, VÖGELE und HAMM zum </w:t>
      </w:r>
      <w:r w:rsidRPr="004548F6">
        <w:rPr>
          <w:rFonts w:ascii="Verdana" w:hAnsi="Verdana"/>
        </w:rPr>
        <w:t xml:space="preserve">Kommunizieren: Jede unerwartete Störung wird, genauso wie jedes fällige Serviceintervall, </w:t>
      </w:r>
      <w:r w:rsidR="00285480" w:rsidRPr="004548F6">
        <w:rPr>
          <w:rFonts w:ascii="Verdana" w:hAnsi="Verdana"/>
        </w:rPr>
        <w:t>in</w:t>
      </w:r>
      <w:r w:rsidRPr="004548F6">
        <w:rPr>
          <w:rFonts w:ascii="Verdana" w:hAnsi="Verdana"/>
        </w:rPr>
        <w:t xml:space="preserve"> de</w:t>
      </w:r>
      <w:r w:rsidR="00285480" w:rsidRPr="004548F6">
        <w:rPr>
          <w:rFonts w:ascii="Verdana" w:hAnsi="Verdana"/>
        </w:rPr>
        <w:t>r WITOS FleetView Webanwendung</w:t>
      </w:r>
      <w:r w:rsidRPr="004548F6">
        <w:rPr>
          <w:rFonts w:ascii="Verdana" w:hAnsi="Verdana"/>
        </w:rPr>
        <w:t xml:space="preserve"> angezeigt.</w:t>
      </w:r>
    </w:p>
    <w:p w:rsidR="00FA39E7" w:rsidRDefault="00FA39E7" w:rsidP="007275F8">
      <w:pPr>
        <w:spacing w:after="0"/>
        <w:ind w:left="567"/>
        <w:rPr>
          <w:rFonts w:ascii="Verdana" w:hAnsi="Verdana"/>
        </w:rPr>
      </w:pPr>
    </w:p>
    <w:p w:rsidR="004548F6" w:rsidRDefault="004548F6" w:rsidP="007275F8">
      <w:pPr>
        <w:spacing w:after="0"/>
        <w:ind w:left="567"/>
        <w:rPr>
          <w:rFonts w:ascii="Verdana" w:hAnsi="Verdana"/>
        </w:rPr>
      </w:pPr>
    </w:p>
    <w:p w:rsidR="004548F6" w:rsidRDefault="004548F6" w:rsidP="007275F8">
      <w:pPr>
        <w:spacing w:after="0"/>
        <w:ind w:left="567"/>
        <w:rPr>
          <w:rFonts w:ascii="Verdana" w:hAnsi="Verdana"/>
        </w:rPr>
      </w:pPr>
    </w:p>
    <w:p w:rsidR="00D63D98" w:rsidRDefault="00D63D98" w:rsidP="007275F8">
      <w:pPr>
        <w:spacing w:after="0"/>
        <w:ind w:left="567"/>
        <w:rPr>
          <w:rFonts w:ascii="Verdana" w:hAnsi="Verdana"/>
        </w:rPr>
      </w:pPr>
    </w:p>
    <w:p w:rsidR="00D63D98" w:rsidRDefault="00D63D98" w:rsidP="007275F8">
      <w:pPr>
        <w:spacing w:after="0"/>
        <w:ind w:left="567"/>
        <w:rPr>
          <w:rFonts w:ascii="Verdana" w:hAnsi="Verdana"/>
        </w:rPr>
      </w:pPr>
    </w:p>
    <w:p w:rsidR="00D63D98" w:rsidRDefault="00D63D98" w:rsidP="007275F8">
      <w:pPr>
        <w:spacing w:after="0"/>
        <w:ind w:left="567"/>
        <w:rPr>
          <w:rFonts w:ascii="Verdana" w:hAnsi="Verdana"/>
        </w:rPr>
      </w:pPr>
    </w:p>
    <w:p w:rsidR="00D63D98" w:rsidRDefault="00D63D98" w:rsidP="007275F8">
      <w:pPr>
        <w:spacing w:after="0"/>
        <w:ind w:left="567"/>
        <w:rPr>
          <w:rFonts w:ascii="Verdana" w:hAnsi="Verdana"/>
        </w:rPr>
      </w:pPr>
    </w:p>
    <w:p w:rsidR="00D63D98" w:rsidRDefault="00D63D98" w:rsidP="007275F8">
      <w:pPr>
        <w:spacing w:after="0"/>
        <w:ind w:left="567"/>
        <w:rPr>
          <w:rFonts w:ascii="Verdana" w:hAnsi="Verdana"/>
        </w:rPr>
      </w:pPr>
    </w:p>
    <w:p w:rsidR="004548F6" w:rsidRPr="004548F6" w:rsidRDefault="004548F6" w:rsidP="007275F8">
      <w:pPr>
        <w:spacing w:after="0"/>
        <w:ind w:left="567"/>
        <w:rPr>
          <w:rFonts w:ascii="Verdana" w:hAnsi="Verdana"/>
        </w:rPr>
      </w:pPr>
    </w:p>
    <w:p w:rsidR="00285480" w:rsidRDefault="00285480" w:rsidP="007275F8">
      <w:pPr>
        <w:spacing w:after="0"/>
        <w:ind w:left="567"/>
        <w:rPr>
          <w:rFonts w:ascii="Verdana" w:hAnsi="Verdana"/>
        </w:rPr>
      </w:pPr>
      <w:r>
        <w:rPr>
          <w:rFonts w:ascii="Verdana" w:hAnsi="Verdana"/>
          <w:noProof/>
          <w:lang w:eastAsia="de-DE"/>
        </w:rPr>
        <w:drawing>
          <wp:inline distT="0" distB="0" distL="0" distR="0">
            <wp:extent cx="3136545" cy="2225040"/>
            <wp:effectExtent l="0" t="0" r="6985" b="3810"/>
            <wp:docPr id="1" name="Grafik 1" descr="Z:\02__Kommunikationsmarketing\A_RoadNews\RoadNews International\RN 06\Z_komplus\Bilder\RN06_MDB\iMac_bearb-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2__Kommunikationsmarketing\A_RoadNews\RoadNews International\RN 06\Z_komplus\Bilder\RN06_MDB\iMac_bearb-de.jpg"/>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3137239" cy="2225532"/>
                    </a:xfrm>
                    <a:prstGeom prst="rect">
                      <a:avLst/>
                    </a:prstGeom>
                    <a:noFill/>
                    <a:ln>
                      <a:noFill/>
                    </a:ln>
                  </pic:spPr>
                </pic:pic>
              </a:graphicData>
            </a:graphic>
          </wp:inline>
        </w:drawing>
      </w:r>
    </w:p>
    <w:p w:rsidR="003E54B2" w:rsidRDefault="002644C0" w:rsidP="00CE7989">
      <w:pPr>
        <w:spacing w:after="0"/>
        <w:ind w:left="708"/>
        <w:rPr>
          <w:rFonts w:ascii="Verdana" w:hAnsi="Verdana"/>
        </w:rPr>
      </w:pPr>
      <w:r w:rsidRPr="002644C0">
        <w:rPr>
          <w:rFonts w:ascii="Verdana" w:hAnsi="Verdana"/>
        </w:rPr>
        <w:t xml:space="preserve">WITOS FleetView </w:t>
      </w:r>
      <w:r w:rsidRPr="004548F6">
        <w:rPr>
          <w:rFonts w:ascii="Verdana" w:hAnsi="Verdana"/>
        </w:rPr>
        <w:t>stellt die Maschinendaten in einer benutzerfreundlichen Webanwendung mit übersichtlichen Untermenüs</w:t>
      </w:r>
      <w:r w:rsidRPr="002644C0">
        <w:rPr>
          <w:rFonts w:ascii="Verdana" w:hAnsi="Verdana"/>
        </w:rPr>
        <w:t xml:space="preserve"> zur Verfügung.</w:t>
      </w:r>
    </w:p>
    <w:p w:rsidR="002644C0" w:rsidRPr="004548F6" w:rsidRDefault="002644C0" w:rsidP="00E52AD5">
      <w:pPr>
        <w:spacing w:after="0"/>
        <w:ind w:left="567"/>
        <w:rPr>
          <w:rFonts w:ascii="Verdana" w:hAnsi="Verdana"/>
        </w:rPr>
      </w:pPr>
    </w:p>
    <w:p w:rsidR="004548F6" w:rsidRDefault="004548F6" w:rsidP="00E52AD5">
      <w:pPr>
        <w:spacing w:after="0"/>
        <w:ind w:left="567"/>
        <w:rPr>
          <w:rFonts w:ascii="Verdana" w:hAnsi="Verdana"/>
        </w:rPr>
      </w:pPr>
    </w:p>
    <w:p w:rsidR="004548F6" w:rsidRDefault="004548F6" w:rsidP="00E52AD5">
      <w:pPr>
        <w:spacing w:after="0"/>
        <w:ind w:left="567"/>
        <w:rPr>
          <w:rFonts w:ascii="Verdana" w:hAnsi="Verdana"/>
        </w:rPr>
      </w:pPr>
    </w:p>
    <w:p w:rsidR="00FF29C4" w:rsidRDefault="00FF29C4" w:rsidP="00CE7989">
      <w:pPr>
        <w:spacing w:after="0"/>
        <w:ind w:left="708"/>
        <w:rPr>
          <w:rFonts w:ascii="Verdana" w:hAnsi="Verdana"/>
          <w:highlight w:val="yellow"/>
        </w:rPr>
      </w:pPr>
      <w:r>
        <w:rPr>
          <w:rFonts w:ascii="Verdana" w:hAnsi="Verdana"/>
          <w:i/>
          <w:noProof/>
          <w:color w:val="FF0000"/>
          <w:lang w:eastAsia="de-DE"/>
        </w:rPr>
        <w:drawing>
          <wp:inline distT="0" distB="0" distL="0" distR="0">
            <wp:extent cx="3451860" cy="1431083"/>
            <wp:effectExtent l="0" t="0" r="0" b="0"/>
            <wp:docPr id="2" name="Grafik 2" descr="Z:\02__Kommunikationsmarketing\B_Presse\2018\12-12_WITOS FleetView_GSI\Bilder\Grafik_WITOS_Fleet_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2__Kommunikationsmarketing\B_Presse\2018\12-12_WITOS FleetView_GSI\Bilder\Grafik_WITOS_Fleet_View.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54831" cy="1432315"/>
                    </a:xfrm>
                    <a:prstGeom prst="rect">
                      <a:avLst/>
                    </a:prstGeom>
                    <a:noFill/>
                    <a:ln>
                      <a:noFill/>
                    </a:ln>
                  </pic:spPr>
                </pic:pic>
              </a:graphicData>
            </a:graphic>
          </wp:inline>
        </w:drawing>
      </w:r>
    </w:p>
    <w:p w:rsidR="004548F6" w:rsidRDefault="004548F6" w:rsidP="00CE7989">
      <w:pPr>
        <w:spacing w:after="0"/>
        <w:ind w:left="708"/>
        <w:rPr>
          <w:rFonts w:ascii="Verdana" w:hAnsi="Verdana"/>
          <w:highlight w:val="yellow"/>
        </w:rPr>
      </w:pPr>
    </w:p>
    <w:p w:rsidR="003A66C8" w:rsidRPr="00742CAF" w:rsidRDefault="00883716" w:rsidP="00CE7989">
      <w:pPr>
        <w:spacing w:after="0"/>
        <w:ind w:left="708"/>
        <w:rPr>
          <w:rFonts w:ascii="Verdana" w:hAnsi="Verdana"/>
        </w:rPr>
      </w:pPr>
      <w:r w:rsidRPr="004548F6">
        <w:rPr>
          <w:rFonts w:ascii="Verdana" w:hAnsi="Verdana"/>
        </w:rPr>
        <w:t>So funktioniert</w:t>
      </w:r>
      <w:r w:rsidR="001026E4" w:rsidRPr="004548F6">
        <w:rPr>
          <w:rFonts w:ascii="Verdana" w:hAnsi="Verdana"/>
        </w:rPr>
        <w:t xml:space="preserve"> WITOS </w:t>
      </w:r>
      <w:proofErr w:type="spellStart"/>
      <w:r w:rsidR="001026E4" w:rsidRPr="004548F6">
        <w:rPr>
          <w:rFonts w:ascii="Verdana" w:hAnsi="Verdana"/>
        </w:rPr>
        <w:t>FleetView</w:t>
      </w:r>
      <w:proofErr w:type="spellEnd"/>
      <w:r w:rsidR="003E54B2" w:rsidRPr="004548F6">
        <w:rPr>
          <w:rFonts w:ascii="Verdana" w:hAnsi="Verdana"/>
        </w:rPr>
        <w:t xml:space="preserve">: Die in den Maschinen verbaute Telematiksteuereinheit (TCU) sammelt, packt und speichert die Maschinendaten. Anschließend werden die Daten verschlüsselt via GSM an das Daten-Center der WIRTGEN GROUP gesendet. Dort werden sie ausgewertet und dem Kunden über </w:t>
      </w:r>
      <w:r w:rsidR="001026E4" w:rsidRPr="004548F6">
        <w:rPr>
          <w:rFonts w:ascii="Verdana" w:hAnsi="Verdana"/>
        </w:rPr>
        <w:t>einen</w:t>
      </w:r>
      <w:r w:rsidR="003E54B2" w:rsidRPr="004548F6">
        <w:rPr>
          <w:rFonts w:ascii="Verdana" w:hAnsi="Verdana"/>
        </w:rPr>
        <w:t xml:space="preserve"> Online-Zugang zur Verfügung gestellt.</w:t>
      </w:r>
    </w:p>
    <w:sectPr w:rsidR="003A66C8" w:rsidRPr="00742CAF" w:rsidSect="00920659">
      <w:headerReference w:type="default" r:id="rId12"/>
      <w:footerReference w:type="default" r:id="rId13"/>
      <w:pgSz w:w="11906" w:h="16838"/>
      <w:pgMar w:top="1418" w:right="1134" w:bottom="1134" w:left="1134" w:header="709" w:footer="43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D682B" w:rsidRDefault="009D682B" w:rsidP="008A31D3">
      <w:pPr>
        <w:spacing w:after="0" w:line="240" w:lineRule="auto"/>
      </w:pPr>
      <w:r>
        <w:separator/>
      </w:r>
    </w:p>
  </w:endnote>
  <w:endnote w:type="continuationSeparator" w:id="0">
    <w:p w:rsidR="009D682B" w:rsidRDefault="009D682B" w:rsidP="008A31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Lucida Grande">
    <w:altName w:val="Arial"/>
    <w:charset w:val="00"/>
    <w:family w:val="auto"/>
    <w:pitch w:val="variable"/>
    <w:sig w:usb0="00000000" w:usb1="5000A1FF" w:usb2="00000000" w:usb3="00000000" w:csb0="000001B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611C" w:rsidRDefault="0007611C" w:rsidP="003E65BE">
    <w:pPr>
      <w:pStyle w:val="Fuzeile"/>
      <w:framePr w:w="1016" w:wrap="around" w:vAnchor="text" w:hAnchor="page" w:x="10315" w:y="1"/>
      <w:tabs>
        <w:tab w:val="left" w:pos="567"/>
      </w:tabs>
      <w:ind w:left="336" w:right="-602"/>
      <w:rPr>
        <w:rStyle w:val="Seitenzahl"/>
      </w:rPr>
    </w:pPr>
    <w:r>
      <w:rPr>
        <w:rStyle w:val="Seitenzahl"/>
      </w:rPr>
      <w:t xml:space="preserve">      </w:t>
    </w:r>
    <w:r>
      <w:rPr>
        <w:rStyle w:val="Seitenzahl"/>
      </w:rPr>
      <w:fldChar w:fldCharType="begin"/>
    </w:r>
    <w:r>
      <w:rPr>
        <w:rStyle w:val="Seitenzahl"/>
      </w:rPr>
      <w:instrText xml:space="preserve">PAGE  </w:instrText>
    </w:r>
    <w:r>
      <w:rPr>
        <w:rStyle w:val="Seitenzahl"/>
      </w:rPr>
      <w:fldChar w:fldCharType="separate"/>
    </w:r>
    <w:r w:rsidR="00F700B2">
      <w:rPr>
        <w:rStyle w:val="Seitenzahl"/>
        <w:noProof/>
      </w:rPr>
      <w:t>2</w:t>
    </w:r>
    <w:r>
      <w:rPr>
        <w:rStyle w:val="Seitenzahl"/>
      </w:rPr>
      <w:fldChar w:fldCharType="end"/>
    </w:r>
  </w:p>
  <w:p w:rsidR="0007611C" w:rsidRPr="006F0BB2" w:rsidRDefault="0007611C" w:rsidP="0007588A">
    <w:pPr>
      <w:pStyle w:val="Fuzeile"/>
      <w:tabs>
        <w:tab w:val="clear" w:pos="4536"/>
        <w:tab w:val="clear" w:pos="9072"/>
      </w:tabs>
      <w:ind w:right="21"/>
      <w:jc w:val="center"/>
      <w:rPr>
        <w:rFonts w:ascii="Verdana" w:hAnsi="Verdana"/>
        <w:sz w:val="16"/>
        <w:szCs w:val="16"/>
      </w:rPr>
    </w:pPr>
    <w:r>
      <w:rPr>
        <w:rFonts w:ascii="Verdana" w:hAnsi="Verdana"/>
        <w:noProof/>
        <w:sz w:val="16"/>
        <w:szCs w:val="16"/>
        <w:lang w:eastAsia="de-DE"/>
      </w:rPr>
      <w:drawing>
        <wp:anchor distT="0" distB="0" distL="114300" distR="114300" simplePos="0" relativeHeight="251661312" behindDoc="0" locked="0" layoutInCell="1" allowOverlap="1" wp14:anchorId="7C00CAB6" wp14:editId="456DA9BE">
          <wp:simplePos x="0" y="0"/>
          <wp:positionH relativeFrom="column">
            <wp:posOffset>-308610</wp:posOffset>
          </wp:positionH>
          <wp:positionV relativeFrom="paragraph">
            <wp:posOffset>-143510</wp:posOffset>
          </wp:positionV>
          <wp:extent cx="6874315" cy="94190"/>
          <wp:effectExtent l="0" t="0" r="0" b="7620"/>
          <wp:wrapNone/>
          <wp:docPr id="65" name="Bild 7" descr="Daten Server II:WIRTGEN:Massnahmen 2016:Presseinformation_Vorlage:Presseinformation_VÖGELE_unten.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Daten Server II:WIRTGEN:Massnahmen 2016:Presseinformation_Vorlage:Presseinformation_VÖGELE_unten.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t="43594" b="30005"/>
                  <a:stretch/>
                </pic:blipFill>
                <pic:spPr bwMode="auto">
                  <a:xfrm>
                    <a:off x="0" y="0"/>
                    <a:ext cx="6874315" cy="941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D682B" w:rsidRDefault="009D682B" w:rsidP="008A31D3">
      <w:pPr>
        <w:spacing w:after="0" w:line="240" w:lineRule="auto"/>
      </w:pPr>
      <w:r>
        <w:separator/>
      </w:r>
    </w:p>
  </w:footnote>
  <w:footnote w:type="continuationSeparator" w:id="0">
    <w:p w:rsidR="009D682B" w:rsidRDefault="009D682B" w:rsidP="008A31D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832"/>
      <w:gridCol w:w="4806"/>
    </w:tblGrid>
    <w:tr w:rsidR="0007611C" w:rsidRPr="00880B56" w:rsidTr="005C5964">
      <w:trPr>
        <w:trHeight w:val="1704"/>
      </w:trPr>
      <w:tc>
        <w:tcPr>
          <w:tcW w:w="4832" w:type="dxa"/>
          <w:tcMar>
            <w:left w:w="0" w:type="dxa"/>
            <w:right w:w="0" w:type="dxa"/>
          </w:tcMar>
        </w:tcPr>
        <w:p w:rsidR="0007611C" w:rsidRDefault="0007611C"/>
      </w:tc>
      <w:tc>
        <w:tcPr>
          <w:tcW w:w="4806" w:type="dxa"/>
          <w:tcMar>
            <w:left w:w="0" w:type="dxa"/>
            <w:right w:w="0" w:type="dxa"/>
          </w:tcMar>
        </w:tcPr>
        <w:p w:rsidR="0007611C" w:rsidRDefault="0007611C">
          <w:r>
            <w:rPr>
              <w:noProof/>
              <w:lang w:eastAsia="de-DE"/>
            </w:rPr>
            <w:drawing>
              <wp:anchor distT="0" distB="0" distL="114300" distR="114300" simplePos="0" relativeHeight="251660288" behindDoc="0" locked="0" layoutInCell="1" allowOverlap="1" wp14:anchorId="2AD271DB" wp14:editId="6666B82C">
                <wp:simplePos x="0" y="0"/>
                <wp:positionH relativeFrom="column">
                  <wp:posOffset>-3319145</wp:posOffset>
                </wp:positionH>
                <wp:positionV relativeFrom="paragraph">
                  <wp:posOffset>-99695</wp:posOffset>
                </wp:positionV>
                <wp:extent cx="6684876" cy="1249510"/>
                <wp:effectExtent l="0" t="0" r="0" b="0"/>
                <wp:wrapNone/>
                <wp:docPr id="62" name="Bild 4" descr="Daten Server II:WIRTGEN:Massnahmen 2016:Presseinformation_Vorlage:Presseinformation_VÖGELE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descr="Daten Server II:WIRTGEN:Massnahmen 2016:Presseinformation_Vorlage:Presseinformation_VÖGELE_oben.png"/>
                        <pic:cNvPicPr>
                          <a:picLocks noChangeAspect="1" noChangeArrowheads="1"/>
                        </pic:cNvPicPr>
                      </pic:nvPicPr>
                      <pic:blipFill>
                        <a:blip r:embed="rId1">
                          <a:alphaModFix amt="64000"/>
                          <a:extLst>
                            <a:ext uri="{28A0092B-C50C-407E-A947-70E740481C1C}">
                              <a14:useLocalDpi xmlns:a14="http://schemas.microsoft.com/office/drawing/2010/main" val="0"/>
                            </a:ext>
                          </a:extLst>
                        </a:blip>
                        <a:srcRect/>
                        <a:stretch>
                          <a:fillRect/>
                        </a:stretch>
                      </pic:blipFill>
                      <pic:spPr bwMode="auto">
                        <a:xfrm>
                          <a:off x="0" y="0"/>
                          <a:ext cx="6687595" cy="1250018"/>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07611C" w:rsidRPr="00880B56" w:rsidTr="00FA6008">
      <w:trPr>
        <w:trHeight w:val="257"/>
      </w:trPr>
      <w:tc>
        <w:tcPr>
          <w:tcW w:w="9638" w:type="dxa"/>
          <w:gridSpan w:val="2"/>
          <w:tcMar>
            <w:left w:w="0" w:type="dxa"/>
            <w:right w:w="0" w:type="dxa"/>
          </w:tcMar>
        </w:tcPr>
        <w:p w:rsidR="0007611C" w:rsidRDefault="0007611C" w:rsidP="001E566E">
          <w:pPr>
            <w:pStyle w:val="Kopfzeile"/>
            <w:rPr>
              <w:rFonts w:ascii="Verdana" w:hAnsi="Verdana"/>
              <w:noProof/>
              <w:sz w:val="20"/>
              <w:szCs w:val="20"/>
            </w:rPr>
          </w:pPr>
          <w:r>
            <w:rPr>
              <w:rFonts w:ascii="Verdana" w:hAnsi="Verdana"/>
              <w:noProof/>
              <w:sz w:val="20"/>
              <w:szCs w:val="20"/>
              <w:lang w:eastAsia="de-DE"/>
            </w:rPr>
            <w:drawing>
              <wp:inline distT="0" distB="0" distL="0" distR="0" wp14:anchorId="0DB4531E" wp14:editId="59E56549">
                <wp:extent cx="6116320" cy="8648065"/>
                <wp:effectExtent l="0" t="0" r="5080" b="0"/>
                <wp:docPr id="63" name="Bild 6" descr="Macintosh HD:Users:kai:Desktop:Pressemitteilung_blanco:Presseinformation_Bl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ai:Desktop:Pressemitteilung_blanco:Presseinformation_Blanco.jpg"/>
                        <pic:cNvPicPr>
                          <a:picLocks noChangeAspect="1" noChangeArrowheads="1"/>
                        </pic:cNvPicPr>
                      </pic:nvPicPr>
                      <pic:blipFill>
                        <a:blip r:embed="rId2" cstate="email">
                          <a:extLst>
                            <a:ext uri="{28A0092B-C50C-407E-A947-70E740481C1C}">
                              <a14:useLocalDpi xmlns:a14="http://schemas.microsoft.com/office/drawing/2010/main"/>
                            </a:ext>
                          </a:extLst>
                        </a:blip>
                        <a:srcRect/>
                        <a:stretch>
                          <a:fillRect/>
                        </a:stretch>
                      </pic:blipFill>
                      <pic:spPr bwMode="auto">
                        <a:xfrm>
                          <a:off x="0" y="0"/>
                          <a:ext cx="6116320" cy="8648065"/>
                        </a:xfrm>
                        <a:prstGeom prst="rect">
                          <a:avLst/>
                        </a:prstGeom>
                        <a:noFill/>
                        <a:ln>
                          <a:noFill/>
                        </a:ln>
                      </pic:spPr>
                    </pic:pic>
                  </a:graphicData>
                </a:graphic>
              </wp:inline>
            </w:drawing>
          </w:r>
          <w:r>
            <w:rPr>
              <w:rFonts w:ascii="Verdana" w:hAnsi="Verdana"/>
              <w:noProof/>
              <w:sz w:val="20"/>
              <w:szCs w:val="20"/>
              <w:lang w:eastAsia="de-DE"/>
            </w:rPr>
            <w:drawing>
              <wp:anchor distT="0" distB="0" distL="114300" distR="114300" simplePos="0" relativeHeight="251659264" behindDoc="0" locked="0" layoutInCell="1" allowOverlap="1" wp14:anchorId="506B94FC" wp14:editId="4A3F5DDD">
                <wp:simplePos x="0" y="0"/>
                <wp:positionH relativeFrom="column">
                  <wp:posOffset>-149225</wp:posOffset>
                </wp:positionH>
                <wp:positionV relativeFrom="paragraph">
                  <wp:posOffset>13335</wp:posOffset>
                </wp:positionV>
                <wp:extent cx="6398686" cy="384810"/>
                <wp:effectExtent l="0" t="0" r="2540" b="0"/>
                <wp:wrapNone/>
                <wp:docPr id="64" name="Bild 9" descr="Macintosh HD:Users:kai:Desktop:Wirtgen Group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descr="Macintosh HD:Users:kai:Desktop:Wirtgen Group_Balken.jpg"/>
                        <pic:cNvPicPr>
                          <a:picLocks noChangeAspect="1"/>
                        </pic:cNvPicPr>
                      </pic:nvPicPr>
                      <pic:blipFill>
                        <a:blip r:embed="rId3" cstate="email">
                          <a:alphaModFix/>
                          <a:extLst>
                            <a:ext uri="{28A0092B-C50C-407E-A947-70E740481C1C}">
                              <a14:useLocalDpi xmlns:a14="http://schemas.microsoft.com/office/drawing/2010/main"/>
                            </a:ext>
                          </a:extLst>
                        </a:blip>
                        <a:srcRect/>
                        <a:stretch>
                          <a:fillRect/>
                        </a:stretch>
                      </pic:blipFill>
                      <pic:spPr bwMode="auto">
                        <a:xfrm>
                          <a:off x="0" y="0"/>
                          <a:ext cx="6398686" cy="384810"/>
                        </a:xfrm>
                        <a:prstGeom prst="rect">
                          <a:avLst/>
                        </a:prstGeom>
                        <a:noFill/>
                        <a:ln>
                          <a:noFill/>
                        </a:ln>
                      </pic:spPr>
                    </pic:pic>
                  </a:graphicData>
                </a:graphic>
              </wp:anchor>
            </w:drawing>
          </w:r>
        </w:p>
        <w:p w:rsidR="0007611C" w:rsidRPr="00880B56" w:rsidRDefault="0007611C" w:rsidP="001E566E">
          <w:pPr>
            <w:pStyle w:val="Kopfzeile"/>
            <w:rPr>
              <w:rFonts w:ascii="Verdana" w:hAnsi="Verdana"/>
              <w:noProof/>
              <w:sz w:val="20"/>
              <w:szCs w:val="20"/>
            </w:rPr>
          </w:pPr>
        </w:p>
      </w:tc>
    </w:tr>
  </w:tbl>
  <w:p w:rsidR="0007611C" w:rsidRPr="008A31D3" w:rsidRDefault="0007611C">
    <w:pPr>
      <w:pStyle w:val="Kopfzeile"/>
      <w:rPr>
        <w:sz w:val="1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85AA1"/>
    <w:multiLevelType w:val="hybridMultilevel"/>
    <w:tmpl w:val="465802AA"/>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
    <w:nsid w:val="2021372F"/>
    <w:multiLevelType w:val="hybridMultilevel"/>
    <w:tmpl w:val="95BA892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33DF20A2"/>
    <w:multiLevelType w:val="multilevel"/>
    <w:tmpl w:val="1AAEFD6A"/>
    <w:lvl w:ilvl="0">
      <w:start w:val="1"/>
      <w:numFmt w:val="bullet"/>
      <w:lvlText w:val=""/>
      <w:lvlJc w:val="left"/>
      <w:pPr>
        <w:tabs>
          <w:tab w:val="num" w:pos="1563"/>
        </w:tabs>
        <w:ind w:left="1563" w:hanging="360"/>
      </w:pPr>
      <w:rPr>
        <w:rFonts w:ascii="Symbol" w:hAnsi="Symbol" w:hint="default"/>
        <w:sz w:val="20"/>
      </w:rPr>
    </w:lvl>
    <w:lvl w:ilvl="1">
      <w:start w:val="1"/>
      <w:numFmt w:val="bullet"/>
      <w:lvlText w:val="o"/>
      <w:lvlJc w:val="left"/>
      <w:pPr>
        <w:tabs>
          <w:tab w:val="num" w:pos="2283"/>
        </w:tabs>
        <w:ind w:left="2283" w:hanging="360"/>
      </w:pPr>
      <w:rPr>
        <w:rFonts w:ascii="Courier New" w:hAnsi="Courier New" w:hint="default"/>
        <w:sz w:val="20"/>
      </w:rPr>
    </w:lvl>
    <w:lvl w:ilvl="2" w:tentative="1">
      <w:start w:val="1"/>
      <w:numFmt w:val="bullet"/>
      <w:lvlText w:val=""/>
      <w:lvlJc w:val="left"/>
      <w:pPr>
        <w:tabs>
          <w:tab w:val="num" w:pos="3003"/>
        </w:tabs>
        <w:ind w:left="3003" w:hanging="360"/>
      </w:pPr>
      <w:rPr>
        <w:rFonts w:ascii="Wingdings" w:hAnsi="Wingdings" w:hint="default"/>
        <w:sz w:val="20"/>
      </w:rPr>
    </w:lvl>
    <w:lvl w:ilvl="3" w:tentative="1">
      <w:start w:val="1"/>
      <w:numFmt w:val="bullet"/>
      <w:lvlText w:val=""/>
      <w:lvlJc w:val="left"/>
      <w:pPr>
        <w:tabs>
          <w:tab w:val="num" w:pos="3723"/>
        </w:tabs>
        <w:ind w:left="3723" w:hanging="360"/>
      </w:pPr>
      <w:rPr>
        <w:rFonts w:ascii="Wingdings" w:hAnsi="Wingdings" w:hint="default"/>
        <w:sz w:val="20"/>
      </w:rPr>
    </w:lvl>
    <w:lvl w:ilvl="4" w:tentative="1">
      <w:start w:val="1"/>
      <w:numFmt w:val="bullet"/>
      <w:lvlText w:val=""/>
      <w:lvlJc w:val="left"/>
      <w:pPr>
        <w:tabs>
          <w:tab w:val="num" w:pos="4443"/>
        </w:tabs>
        <w:ind w:left="4443" w:hanging="360"/>
      </w:pPr>
      <w:rPr>
        <w:rFonts w:ascii="Wingdings" w:hAnsi="Wingdings" w:hint="default"/>
        <w:sz w:val="20"/>
      </w:rPr>
    </w:lvl>
    <w:lvl w:ilvl="5" w:tentative="1">
      <w:start w:val="1"/>
      <w:numFmt w:val="bullet"/>
      <w:lvlText w:val=""/>
      <w:lvlJc w:val="left"/>
      <w:pPr>
        <w:tabs>
          <w:tab w:val="num" w:pos="5163"/>
        </w:tabs>
        <w:ind w:left="5163" w:hanging="360"/>
      </w:pPr>
      <w:rPr>
        <w:rFonts w:ascii="Wingdings" w:hAnsi="Wingdings" w:hint="default"/>
        <w:sz w:val="20"/>
      </w:rPr>
    </w:lvl>
    <w:lvl w:ilvl="6" w:tentative="1">
      <w:start w:val="1"/>
      <w:numFmt w:val="bullet"/>
      <w:lvlText w:val=""/>
      <w:lvlJc w:val="left"/>
      <w:pPr>
        <w:tabs>
          <w:tab w:val="num" w:pos="5883"/>
        </w:tabs>
        <w:ind w:left="5883" w:hanging="360"/>
      </w:pPr>
      <w:rPr>
        <w:rFonts w:ascii="Wingdings" w:hAnsi="Wingdings" w:hint="default"/>
        <w:sz w:val="20"/>
      </w:rPr>
    </w:lvl>
    <w:lvl w:ilvl="7" w:tentative="1">
      <w:start w:val="1"/>
      <w:numFmt w:val="bullet"/>
      <w:lvlText w:val=""/>
      <w:lvlJc w:val="left"/>
      <w:pPr>
        <w:tabs>
          <w:tab w:val="num" w:pos="6603"/>
        </w:tabs>
        <w:ind w:left="6603" w:hanging="360"/>
      </w:pPr>
      <w:rPr>
        <w:rFonts w:ascii="Wingdings" w:hAnsi="Wingdings" w:hint="default"/>
        <w:sz w:val="20"/>
      </w:rPr>
    </w:lvl>
    <w:lvl w:ilvl="8" w:tentative="1">
      <w:start w:val="1"/>
      <w:numFmt w:val="bullet"/>
      <w:lvlText w:val=""/>
      <w:lvlJc w:val="left"/>
      <w:pPr>
        <w:tabs>
          <w:tab w:val="num" w:pos="7323"/>
        </w:tabs>
        <w:ind w:left="7323" w:hanging="360"/>
      </w:pPr>
      <w:rPr>
        <w:rFonts w:ascii="Wingdings" w:hAnsi="Wingdings" w:hint="default"/>
        <w:sz w:val="20"/>
      </w:rPr>
    </w:lvl>
  </w:abstractNum>
  <w:abstractNum w:abstractNumId="3">
    <w:nsid w:val="502B4019"/>
    <w:multiLevelType w:val="hybridMultilevel"/>
    <w:tmpl w:val="FD4E6212"/>
    <w:lvl w:ilvl="0" w:tplc="EB06082C">
      <w:numFmt w:val="bullet"/>
      <w:lvlText w:val=""/>
      <w:lvlJc w:val="left"/>
      <w:pPr>
        <w:ind w:left="927" w:hanging="360"/>
      </w:pPr>
      <w:rPr>
        <w:rFonts w:ascii="Wingdings" w:eastAsia="Times New Roman" w:hAnsi="Wingdings" w:cs="Times New Roman" w:hint="default"/>
      </w:rPr>
    </w:lvl>
    <w:lvl w:ilvl="1" w:tplc="04070003" w:tentative="1">
      <w:start w:val="1"/>
      <w:numFmt w:val="bullet"/>
      <w:lvlText w:val="o"/>
      <w:lvlJc w:val="left"/>
      <w:pPr>
        <w:ind w:left="1647" w:hanging="360"/>
      </w:pPr>
      <w:rPr>
        <w:rFonts w:ascii="Courier New" w:hAnsi="Courier New" w:hint="default"/>
      </w:rPr>
    </w:lvl>
    <w:lvl w:ilvl="2" w:tplc="04070005" w:tentative="1">
      <w:start w:val="1"/>
      <w:numFmt w:val="bullet"/>
      <w:lvlText w:val=""/>
      <w:lvlJc w:val="left"/>
      <w:pPr>
        <w:ind w:left="2367" w:hanging="360"/>
      </w:pPr>
      <w:rPr>
        <w:rFonts w:ascii="Symbol" w:hAnsi="Symbol" w:hint="default"/>
      </w:rPr>
    </w:lvl>
    <w:lvl w:ilvl="3" w:tplc="04070001" w:tentative="1">
      <w:start w:val="1"/>
      <w:numFmt w:val="bullet"/>
      <w:lvlText w:val=""/>
      <w:lvlJc w:val="left"/>
      <w:pPr>
        <w:ind w:left="3087" w:hanging="360"/>
      </w:pPr>
      <w:rPr>
        <w:rFonts w:ascii="Symbol" w:hAnsi="Symbol" w:hint="default"/>
      </w:rPr>
    </w:lvl>
    <w:lvl w:ilvl="4" w:tplc="04070003" w:tentative="1">
      <w:start w:val="1"/>
      <w:numFmt w:val="bullet"/>
      <w:lvlText w:val="o"/>
      <w:lvlJc w:val="left"/>
      <w:pPr>
        <w:ind w:left="3807" w:hanging="360"/>
      </w:pPr>
      <w:rPr>
        <w:rFonts w:ascii="Courier New" w:hAnsi="Courier New" w:hint="default"/>
      </w:rPr>
    </w:lvl>
    <w:lvl w:ilvl="5" w:tplc="04070005" w:tentative="1">
      <w:start w:val="1"/>
      <w:numFmt w:val="bullet"/>
      <w:lvlText w:val=""/>
      <w:lvlJc w:val="left"/>
      <w:pPr>
        <w:ind w:left="4527" w:hanging="360"/>
      </w:pPr>
      <w:rPr>
        <w:rFonts w:ascii="Symbol" w:hAnsi="Symbol" w:hint="default"/>
      </w:rPr>
    </w:lvl>
    <w:lvl w:ilvl="6" w:tplc="04070001" w:tentative="1">
      <w:start w:val="1"/>
      <w:numFmt w:val="bullet"/>
      <w:lvlText w:val=""/>
      <w:lvlJc w:val="left"/>
      <w:pPr>
        <w:ind w:left="5247" w:hanging="360"/>
      </w:pPr>
      <w:rPr>
        <w:rFonts w:ascii="Symbol" w:hAnsi="Symbol" w:hint="default"/>
      </w:rPr>
    </w:lvl>
    <w:lvl w:ilvl="7" w:tplc="04070003" w:tentative="1">
      <w:start w:val="1"/>
      <w:numFmt w:val="bullet"/>
      <w:lvlText w:val="o"/>
      <w:lvlJc w:val="left"/>
      <w:pPr>
        <w:ind w:left="5967" w:hanging="360"/>
      </w:pPr>
      <w:rPr>
        <w:rFonts w:ascii="Courier New" w:hAnsi="Courier New" w:hint="default"/>
      </w:rPr>
    </w:lvl>
    <w:lvl w:ilvl="8" w:tplc="04070005" w:tentative="1">
      <w:start w:val="1"/>
      <w:numFmt w:val="bullet"/>
      <w:lvlText w:val=""/>
      <w:lvlJc w:val="left"/>
      <w:pPr>
        <w:ind w:left="6687" w:hanging="360"/>
      </w:pPr>
      <w:rPr>
        <w:rFonts w:ascii="Symbol" w:hAnsi="Symbol" w:hint="default"/>
      </w:rPr>
    </w:lvl>
  </w:abstractNum>
  <w:abstractNum w:abstractNumId="4">
    <w:nsid w:val="624706BC"/>
    <w:multiLevelType w:val="hybridMultilevel"/>
    <w:tmpl w:val="18EC9518"/>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hint="default"/>
      </w:rPr>
    </w:lvl>
    <w:lvl w:ilvl="2" w:tplc="04070005" w:tentative="1">
      <w:start w:val="1"/>
      <w:numFmt w:val="bullet"/>
      <w:lvlText w:val=""/>
      <w:lvlJc w:val="left"/>
      <w:pPr>
        <w:ind w:left="2727" w:hanging="360"/>
      </w:pPr>
      <w:rPr>
        <w:rFonts w:ascii="Symbol" w:hAnsi="Symbol"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hint="default"/>
      </w:rPr>
    </w:lvl>
    <w:lvl w:ilvl="5" w:tplc="04070005" w:tentative="1">
      <w:start w:val="1"/>
      <w:numFmt w:val="bullet"/>
      <w:lvlText w:val=""/>
      <w:lvlJc w:val="left"/>
      <w:pPr>
        <w:ind w:left="4887" w:hanging="360"/>
      </w:pPr>
      <w:rPr>
        <w:rFonts w:ascii="Symbol" w:hAnsi="Symbol"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hint="default"/>
      </w:rPr>
    </w:lvl>
    <w:lvl w:ilvl="8" w:tplc="04070005" w:tentative="1">
      <w:start w:val="1"/>
      <w:numFmt w:val="bullet"/>
      <w:lvlText w:val=""/>
      <w:lvlJc w:val="left"/>
      <w:pPr>
        <w:ind w:left="7047" w:hanging="360"/>
      </w:pPr>
      <w:rPr>
        <w:rFonts w:ascii="Symbol" w:hAnsi="Symbol" w:hint="default"/>
      </w:rPr>
    </w:lvl>
  </w:abstractNum>
  <w:abstractNum w:abstractNumId="5">
    <w:nsid w:val="64F851C1"/>
    <w:multiLevelType w:val="hybridMultilevel"/>
    <w:tmpl w:val="4678F5AE"/>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6">
    <w:nsid w:val="689576CD"/>
    <w:multiLevelType w:val="hybridMultilevel"/>
    <w:tmpl w:val="B1129B0C"/>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hint="default"/>
      </w:rPr>
    </w:lvl>
    <w:lvl w:ilvl="2" w:tplc="04070005" w:tentative="1">
      <w:start w:val="1"/>
      <w:numFmt w:val="bullet"/>
      <w:lvlText w:val=""/>
      <w:lvlJc w:val="left"/>
      <w:pPr>
        <w:ind w:left="2868" w:hanging="360"/>
      </w:pPr>
      <w:rPr>
        <w:rFonts w:ascii="Symbol" w:hAnsi="Symbol"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hint="default"/>
      </w:rPr>
    </w:lvl>
    <w:lvl w:ilvl="5" w:tplc="04070005" w:tentative="1">
      <w:start w:val="1"/>
      <w:numFmt w:val="bullet"/>
      <w:lvlText w:val=""/>
      <w:lvlJc w:val="left"/>
      <w:pPr>
        <w:ind w:left="5028" w:hanging="360"/>
      </w:pPr>
      <w:rPr>
        <w:rFonts w:ascii="Symbol" w:hAnsi="Symbol"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hint="default"/>
      </w:rPr>
    </w:lvl>
    <w:lvl w:ilvl="8" w:tplc="04070005" w:tentative="1">
      <w:start w:val="1"/>
      <w:numFmt w:val="bullet"/>
      <w:lvlText w:val=""/>
      <w:lvlJc w:val="left"/>
      <w:pPr>
        <w:ind w:left="7188" w:hanging="360"/>
      </w:pPr>
      <w:rPr>
        <w:rFonts w:ascii="Symbol" w:hAnsi="Symbol" w:hint="default"/>
      </w:rPr>
    </w:lvl>
  </w:abstractNum>
  <w:abstractNum w:abstractNumId="7">
    <w:nsid w:val="7B8B521F"/>
    <w:multiLevelType w:val="hybridMultilevel"/>
    <w:tmpl w:val="85E05B86"/>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num w:numId="1">
    <w:abstractNumId w:val="1"/>
  </w:num>
  <w:num w:numId="2">
    <w:abstractNumId w:val="2"/>
  </w:num>
  <w:num w:numId="3">
    <w:abstractNumId w:val="4"/>
  </w:num>
  <w:num w:numId="4">
    <w:abstractNumId w:val="3"/>
  </w:num>
  <w:num w:numId="5">
    <w:abstractNumId w:val="6"/>
  </w:num>
  <w:num w:numId="6">
    <w:abstractNumId w:val="0"/>
  </w:num>
  <w:num w:numId="7">
    <w:abstractNumId w:val="5"/>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proofState w:spelling="clean" w:grammar="clean"/>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31D3"/>
    <w:rsid w:val="00000391"/>
    <w:rsid w:val="00000E42"/>
    <w:rsid w:val="00000FC3"/>
    <w:rsid w:val="000026FF"/>
    <w:rsid w:val="0000345E"/>
    <w:rsid w:val="000034D6"/>
    <w:rsid w:val="00007934"/>
    <w:rsid w:val="000119A6"/>
    <w:rsid w:val="00015A2F"/>
    <w:rsid w:val="00015C3C"/>
    <w:rsid w:val="000164DA"/>
    <w:rsid w:val="000228A4"/>
    <w:rsid w:val="00023225"/>
    <w:rsid w:val="00024A42"/>
    <w:rsid w:val="00024CAD"/>
    <w:rsid w:val="00027E7F"/>
    <w:rsid w:val="00032128"/>
    <w:rsid w:val="000338EA"/>
    <w:rsid w:val="00033C79"/>
    <w:rsid w:val="000368E0"/>
    <w:rsid w:val="00037F01"/>
    <w:rsid w:val="00040487"/>
    <w:rsid w:val="00042EDD"/>
    <w:rsid w:val="00045265"/>
    <w:rsid w:val="00047A92"/>
    <w:rsid w:val="0005049A"/>
    <w:rsid w:val="000514AE"/>
    <w:rsid w:val="00052AD8"/>
    <w:rsid w:val="000559AB"/>
    <w:rsid w:val="00055CB7"/>
    <w:rsid w:val="00055CC3"/>
    <w:rsid w:val="00057C40"/>
    <w:rsid w:val="0006077F"/>
    <w:rsid w:val="00062115"/>
    <w:rsid w:val="00062869"/>
    <w:rsid w:val="00062BC0"/>
    <w:rsid w:val="00065C90"/>
    <w:rsid w:val="00066A8A"/>
    <w:rsid w:val="00070ACF"/>
    <w:rsid w:val="0007156F"/>
    <w:rsid w:val="00071C2D"/>
    <w:rsid w:val="000720A3"/>
    <w:rsid w:val="00075110"/>
    <w:rsid w:val="0007588A"/>
    <w:rsid w:val="000759CB"/>
    <w:rsid w:val="0007611C"/>
    <w:rsid w:val="00080704"/>
    <w:rsid w:val="00081812"/>
    <w:rsid w:val="00081CFD"/>
    <w:rsid w:val="00083F8F"/>
    <w:rsid w:val="00084EB3"/>
    <w:rsid w:val="00085116"/>
    <w:rsid w:val="00085E5A"/>
    <w:rsid w:val="00090413"/>
    <w:rsid w:val="0009403A"/>
    <w:rsid w:val="00094C1A"/>
    <w:rsid w:val="000952D7"/>
    <w:rsid w:val="000A066D"/>
    <w:rsid w:val="000A1D89"/>
    <w:rsid w:val="000A1E02"/>
    <w:rsid w:val="000A5673"/>
    <w:rsid w:val="000A5CF2"/>
    <w:rsid w:val="000A70AA"/>
    <w:rsid w:val="000B17C0"/>
    <w:rsid w:val="000B22AB"/>
    <w:rsid w:val="000B2B05"/>
    <w:rsid w:val="000B3028"/>
    <w:rsid w:val="000B4F25"/>
    <w:rsid w:val="000B699B"/>
    <w:rsid w:val="000B6BA7"/>
    <w:rsid w:val="000B721F"/>
    <w:rsid w:val="000C24EA"/>
    <w:rsid w:val="000D18C5"/>
    <w:rsid w:val="000D1E00"/>
    <w:rsid w:val="000D4D36"/>
    <w:rsid w:val="000D5BFF"/>
    <w:rsid w:val="000E1FA8"/>
    <w:rsid w:val="000E48EC"/>
    <w:rsid w:val="000E50BB"/>
    <w:rsid w:val="000E583C"/>
    <w:rsid w:val="000F09EA"/>
    <w:rsid w:val="000F1698"/>
    <w:rsid w:val="000F1F9C"/>
    <w:rsid w:val="000F2A52"/>
    <w:rsid w:val="000F467A"/>
    <w:rsid w:val="000F5D9B"/>
    <w:rsid w:val="000F7DA8"/>
    <w:rsid w:val="0010008F"/>
    <w:rsid w:val="00100F9F"/>
    <w:rsid w:val="0010240A"/>
    <w:rsid w:val="001026E4"/>
    <w:rsid w:val="00102ADF"/>
    <w:rsid w:val="00102DAD"/>
    <w:rsid w:val="0010412D"/>
    <w:rsid w:val="00104622"/>
    <w:rsid w:val="00104BD5"/>
    <w:rsid w:val="00107609"/>
    <w:rsid w:val="0010796D"/>
    <w:rsid w:val="00110245"/>
    <w:rsid w:val="001109D6"/>
    <w:rsid w:val="001111A1"/>
    <w:rsid w:val="0011204F"/>
    <w:rsid w:val="00117B24"/>
    <w:rsid w:val="00120958"/>
    <w:rsid w:val="00120D06"/>
    <w:rsid w:val="001211FE"/>
    <w:rsid w:val="0012237A"/>
    <w:rsid w:val="001240A0"/>
    <w:rsid w:val="001255A5"/>
    <w:rsid w:val="00125CE9"/>
    <w:rsid w:val="00125EB9"/>
    <w:rsid w:val="001274A4"/>
    <w:rsid w:val="00130B60"/>
    <w:rsid w:val="001334EC"/>
    <w:rsid w:val="001350BC"/>
    <w:rsid w:val="0014088C"/>
    <w:rsid w:val="0014106F"/>
    <w:rsid w:val="001428B3"/>
    <w:rsid w:val="00146B07"/>
    <w:rsid w:val="0015269A"/>
    <w:rsid w:val="001526EC"/>
    <w:rsid w:val="00152DC6"/>
    <w:rsid w:val="0015312A"/>
    <w:rsid w:val="001576F1"/>
    <w:rsid w:val="00166FB3"/>
    <w:rsid w:val="00170C2B"/>
    <w:rsid w:val="001722C4"/>
    <w:rsid w:val="001725B5"/>
    <w:rsid w:val="001733EE"/>
    <w:rsid w:val="00173876"/>
    <w:rsid w:val="00181D8A"/>
    <w:rsid w:val="00182E10"/>
    <w:rsid w:val="001841A5"/>
    <w:rsid w:val="00185102"/>
    <w:rsid w:val="001872B2"/>
    <w:rsid w:val="00187FFC"/>
    <w:rsid w:val="0019146A"/>
    <w:rsid w:val="00196982"/>
    <w:rsid w:val="00196A6F"/>
    <w:rsid w:val="001A1081"/>
    <w:rsid w:val="001A125A"/>
    <w:rsid w:val="001A164D"/>
    <w:rsid w:val="001A2C28"/>
    <w:rsid w:val="001A383C"/>
    <w:rsid w:val="001A3B14"/>
    <w:rsid w:val="001A4911"/>
    <w:rsid w:val="001A5ED7"/>
    <w:rsid w:val="001B175C"/>
    <w:rsid w:val="001B3B0E"/>
    <w:rsid w:val="001C0103"/>
    <w:rsid w:val="001C1F41"/>
    <w:rsid w:val="001C216D"/>
    <w:rsid w:val="001C2C57"/>
    <w:rsid w:val="001C2F03"/>
    <w:rsid w:val="001C65BE"/>
    <w:rsid w:val="001C7175"/>
    <w:rsid w:val="001D04F4"/>
    <w:rsid w:val="001D0CE8"/>
    <w:rsid w:val="001D0F95"/>
    <w:rsid w:val="001D28F2"/>
    <w:rsid w:val="001D36B3"/>
    <w:rsid w:val="001D3A29"/>
    <w:rsid w:val="001D4EAE"/>
    <w:rsid w:val="001D4F2D"/>
    <w:rsid w:val="001D5D96"/>
    <w:rsid w:val="001D6D37"/>
    <w:rsid w:val="001D6D5E"/>
    <w:rsid w:val="001E14D0"/>
    <w:rsid w:val="001E2192"/>
    <w:rsid w:val="001E2474"/>
    <w:rsid w:val="001E36B6"/>
    <w:rsid w:val="001E3BFE"/>
    <w:rsid w:val="001E4A5C"/>
    <w:rsid w:val="001E566E"/>
    <w:rsid w:val="001E5E9E"/>
    <w:rsid w:val="001E6287"/>
    <w:rsid w:val="001F0073"/>
    <w:rsid w:val="001F0125"/>
    <w:rsid w:val="001F068C"/>
    <w:rsid w:val="001F0EAA"/>
    <w:rsid w:val="001F1E25"/>
    <w:rsid w:val="001F43AE"/>
    <w:rsid w:val="001F4F23"/>
    <w:rsid w:val="001F502A"/>
    <w:rsid w:val="001F520E"/>
    <w:rsid w:val="001F6551"/>
    <w:rsid w:val="001F6F9E"/>
    <w:rsid w:val="001F736C"/>
    <w:rsid w:val="001F7AFE"/>
    <w:rsid w:val="0020001C"/>
    <w:rsid w:val="00200D4F"/>
    <w:rsid w:val="00200DB3"/>
    <w:rsid w:val="00201720"/>
    <w:rsid w:val="0020341B"/>
    <w:rsid w:val="00203F3C"/>
    <w:rsid w:val="002044E1"/>
    <w:rsid w:val="00206113"/>
    <w:rsid w:val="002063D4"/>
    <w:rsid w:val="00206E77"/>
    <w:rsid w:val="00207E85"/>
    <w:rsid w:val="002117E9"/>
    <w:rsid w:val="002143BB"/>
    <w:rsid w:val="002156FF"/>
    <w:rsid w:val="002159EA"/>
    <w:rsid w:val="00216F2F"/>
    <w:rsid w:val="0021763D"/>
    <w:rsid w:val="00221C63"/>
    <w:rsid w:val="00222D3C"/>
    <w:rsid w:val="00225530"/>
    <w:rsid w:val="00226CB6"/>
    <w:rsid w:val="00227E46"/>
    <w:rsid w:val="00232208"/>
    <w:rsid w:val="002328F8"/>
    <w:rsid w:val="00232B5B"/>
    <w:rsid w:val="002340E6"/>
    <w:rsid w:val="002344E3"/>
    <w:rsid w:val="00234F8A"/>
    <w:rsid w:val="00235041"/>
    <w:rsid w:val="00237287"/>
    <w:rsid w:val="00237A4A"/>
    <w:rsid w:val="00240379"/>
    <w:rsid w:val="00240B54"/>
    <w:rsid w:val="00241672"/>
    <w:rsid w:val="00242A0D"/>
    <w:rsid w:val="00243C13"/>
    <w:rsid w:val="0024444A"/>
    <w:rsid w:val="0024461D"/>
    <w:rsid w:val="002508A2"/>
    <w:rsid w:val="00252332"/>
    <w:rsid w:val="00255294"/>
    <w:rsid w:val="002556E3"/>
    <w:rsid w:val="0025681D"/>
    <w:rsid w:val="0026024D"/>
    <w:rsid w:val="00262A44"/>
    <w:rsid w:val="00264179"/>
    <w:rsid w:val="002644C0"/>
    <w:rsid w:val="00264F21"/>
    <w:rsid w:val="002661A1"/>
    <w:rsid w:val="0026735B"/>
    <w:rsid w:val="002678D1"/>
    <w:rsid w:val="00271AFE"/>
    <w:rsid w:val="00271E96"/>
    <w:rsid w:val="002737B0"/>
    <w:rsid w:val="002747D6"/>
    <w:rsid w:val="002755A9"/>
    <w:rsid w:val="002825E2"/>
    <w:rsid w:val="0028321D"/>
    <w:rsid w:val="00283E22"/>
    <w:rsid w:val="00284369"/>
    <w:rsid w:val="00285480"/>
    <w:rsid w:val="00286C2E"/>
    <w:rsid w:val="002916C9"/>
    <w:rsid w:val="00294290"/>
    <w:rsid w:val="00295707"/>
    <w:rsid w:val="002962C7"/>
    <w:rsid w:val="002962FB"/>
    <w:rsid w:val="0029754D"/>
    <w:rsid w:val="002A1AF8"/>
    <w:rsid w:val="002A2313"/>
    <w:rsid w:val="002A5FBD"/>
    <w:rsid w:val="002A69CF"/>
    <w:rsid w:val="002B2A14"/>
    <w:rsid w:val="002B4A7A"/>
    <w:rsid w:val="002B4D5F"/>
    <w:rsid w:val="002B5C71"/>
    <w:rsid w:val="002B5FCE"/>
    <w:rsid w:val="002B6DDA"/>
    <w:rsid w:val="002B7AC2"/>
    <w:rsid w:val="002C11DD"/>
    <w:rsid w:val="002C3F56"/>
    <w:rsid w:val="002C4377"/>
    <w:rsid w:val="002C4B42"/>
    <w:rsid w:val="002C6559"/>
    <w:rsid w:val="002C6B07"/>
    <w:rsid w:val="002C6D4B"/>
    <w:rsid w:val="002C76FF"/>
    <w:rsid w:val="002D0201"/>
    <w:rsid w:val="002D278F"/>
    <w:rsid w:val="002D2CA5"/>
    <w:rsid w:val="002D38C5"/>
    <w:rsid w:val="002D5382"/>
    <w:rsid w:val="002D6E67"/>
    <w:rsid w:val="002D6FAA"/>
    <w:rsid w:val="002E3524"/>
    <w:rsid w:val="002E538D"/>
    <w:rsid w:val="002E5F25"/>
    <w:rsid w:val="002E748F"/>
    <w:rsid w:val="002E771F"/>
    <w:rsid w:val="002F00AB"/>
    <w:rsid w:val="002F16F0"/>
    <w:rsid w:val="002F17BF"/>
    <w:rsid w:val="002F2097"/>
    <w:rsid w:val="002F2B5A"/>
    <w:rsid w:val="002F3575"/>
    <w:rsid w:val="002F4E68"/>
    <w:rsid w:val="002F5912"/>
    <w:rsid w:val="002F75CD"/>
    <w:rsid w:val="00300C4B"/>
    <w:rsid w:val="00300E6B"/>
    <w:rsid w:val="0030198E"/>
    <w:rsid w:val="00303D2A"/>
    <w:rsid w:val="0030421A"/>
    <w:rsid w:val="00305DD4"/>
    <w:rsid w:val="00306508"/>
    <w:rsid w:val="0030720B"/>
    <w:rsid w:val="00307D11"/>
    <w:rsid w:val="0031063B"/>
    <w:rsid w:val="00311220"/>
    <w:rsid w:val="003133FE"/>
    <w:rsid w:val="003137EF"/>
    <w:rsid w:val="00314C2F"/>
    <w:rsid w:val="00315685"/>
    <w:rsid w:val="00315BBE"/>
    <w:rsid w:val="0031762B"/>
    <w:rsid w:val="00320933"/>
    <w:rsid w:val="00320D07"/>
    <w:rsid w:val="00321085"/>
    <w:rsid w:val="003210E6"/>
    <w:rsid w:val="00322606"/>
    <w:rsid w:val="0032260C"/>
    <w:rsid w:val="00322694"/>
    <w:rsid w:val="0032285E"/>
    <w:rsid w:val="003228F6"/>
    <w:rsid w:val="003253B6"/>
    <w:rsid w:val="0032757B"/>
    <w:rsid w:val="00327958"/>
    <w:rsid w:val="0033131C"/>
    <w:rsid w:val="003370D0"/>
    <w:rsid w:val="00340055"/>
    <w:rsid w:val="00341BAD"/>
    <w:rsid w:val="003461FD"/>
    <w:rsid w:val="00346EE8"/>
    <w:rsid w:val="003475B5"/>
    <w:rsid w:val="00347F69"/>
    <w:rsid w:val="00350772"/>
    <w:rsid w:val="00352827"/>
    <w:rsid w:val="0035380B"/>
    <w:rsid w:val="003550C8"/>
    <w:rsid w:val="0035538A"/>
    <w:rsid w:val="003561A6"/>
    <w:rsid w:val="00357265"/>
    <w:rsid w:val="00357A99"/>
    <w:rsid w:val="00362866"/>
    <w:rsid w:val="00363040"/>
    <w:rsid w:val="0036517F"/>
    <w:rsid w:val="003659FE"/>
    <w:rsid w:val="00365B31"/>
    <w:rsid w:val="00365C54"/>
    <w:rsid w:val="003665D3"/>
    <w:rsid w:val="00367BAE"/>
    <w:rsid w:val="00371C0D"/>
    <w:rsid w:val="00373714"/>
    <w:rsid w:val="003742A5"/>
    <w:rsid w:val="0037477E"/>
    <w:rsid w:val="00374FA6"/>
    <w:rsid w:val="00377697"/>
    <w:rsid w:val="003779FA"/>
    <w:rsid w:val="003852F9"/>
    <w:rsid w:val="00385A5E"/>
    <w:rsid w:val="003868DB"/>
    <w:rsid w:val="0039029C"/>
    <w:rsid w:val="00391265"/>
    <w:rsid w:val="0039292F"/>
    <w:rsid w:val="00393031"/>
    <w:rsid w:val="00393CC4"/>
    <w:rsid w:val="0039708E"/>
    <w:rsid w:val="003A0837"/>
    <w:rsid w:val="003A185C"/>
    <w:rsid w:val="003A1BC2"/>
    <w:rsid w:val="003A3628"/>
    <w:rsid w:val="003A3B19"/>
    <w:rsid w:val="003A3D7D"/>
    <w:rsid w:val="003A4365"/>
    <w:rsid w:val="003A46A0"/>
    <w:rsid w:val="003A475E"/>
    <w:rsid w:val="003A64B0"/>
    <w:rsid w:val="003A66C8"/>
    <w:rsid w:val="003B0412"/>
    <w:rsid w:val="003B158D"/>
    <w:rsid w:val="003B1D69"/>
    <w:rsid w:val="003B1E18"/>
    <w:rsid w:val="003B2BE6"/>
    <w:rsid w:val="003B3686"/>
    <w:rsid w:val="003B5272"/>
    <w:rsid w:val="003B5CB2"/>
    <w:rsid w:val="003C3928"/>
    <w:rsid w:val="003C5B4E"/>
    <w:rsid w:val="003D0CE9"/>
    <w:rsid w:val="003D14AF"/>
    <w:rsid w:val="003D1593"/>
    <w:rsid w:val="003D2F1C"/>
    <w:rsid w:val="003D2FC6"/>
    <w:rsid w:val="003D499C"/>
    <w:rsid w:val="003D4F64"/>
    <w:rsid w:val="003D5B83"/>
    <w:rsid w:val="003D5F9F"/>
    <w:rsid w:val="003D653B"/>
    <w:rsid w:val="003D6B5A"/>
    <w:rsid w:val="003D78C6"/>
    <w:rsid w:val="003E1160"/>
    <w:rsid w:val="003E11A8"/>
    <w:rsid w:val="003E33DD"/>
    <w:rsid w:val="003E52F2"/>
    <w:rsid w:val="003E54B2"/>
    <w:rsid w:val="003E65BE"/>
    <w:rsid w:val="003E692C"/>
    <w:rsid w:val="003E79B5"/>
    <w:rsid w:val="003E7EDD"/>
    <w:rsid w:val="003E7F21"/>
    <w:rsid w:val="003F2388"/>
    <w:rsid w:val="003F4347"/>
    <w:rsid w:val="003F4BC6"/>
    <w:rsid w:val="003F5CDA"/>
    <w:rsid w:val="003F7E4E"/>
    <w:rsid w:val="003F7E95"/>
    <w:rsid w:val="00401063"/>
    <w:rsid w:val="00401CAD"/>
    <w:rsid w:val="004037CE"/>
    <w:rsid w:val="00406624"/>
    <w:rsid w:val="00406CA0"/>
    <w:rsid w:val="00407F80"/>
    <w:rsid w:val="004100EF"/>
    <w:rsid w:val="00410DDD"/>
    <w:rsid w:val="00411444"/>
    <w:rsid w:val="004143C1"/>
    <w:rsid w:val="00415129"/>
    <w:rsid w:val="00415378"/>
    <w:rsid w:val="004156BA"/>
    <w:rsid w:val="004165BF"/>
    <w:rsid w:val="00416C56"/>
    <w:rsid w:val="00420584"/>
    <w:rsid w:val="00425C4D"/>
    <w:rsid w:val="00426717"/>
    <w:rsid w:val="0044258C"/>
    <w:rsid w:val="00442BB2"/>
    <w:rsid w:val="00443593"/>
    <w:rsid w:val="004438F8"/>
    <w:rsid w:val="004449CE"/>
    <w:rsid w:val="00445A54"/>
    <w:rsid w:val="00445F55"/>
    <w:rsid w:val="00447A6D"/>
    <w:rsid w:val="00447CFC"/>
    <w:rsid w:val="00451F30"/>
    <w:rsid w:val="00452D94"/>
    <w:rsid w:val="00453980"/>
    <w:rsid w:val="0045469D"/>
    <w:rsid w:val="004548F6"/>
    <w:rsid w:val="00455DBD"/>
    <w:rsid w:val="004567D6"/>
    <w:rsid w:val="00457CC0"/>
    <w:rsid w:val="00461EF9"/>
    <w:rsid w:val="0046432C"/>
    <w:rsid w:val="0046508A"/>
    <w:rsid w:val="004662F6"/>
    <w:rsid w:val="00467D58"/>
    <w:rsid w:val="00470BBF"/>
    <w:rsid w:val="00471864"/>
    <w:rsid w:val="00473A2E"/>
    <w:rsid w:val="00476D52"/>
    <w:rsid w:val="004777EE"/>
    <w:rsid w:val="004802EF"/>
    <w:rsid w:val="004805BF"/>
    <w:rsid w:val="00481E87"/>
    <w:rsid w:val="00483867"/>
    <w:rsid w:val="00485E1A"/>
    <w:rsid w:val="004864B7"/>
    <w:rsid w:val="00486615"/>
    <w:rsid w:val="00487178"/>
    <w:rsid w:val="00491C3C"/>
    <w:rsid w:val="00492D45"/>
    <w:rsid w:val="00493A2A"/>
    <w:rsid w:val="004955F3"/>
    <w:rsid w:val="00495CEA"/>
    <w:rsid w:val="0049669D"/>
    <w:rsid w:val="00497965"/>
    <w:rsid w:val="004A2D93"/>
    <w:rsid w:val="004A2EBB"/>
    <w:rsid w:val="004A356E"/>
    <w:rsid w:val="004A3E47"/>
    <w:rsid w:val="004A418B"/>
    <w:rsid w:val="004A598D"/>
    <w:rsid w:val="004A5C64"/>
    <w:rsid w:val="004A6159"/>
    <w:rsid w:val="004A7A59"/>
    <w:rsid w:val="004B04C2"/>
    <w:rsid w:val="004B0935"/>
    <w:rsid w:val="004B2E0D"/>
    <w:rsid w:val="004B38B1"/>
    <w:rsid w:val="004B40B8"/>
    <w:rsid w:val="004B48BC"/>
    <w:rsid w:val="004B4C3B"/>
    <w:rsid w:val="004B6EEC"/>
    <w:rsid w:val="004C1D66"/>
    <w:rsid w:val="004C4121"/>
    <w:rsid w:val="004C5CD2"/>
    <w:rsid w:val="004D0A54"/>
    <w:rsid w:val="004D109F"/>
    <w:rsid w:val="004D2151"/>
    <w:rsid w:val="004D21FF"/>
    <w:rsid w:val="004D2AC8"/>
    <w:rsid w:val="004D41D5"/>
    <w:rsid w:val="004D4619"/>
    <w:rsid w:val="004E11AF"/>
    <w:rsid w:val="004E23D4"/>
    <w:rsid w:val="004E3A3D"/>
    <w:rsid w:val="004E48C6"/>
    <w:rsid w:val="004E54E3"/>
    <w:rsid w:val="004E672D"/>
    <w:rsid w:val="004E7E07"/>
    <w:rsid w:val="004E7EB0"/>
    <w:rsid w:val="004F06E0"/>
    <w:rsid w:val="004F215C"/>
    <w:rsid w:val="004F2686"/>
    <w:rsid w:val="004F3E89"/>
    <w:rsid w:val="004F4A02"/>
    <w:rsid w:val="005009B2"/>
    <w:rsid w:val="00500A2B"/>
    <w:rsid w:val="0050131C"/>
    <w:rsid w:val="005015BA"/>
    <w:rsid w:val="00502254"/>
    <w:rsid w:val="0050340C"/>
    <w:rsid w:val="005043BB"/>
    <w:rsid w:val="005067BF"/>
    <w:rsid w:val="00507655"/>
    <w:rsid w:val="00507B06"/>
    <w:rsid w:val="005102CD"/>
    <w:rsid w:val="0051332B"/>
    <w:rsid w:val="00513861"/>
    <w:rsid w:val="0051398B"/>
    <w:rsid w:val="00515A54"/>
    <w:rsid w:val="0051635B"/>
    <w:rsid w:val="00516BB6"/>
    <w:rsid w:val="00517D7A"/>
    <w:rsid w:val="00520210"/>
    <w:rsid w:val="00520C7C"/>
    <w:rsid w:val="00523FCE"/>
    <w:rsid w:val="00525BFA"/>
    <w:rsid w:val="00526540"/>
    <w:rsid w:val="0052707C"/>
    <w:rsid w:val="005272AF"/>
    <w:rsid w:val="00531102"/>
    <w:rsid w:val="005348A9"/>
    <w:rsid w:val="00535249"/>
    <w:rsid w:val="00535857"/>
    <w:rsid w:val="005374E2"/>
    <w:rsid w:val="0053768D"/>
    <w:rsid w:val="00537753"/>
    <w:rsid w:val="0054298E"/>
    <w:rsid w:val="00542F6E"/>
    <w:rsid w:val="00546048"/>
    <w:rsid w:val="00546C6C"/>
    <w:rsid w:val="005507E4"/>
    <w:rsid w:val="00551E8F"/>
    <w:rsid w:val="005531B6"/>
    <w:rsid w:val="0055425F"/>
    <w:rsid w:val="00555539"/>
    <w:rsid w:val="005555EE"/>
    <w:rsid w:val="00556E24"/>
    <w:rsid w:val="005571B9"/>
    <w:rsid w:val="00560879"/>
    <w:rsid w:val="00562177"/>
    <w:rsid w:val="005640F8"/>
    <w:rsid w:val="005645C9"/>
    <w:rsid w:val="00564A5F"/>
    <w:rsid w:val="00565585"/>
    <w:rsid w:val="00567994"/>
    <w:rsid w:val="0057268B"/>
    <w:rsid w:val="005736EB"/>
    <w:rsid w:val="005741C8"/>
    <w:rsid w:val="00574BE4"/>
    <w:rsid w:val="00575D93"/>
    <w:rsid w:val="005765C8"/>
    <w:rsid w:val="005800C7"/>
    <w:rsid w:val="00580764"/>
    <w:rsid w:val="00580E73"/>
    <w:rsid w:val="005822BE"/>
    <w:rsid w:val="00582443"/>
    <w:rsid w:val="0058284A"/>
    <w:rsid w:val="0058297F"/>
    <w:rsid w:val="00584A1C"/>
    <w:rsid w:val="0058509F"/>
    <w:rsid w:val="00585A05"/>
    <w:rsid w:val="00587CA7"/>
    <w:rsid w:val="00590513"/>
    <w:rsid w:val="00593807"/>
    <w:rsid w:val="00593DCA"/>
    <w:rsid w:val="005940B9"/>
    <w:rsid w:val="005940D1"/>
    <w:rsid w:val="0059552C"/>
    <w:rsid w:val="005964D2"/>
    <w:rsid w:val="0059753E"/>
    <w:rsid w:val="0059756B"/>
    <w:rsid w:val="005A249E"/>
    <w:rsid w:val="005A69F6"/>
    <w:rsid w:val="005B3F39"/>
    <w:rsid w:val="005B53BB"/>
    <w:rsid w:val="005B67AC"/>
    <w:rsid w:val="005B788E"/>
    <w:rsid w:val="005B7979"/>
    <w:rsid w:val="005C1AA0"/>
    <w:rsid w:val="005C5964"/>
    <w:rsid w:val="005C643B"/>
    <w:rsid w:val="005D1C91"/>
    <w:rsid w:val="005D3AEE"/>
    <w:rsid w:val="005D51E0"/>
    <w:rsid w:val="005D541B"/>
    <w:rsid w:val="005D6361"/>
    <w:rsid w:val="005D6BBF"/>
    <w:rsid w:val="005D6F4D"/>
    <w:rsid w:val="005D7FFE"/>
    <w:rsid w:val="005E0A27"/>
    <w:rsid w:val="005E1DC0"/>
    <w:rsid w:val="005E294E"/>
    <w:rsid w:val="005E31A3"/>
    <w:rsid w:val="005E3FA9"/>
    <w:rsid w:val="005E45C4"/>
    <w:rsid w:val="005E7C7E"/>
    <w:rsid w:val="005F10E2"/>
    <w:rsid w:val="005F19BC"/>
    <w:rsid w:val="005F3D72"/>
    <w:rsid w:val="005F419C"/>
    <w:rsid w:val="005F5C3B"/>
    <w:rsid w:val="005F5D39"/>
    <w:rsid w:val="005F7D14"/>
    <w:rsid w:val="006007FB"/>
    <w:rsid w:val="00601DE0"/>
    <w:rsid w:val="00603010"/>
    <w:rsid w:val="00603745"/>
    <w:rsid w:val="006049CD"/>
    <w:rsid w:val="00604E47"/>
    <w:rsid w:val="0061039C"/>
    <w:rsid w:val="006113E4"/>
    <w:rsid w:val="00611FC4"/>
    <w:rsid w:val="0061202A"/>
    <w:rsid w:val="006122A7"/>
    <w:rsid w:val="00612E49"/>
    <w:rsid w:val="00613EA5"/>
    <w:rsid w:val="00614867"/>
    <w:rsid w:val="00615859"/>
    <w:rsid w:val="00620D33"/>
    <w:rsid w:val="00621E68"/>
    <w:rsid w:val="00623402"/>
    <w:rsid w:val="0062428D"/>
    <w:rsid w:val="00627F78"/>
    <w:rsid w:val="006362F7"/>
    <w:rsid w:val="006371C6"/>
    <w:rsid w:val="00637661"/>
    <w:rsid w:val="00640D1E"/>
    <w:rsid w:val="00641D45"/>
    <w:rsid w:val="0064263F"/>
    <w:rsid w:val="006428A7"/>
    <w:rsid w:val="006450C0"/>
    <w:rsid w:val="0064696C"/>
    <w:rsid w:val="00651C53"/>
    <w:rsid w:val="00652924"/>
    <w:rsid w:val="00653569"/>
    <w:rsid w:val="0065391B"/>
    <w:rsid w:val="006578DD"/>
    <w:rsid w:val="00660B7D"/>
    <w:rsid w:val="00661D05"/>
    <w:rsid w:val="00661E80"/>
    <w:rsid w:val="00662638"/>
    <w:rsid w:val="00662B17"/>
    <w:rsid w:val="006645E1"/>
    <w:rsid w:val="00664952"/>
    <w:rsid w:val="00664D11"/>
    <w:rsid w:val="00664E02"/>
    <w:rsid w:val="006672A1"/>
    <w:rsid w:val="00667912"/>
    <w:rsid w:val="00671030"/>
    <w:rsid w:val="00672E91"/>
    <w:rsid w:val="0067347A"/>
    <w:rsid w:val="00674758"/>
    <w:rsid w:val="00677858"/>
    <w:rsid w:val="00677F26"/>
    <w:rsid w:val="00680D1D"/>
    <w:rsid w:val="00682B80"/>
    <w:rsid w:val="00683333"/>
    <w:rsid w:val="00685234"/>
    <w:rsid w:val="00685401"/>
    <w:rsid w:val="00685642"/>
    <w:rsid w:val="006864B6"/>
    <w:rsid w:val="00691EFB"/>
    <w:rsid w:val="00692A78"/>
    <w:rsid w:val="0069402F"/>
    <w:rsid w:val="00695B87"/>
    <w:rsid w:val="00696F05"/>
    <w:rsid w:val="006A2D21"/>
    <w:rsid w:val="006A586D"/>
    <w:rsid w:val="006A7B9E"/>
    <w:rsid w:val="006B2416"/>
    <w:rsid w:val="006B2646"/>
    <w:rsid w:val="006B2C26"/>
    <w:rsid w:val="006B3297"/>
    <w:rsid w:val="006B6C47"/>
    <w:rsid w:val="006C0B2B"/>
    <w:rsid w:val="006C42C2"/>
    <w:rsid w:val="006C68D2"/>
    <w:rsid w:val="006C6E82"/>
    <w:rsid w:val="006D1800"/>
    <w:rsid w:val="006D3A8E"/>
    <w:rsid w:val="006D3F88"/>
    <w:rsid w:val="006D519E"/>
    <w:rsid w:val="006D5451"/>
    <w:rsid w:val="006D6FDD"/>
    <w:rsid w:val="006E1836"/>
    <w:rsid w:val="006E1A29"/>
    <w:rsid w:val="006E6940"/>
    <w:rsid w:val="006E7867"/>
    <w:rsid w:val="006F0B71"/>
    <w:rsid w:val="006F0BB2"/>
    <w:rsid w:val="006F3691"/>
    <w:rsid w:val="006F4012"/>
    <w:rsid w:val="006F477F"/>
    <w:rsid w:val="006F65AC"/>
    <w:rsid w:val="006F6690"/>
    <w:rsid w:val="006F7449"/>
    <w:rsid w:val="00700444"/>
    <w:rsid w:val="00700C3C"/>
    <w:rsid w:val="007021B1"/>
    <w:rsid w:val="00702610"/>
    <w:rsid w:val="0070357B"/>
    <w:rsid w:val="00703DD1"/>
    <w:rsid w:val="0070647F"/>
    <w:rsid w:val="007079E1"/>
    <w:rsid w:val="00710315"/>
    <w:rsid w:val="007120B8"/>
    <w:rsid w:val="0071250C"/>
    <w:rsid w:val="00713DBB"/>
    <w:rsid w:val="00714200"/>
    <w:rsid w:val="007144C5"/>
    <w:rsid w:val="007153A5"/>
    <w:rsid w:val="0071632A"/>
    <w:rsid w:val="007171B9"/>
    <w:rsid w:val="007227DC"/>
    <w:rsid w:val="00723F6F"/>
    <w:rsid w:val="00724D25"/>
    <w:rsid w:val="00725CFD"/>
    <w:rsid w:val="007272FA"/>
    <w:rsid w:val="007275F8"/>
    <w:rsid w:val="00734630"/>
    <w:rsid w:val="00735957"/>
    <w:rsid w:val="00735F70"/>
    <w:rsid w:val="00741C0C"/>
    <w:rsid w:val="007427DC"/>
    <w:rsid w:val="00742CAF"/>
    <w:rsid w:val="00744C4F"/>
    <w:rsid w:val="00745368"/>
    <w:rsid w:val="0074546A"/>
    <w:rsid w:val="00746737"/>
    <w:rsid w:val="00751916"/>
    <w:rsid w:val="00751C0A"/>
    <w:rsid w:val="00752050"/>
    <w:rsid w:val="00752692"/>
    <w:rsid w:val="00752C67"/>
    <w:rsid w:val="00753C67"/>
    <w:rsid w:val="0075420A"/>
    <w:rsid w:val="00756430"/>
    <w:rsid w:val="00760107"/>
    <w:rsid w:val="00761D8C"/>
    <w:rsid w:val="00761E4E"/>
    <w:rsid w:val="0076360F"/>
    <w:rsid w:val="00765497"/>
    <w:rsid w:val="00766054"/>
    <w:rsid w:val="00770340"/>
    <w:rsid w:val="007705DD"/>
    <w:rsid w:val="00770D29"/>
    <w:rsid w:val="00771ED2"/>
    <w:rsid w:val="007727A2"/>
    <w:rsid w:val="00772FEC"/>
    <w:rsid w:val="0077326B"/>
    <w:rsid w:val="007754A2"/>
    <w:rsid w:val="007773C2"/>
    <w:rsid w:val="00777798"/>
    <w:rsid w:val="00781DFD"/>
    <w:rsid w:val="007825FB"/>
    <w:rsid w:val="00783776"/>
    <w:rsid w:val="00783E61"/>
    <w:rsid w:val="00784202"/>
    <w:rsid w:val="0078581B"/>
    <w:rsid w:val="00787274"/>
    <w:rsid w:val="007915E5"/>
    <w:rsid w:val="007916B8"/>
    <w:rsid w:val="00792FCC"/>
    <w:rsid w:val="0079333F"/>
    <w:rsid w:val="00794062"/>
    <w:rsid w:val="00794F57"/>
    <w:rsid w:val="007975C1"/>
    <w:rsid w:val="00797EBD"/>
    <w:rsid w:val="007A0613"/>
    <w:rsid w:val="007A5CE5"/>
    <w:rsid w:val="007B0787"/>
    <w:rsid w:val="007B23AD"/>
    <w:rsid w:val="007B29B0"/>
    <w:rsid w:val="007B2BFD"/>
    <w:rsid w:val="007B5FB6"/>
    <w:rsid w:val="007B65A5"/>
    <w:rsid w:val="007B7733"/>
    <w:rsid w:val="007C0ADA"/>
    <w:rsid w:val="007C1142"/>
    <w:rsid w:val="007C3300"/>
    <w:rsid w:val="007C6606"/>
    <w:rsid w:val="007D38C0"/>
    <w:rsid w:val="007D401F"/>
    <w:rsid w:val="007D551E"/>
    <w:rsid w:val="007D63A4"/>
    <w:rsid w:val="007D7836"/>
    <w:rsid w:val="007D7A71"/>
    <w:rsid w:val="007E35C9"/>
    <w:rsid w:val="007E37D2"/>
    <w:rsid w:val="007E452A"/>
    <w:rsid w:val="007E5E7A"/>
    <w:rsid w:val="007F0033"/>
    <w:rsid w:val="007F2EF2"/>
    <w:rsid w:val="007F2F69"/>
    <w:rsid w:val="007F34DA"/>
    <w:rsid w:val="007F411F"/>
    <w:rsid w:val="007F5B1A"/>
    <w:rsid w:val="007F7447"/>
    <w:rsid w:val="007F7616"/>
    <w:rsid w:val="00804719"/>
    <w:rsid w:val="00804A03"/>
    <w:rsid w:val="0080724F"/>
    <w:rsid w:val="00807906"/>
    <w:rsid w:val="00807C10"/>
    <w:rsid w:val="00811D03"/>
    <w:rsid w:val="0081201E"/>
    <w:rsid w:val="008123D7"/>
    <w:rsid w:val="00813EE8"/>
    <w:rsid w:val="00817B8C"/>
    <w:rsid w:val="00822553"/>
    <w:rsid w:val="00822D2B"/>
    <w:rsid w:val="00823B36"/>
    <w:rsid w:val="0082572A"/>
    <w:rsid w:val="00826E62"/>
    <w:rsid w:val="00827995"/>
    <w:rsid w:val="00827B3B"/>
    <w:rsid w:val="00831BA1"/>
    <w:rsid w:val="008320F8"/>
    <w:rsid w:val="00832903"/>
    <w:rsid w:val="0083423D"/>
    <w:rsid w:val="00834AA8"/>
    <w:rsid w:val="00836D6D"/>
    <w:rsid w:val="00837324"/>
    <w:rsid w:val="00840F1D"/>
    <w:rsid w:val="00842C41"/>
    <w:rsid w:val="00843E37"/>
    <w:rsid w:val="00845743"/>
    <w:rsid w:val="008467BF"/>
    <w:rsid w:val="00847273"/>
    <w:rsid w:val="0085000E"/>
    <w:rsid w:val="00850238"/>
    <w:rsid w:val="00850578"/>
    <w:rsid w:val="00850E30"/>
    <w:rsid w:val="008520B5"/>
    <w:rsid w:val="008538EC"/>
    <w:rsid w:val="008543B0"/>
    <w:rsid w:val="00854A23"/>
    <w:rsid w:val="008610DC"/>
    <w:rsid w:val="00862F78"/>
    <w:rsid w:val="00862FB1"/>
    <w:rsid w:val="0086366B"/>
    <w:rsid w:val="00864163"/>
    <w:rsid w:val="00866286"/>
    <w:rsid w:val="00867532"/>
    <w:rsid w:val="00871F99"/>
    <w:rsid w:val="008731DB"/>
    <w:rsid w:val="00873325"/>
    <w:rsid w:val="008733FE"/>
    <w:rsid w:val="008736AA"/>
    <w:rsid w:val="00874B11"/>
    <w:rsid w:val="008758DD"/>
    <w:rsid w:val="00875A8D"/>
    <w:rsid w:val="00877826"/>
    <w:rsid w:val="00880D4A"/>
    <w:rsid w:val="00883716"/>
    <w:rsid w:val="00883B9C"/>
    <w:rsid w:val="008867F6"/>
    <w:rsid w:val="00886A76"/>
    <w:rsid w:val="008873BC"/>
    <w:rsid w:val="0088750C"/>
    <w:rsid w:val="008875BB"/>
    <w:rsid w:val="00890D85"/>
    <w:rsid w:val="0089122A"/>
    <w:rsid w:val="008928B6"/>
    <w:rsid w:val="00893BF1"/>
    <w:rsid w:val="00893F39"/>
    <w:rsid w:val="008953B3"/>
    <w:rsid w:val="0089648F"/>
    <w:rsid w:val="008965BC"/>
    <w:rsid w:val="00896C64"/>
    <w:rsid w:val="008973C4"/>
    <w:rsid w:val="008A0633"/>
    <w:rsid w:val="008A31D3"/>
    <w:rsid w:val="008A4F5B"/>
    <w:rsid w:val="008A6290"/>
    <w:rsid w:val="008A661E"/>
    <w:rsid w:val="008A6AD0"/>
    <w:rsid w:val="008B18C6"/>
    <w:rsid w:val="008B3D67"/>
    <w:rsid w:val="008B428B"/>
    <w:rsid w:val="008B5674"/>
    <w:rsid w:val="008B5E30"/>
    <w:rsid w:val="008B737B"/>
    <w:rsid w:val="008B7A5A"/>
    <w:rsid w:val="008C1501"/>
    <w:rsid w:val="008C183E"/>
    <w:rsid w:val="008C1AA6"/>
    <w:rsid w:val="008C3E13"/>
    <w:rsid w:val="008C5538"/>
    <w:rsid w:val="008C6132"/>
    <w:rsid w:val="008D0123"/>
    <w:rsid w:val="008D1648"/>
    <w:rsid w:val="008D19BD"/>
    <w:rsid w:val="008D24A8"/>
    <w:rsid w:val="008D25C3"/>
    <w:rsid w:val="008D6FFC"/>
    <w:rsid w:val="008D7ECB"/>
    <w:rsid w:val="008E27D6"/>
    <w:rsid w:val="008E2CF2"/>
    <w:rsid w:val="008E6E18"/>
    <w:rsid w:val="008F1438"/>
    <w:rsid w:val="008F2028"/>
    <w:rsid w:val="008F2C42"/>
    <w:rsid w:val="008F32DC"/>
    <w:rsid w:val="008F385A"/>
    <w:rsid w:val="008F451A"/>
    <w:rsid w:val="008F6E6F"/>
    <w:rsid w:val="00900827"/>
    <w:rsid w:val="00900EC6"/>
    <w:rsid w:val="00902EA7"/>
    <w:rsid w:val="0090336F"/>
    <w:rsid w:val="00903D58"/>
    <w:rsid w:val="00903EF6"/>
    <w:rsid w:val="00905B1C"/>
    <w:rsid w:val="009066C6"/>
    <w:rsid w:val="00907C5D"/>
    <w:rsid w:val="009102B3"/>
    <w:rsid w:val="009117A6"/>
    <w:rsid w:val="009137FC"/>
    <w:rsid w:val="00913AAA"/>
    <w:rsid w:val="009155DF"/>
    <w:rsid w:val="00917E9B"/>
    <w:rsid w:val="00920659"/>
    <w:rsid w:val="00920C61"/>
    <w:rsid w:val="00921B3B"/>
    <w:rsid w:val="00922751"/>
    <w:rsid w:val="00923664"/>
    <w:rsid w:val="009237A2"/>
    <w:rsid w:val="00923EEA"/>
    <w:rsid w:val="00924FAD"/>
    <w:rsid w:val="00925D64"/>
    <w:rsid w:val="0092717B"/>
    <w:rsid w:val="0093045F"/>
    <w:rsid w:val="009305BB"/>
    <w:rsid w:val="00930D2E"/>
    <w:rsid w:val="00931485"/>
    <w:rsid w:val="009315F9"/>
    <w:rsid w:val="009316BA"/>
    <w:rsid w:val="009324B2"/>
    <w:rsid w:val="00933069"/>
    <w:rsid w:val="0093453A"/>
    <w:rsid w:val="0093572F"/>
    <w:rsid w:val="00941582"/>
    <w:rsid w:val="009428FE"/>
    <w:rsid w:val="00943126"/>
    <w:rsid w:val="00945014"/>
    <w:rsid w:val="00947BFA"/>
    <w:rsid w:val="00950D60"/>
    <w:rsid w:val="00951039"/>
    <w:rsid w:val="00951B66"/>
    <w:rsid w:val="00954D22"/>
    <w:rsid w:val="00956951"/>
    <w:rsid w:val="009606E6"/>
    <w:rsid w:val="009608BC"/>
    <w:rsid w:val="009634D7"/>
    <w:rsid w:val="009635AE"/>
    <w:rsid w:val="00963623"/>
    <w:rsid w:val="00966196"/>
    <w:rsid w:val="00967A3B"/>
    <w:rsid w:val="0097335B"/>
    <w:rsid w:val="0097368B"/>
    <w:rsid w:val="0097596F"/>
    <w:rsid w:val="0097726A"/>
    <w:rsid w:val="00977451"/>
    <w:rsid w:val="00984660"/>
    <w:rsid w:val="00985854"/>
    <w:rsid w:val="00985C80"/>
    <w:rsid w:val="00993E8C"/>
    <w:rsid w:val="0099409E"/>
    <w:rsid w:val="00994C07"/>
    <w:rsid w:val="00996DED"/>
    <w:rsid w:val="00996DFD"/>
    <w:rsid w:val="009A06FE"/>
    <w:rsid w:val="009A17D9"/>
    <w:rsid w:val="009A17E0"/>
    <w:rsid w:val="009A21FC"/>
    <w:rsid w:val="009A267C"/>
    <w:rsid w:val="009A2DED"/>
    <w:rsid w:val="009A4244"/>
    <w:rsid w:val="009B0057"/>
    <w:rsid w:val="009B0BFF"/>
    <w:rsid w:val="009B4CA0"/>
    <w:rsid w:val="009B51D7"/>
    <w:rsid w:val="009B5DFE"/>
    <w:rsid w:val="009C077D"/>
    <w:rsid w:val="009C101B"/>
    <w:rsid w:val="009C124D"/>
    <w:rsid w:val="009C1573"/>
    <w:rsid w:val="009C2B23"/>
    <w:rsid w:val="009C3F51"/>
    <w:rsid w:val="009C40C1"/>
    <w:rsid w:val="009C472D"/>
    <w:rsid w:val="009C487E"/>
    <w:rsid w:val="009C54BE"/>
    <w:rsid w:val="009C78F9"/>
    <w:rsid w:val="009D306A"/>
    <w:rsid w:val="009D3361"/>
    <w:rsid w:val="009D439F"/>
    <w:rsid w:val="009D493A"/>
    <w:rsid w:val="009D5143"/>
    <w:rsid w:val="009D5FBD"/>
    <w:rsid w:val="009D6334"/>
    <w:rsid w:val="009D682B"/>
    <w:rsid w:val="009E053F"/>
    <w:rsid w:val="009E0CA1"/>
    <w:rsid w:val="009E19B7"/>
    <w:rsid w:val="009E252E"/>
    <w:rsid w:val="009E268F"/>
    <w:rsid w:val="009E582F"/>
    <w:rsid w:val="009E5CFC"/>
    <w:rsid w:val="009E689C"/>
    <w:rsid w:val="009E6DED"/>
    <w:rsid w:val="009E7267"/>
    <w:rsid w:val="009F3D07"/>
    <w:rsid w:val="009F6510"/>
    <w:rsid w:val="00A00716"/>
    <w:rsid w:val="00A01A9A"/>
    <w:rsid w:val="00A03521"/>
    <w:rsid w:val="00A04506"/>
    <w:rsid w:val="00A04569"/>
    <w:rsid w:val="00A071BB"/>
    <w:rsid w:val="00A071FF"/>
    <w:rsid w:val="00A13A7D"/>
    <w:rsid w:val="00A13DB2"/>
    <w:rsid w:val="00A1670C"/>
    <w:rsid w:val="00A21434"/>
    <w:rsid w:val="00A22FDE"/>
    <w:rsid w:val="00A23328"/>
    <w:rsid w:val="00A2709D"/>
    <w:rsid w:val="00A306E8"/>
    <w:rsid w:val="00A33F26"/>
    <w:rsid w:val="00A352FA"/>
    <w:rsid w:val="00A3639D"/>
    <w:rsid w:val="00A4245F"/>
    <w:rsid w:val="00A5013E"/>
    <w:rsid w:val="00A506E5"/>
    <w:rsid w:val="00A507B8"/>
    <w:rsid w:val="00A51E97"/>
    <w:rsid w:val="00A520E8"/>
    <w:rsid w:val="00A5226C"/>
    <w:rsid w:val="00A5258E"/>
    <w:rsid w:val="00A53B6F"/>
    <w:rsid w:val="00A54A6D"/>
    <w:rsid w:val="00A54B19"/>
    <w:rsid w:val="00A55A8A"/>
    <w:rsid w:val="00A56C50"/>
    <w:rsid w:val="00A60C43"/>
    <w:rsid w:val="00A61DB6"/>
    <w:rsid w:val="00A6255C"/>
    <w:rsid w:val="00A63BC1"/>
    <w:rsid w:val="00A661E2"/>
    <w:rsid w:val="00A706BB"/>
    <w:rsid w:val="00A710A5"/>
    <w:rsid w:val="00A726FC"/>
    <w:rsid w:val="00A728B0"/>
    <w:rsid w:val="00A72A02"/>
    <w:rsid w:val="00A7569F"/>
    <w:rsid w:val="00A759AD"/>
    <w:rsid w:val="00A77FB7"/>
    <w:rsid w:val="00A81DF7"/>
    <w:rsid w:val="00A821B8"/>
    <w:rsid w:val="00A82F18"/>
    <w:rsid w:val="00A834D4"/>
    <w:rsid w:val="00A83858"/>
    <w:rsid w:val="00A841B8"/>
    <w:rsid w:val="00A844C7"/>
    <w:rsid w:val="00A84EF2"/>
    <w:rsid w:val="00A85631"/>
    <w:rsid w:val="00A87790"/>
    <w:rsid w:val="00A901FC"/>
    <w:rsid w:val="00A9405E"/>
    <w:rsid w:val="00A95864"/>
    <w:rsid w:val="00A96CDC"/>
    <w:rsid w:val="00A9753F"/>
    <w:rsid w:val="00A97F5D"/>
    <w:rsid w:val="00AA5720"/>
    <w:rsid w:val="00AA77A5"/>
    <w:rsid w:val="00AB0B54"/>
    <w:rsid w:val="00AB3CBE"/>
    <w:rsid w:val="00AB4F28"/>
    <w:rsid w:val="00AB5735"/>
    <w:rsid w:val="00AB6863"/>
    <w:rsid w:val="00AB7668"/>
    <w:rsid w:val="00AC38EA"/>
    <w:rsid w:val="00AC3987"/>
    <w:rsid w:val="00AC4578"/>
    <w:rsid w:val="00AC4CCD"/>
    <w:rsid w:val="00AC5E98"/>
    <w:rsid w:val="00AC7179"/>
    <w:rsid w:val="00AD09FF"/>
    <w:rsid w:val="00AD1342"/>
    <w:rsid w:val="00AD2455"/>
    <w:rsid w:val="00AD33B8"/>
    <w:rsid w:val="00AD387C"/>
    <w:rsid w:val="00AD42CC"/>
    <w:rsid w:val="00AD521F"/>
    <w:rsid w:val="00AD536A"/>
    <w:rsid w:val="00AD5579"/>
    <w:rsid w:val="00AD67DB"/>
    <w:rsid w:val="00AE02F6"/>
    <w:rsid w:val="00AE2775"/>
    <w:rsid w:val="00AE359E"/>
    <w:rsid w:val="00AE531C"/>
    <w:rsid w:val="00AE7AD1"/>
    <w:rsid w:val="00AE7C88"/>
    <w:rsid w:val="00AF001A"/>
    <w:rsid w:val="00AF0395"/>
    <w:rsid w:val="00AF0940"/>
    <w:rsid w:val="00AF0CBD"/>
    <w:rsid w:val="00AF3361"/>
    <w:rsid w:val="00AF3E24"/>
    <w:rsid w:val="00AF4A1B"/>
    <w:rsid w:val="00AF6098"/>
    <w:rsid w:val="00AF612C"/>
    <w:rsid w:val="00AF62E3"/>
    <w:rsid w:val="00AF6677"/>
    <w:rsid w:val="00AF769D"/>
    <w:rsid w:val="00AF7B51"/>
    <w:rsid w:val="00B00BF2"/>
    <w:rsid w:val="00B01BDA"/>
    <w:rsid w:val="00B0775D"/>
    <w:rsid w:val="00B1052E"/>
    <w:rsid w:val="00B10CEC"/>
    <w:rsid w:val="00B13B69"/>
    <w:rsid w:val="00B13E79"/>
    <w:rsid w:val="00B14B93"/>
    <w:rsid w:val="00B20609"/>
    <w:rsid w:val="00B22344"/>
    <w:rsid w:val="00B2318B"/>
    <w:rsid w:val="00B23918"/>
    <w:rsid w:val="00B2408E"/>
    <w:rsid w:val="00B253F6"/>
    <w:rsid w:val="00B35BCA"/>
    <w:rsid w:val="00B3668A"/>
    <w:rsid w:val="00B43F27"/>
    <w:rsid w:val="00B46730"/>
    <w:rsid w:val="00B50766"/>
    <w:rsid w:val="00B50AFD"/>
    <w:rsid w:val="00B54BB3"/>
    <w:rsid w:val="00B56434"/>
    <w:rsid w:val="00B56AA7"/>
    <w:rsid w:val="00B6051F"/>
    <w:rsid w:val="00B6168A"/>
    <w:rsid w:val="00B65F79"/>
    <w:rsid w:val="00B66ED7"/>
    <w:rsid w:val="00B708BE"/>
    <w:rsid w:val="00B70EFF"/>
    <w:rsid w:val="00B71C1A"/>
    <w:rsid w:val="00B7212E"/>
    <w:rsid w:val="00B731BF"/>
    <w:rsid w:val="00B75DDB"/>
    <w:rsid w:val="00B76635"/>
    <w:rsid w:val="00B80129"/>
    <w:rsid w:val="00B826AD"/>
    <w:rsid w:val="00B85B6A"/>
    <w:rsid w:val="00B85C0A"/>
    <w:rsid w:val="00B865EB"/>
    <w:rsid w:val="00B86C51"/>
    <w:rsid w:val="00B87100"/>
    <w:rsid w:val="00B87E8F"/>
    <w:rsid w:val="00B904F8"/>
    <w:rsid w:val="00B91A58"/>
    <w:rsid w:val="00B91FDC"/>
    <w:rsid w:val="00B92D61"/>
    <w:rsid w:val="00B92EBB"/>
    <w:rsid w:val="00B93418"/>
    <w:rsid w:val="00B93A5F"/>
    <w:rsid w:val="00B97435"/>
    <w:rsid w:val="00BA0B48"/>
    <w:rsid w:val="00BA13D1"/>
    <w:rsid w:val="00BA2255"/>
    <w:rsid w:val="00BA3072"/>
    <w:rsid w:val="00BA3314"/>
    <w:rsid w:val="00BA3DF6"/>
    <w:rsid w:val="00BA4965"/>
    <w:rsid w:val="00BA5D4A"/>
    <w:rsid w:val="00BA71B5"/>
    <w:rsid w:val="00BB4B97"/>
    <w:rsid w:val="00BC0A5E"/>
    <w:rsid w:val="00BC14A5"/>
    <w:rsid w:val="00BC33DF"/>
    <w:rsid w:val="00BC34C6"/>
    <w:rsid w:val="00BC66DF"/>
    <w:rsid w:val="00BC6731"/>
    <w:rsid w:val="00BD0703"/>
    <w:rsid w:val="00BD3C63"/>
    <w:rsid w:val="00BD4107"/>
    <w:rsid w:val="00BD6235"/>
    <w:rsid w:val="00BD741C"/>
    <w:rsid w:val="00BE28E9"/>
    <w:rsid w:val="00BE2B08"/>
    <w:rsid w:val="00BE391F"/>
    <w:rsid w:val="00BE48DC"/>
    <w:rsid w:val="00BE6108"/>
    <w:rsid w:val="00BE6C97"/>
    <w:rsid w:val="00BE72E9"/>
    <w:rsid w:val="00BE7CE4"/>
    <w:rsid w:val="00BE7F03"/>
    <w:rsid w:val="00BF0B19"/>
    <w:rsid w:val="00BF5ACD"/>
    <w:rsid w:val="00BF6127"/>
    <w:rsid w:val="00BF63B9"/>
    <w:rsid w:val="00C012F9"/>
    <w:rsid w:val="00C01C37"/>
    <w:rsid w:val="00C02C88"/>
    <w:rsid w:val="00C03854"/>
    <w:rsid w:val="00C038B9"/>
    <w:rsid w:val="00C0537B"/>
    <w:rsid w:val="00C075C6"/>
    <w:rsid w:val="00C07676"/>
    <w:rsid w:val="00C07C9C"/>
    <w:rsid w:val="00C10157"/>
    <w:rsid w:val="00C10B4B"/>
    <w:rsid w:val="00C10C32"/>
    <w:rsid w:val="00C115B7"/>
    <w:rsid w:val="00C1274E"/>
    <w:rsid w:val="00C1305B"/>
    <w:rsid w:val="00C13BA6"/>
    <w:rsid w:val="00C157D6"/>
    <w:rsid w:val="00C16427"/>
    <w:rsid w:val="00C17068"/>
    <w:rsid w:val="00C17F85"/>
    <w:rsid w:val="00C20EB3"/>
    <w:rsid w:val="00C21192"/>
    <w:rsid w:val="00C22076"/>
    <w:rsid w:val="00C26670"/>
    <w:rsid w:val="00C275C1"/>
    <w:rsid w:val="00C32FEF"/>
    <w:rsid w:val="00C33948"/>
    <w:rsid w:val="00C33BA7"/>
    <w:rsid w:val="00C35906"/>
    <w:rsid w:val="00C35DC5"/>
    <w:rsid w:val="00C37AE7"/>
    <w:rsid w:val="00C37FA4"/>
    <w:rsid w:val="00C4045B"/>
    <w:rsid w:val="00C41336"/>
    <w:rsid w:val="00C44A8B"/>
    <w:rsid w:val="00C45579"/>
    <w:rsid w:val="00C46940"/>
    <w:rsid w:val="00C47566"/>
    <w:rsid w:val="00C52ED7"/>
    <w:rsid w:val="00C53530"/>
    <w:rsid w:val="00C53869"/>
    <w:rsid w:val="00C53B0B"/>
    <w:rsid w:val="00C5492B"/>
    <w:rsid w:val="00C5575A"/>
    <w:rsid w:val="00C568F6"/>
    <w:rsid w:val="00C627A1"/>
    <w:rsid w:val="00C630FA"/>
    <w:rsid w:val="00C64B88"/>
    <w:rsid w:val="00C67465"/>
    <w:rsid w:val="00C706AC"/>
    <w:rsid w:val="00C70DC8"/>
    <w:rsid w:val="00C739ED"/>
    <w:rsid w:val="00C73F9C"/>
    <w:rsid w:val="00C74C89"/>
    <w:rsid w:val="00C76DA9"/>
    <w:rsid w:val="00C80A6B"/>
    <w:rsid w:val="00C80B61"/>
    <w:rsid w:val="00C8225E"/>
    <w:rsid w:val="00C83184"/>
    <w:rsid w:val="00C84F56"/>
    <w:rsid w:val="00C85FE0"/>
    <w:rsid w:val="00C870E7"/>
    <w:rsid w:val="00C91B63"/>
    <w:rsid w:val="00C927C6"/>
    <w:rsid w:val="00C9451B"/>
    <w:rsid w:val="00C951DE"/>
    <w:rsid w:val="00C961E8"/>
    <w:rsid w:val="00C97CC2"/>
    <w:rsid w:val="00CA07E0"/>
    <w:rsid w:val="00CA144D"/>
    <w:rsid w:val="00CA5796"/>
    <w:rsid w:val="00CA5D39"/>
    <w:rsid w:val="00CA6375"/>
    <w:rsid w:val="00CB1970"/>
    <w:rsid w:val="00CB1EFE"/>
    <w:rsid w:val="00CB2932"/>
    <w:rsid w:val="00CB4C0E"/>
    <w:rsid w:val="00CB61D8"/>
    <w:rsid w:val="00CC3116"/>
    <w:rsid w:val="00CC453A"/>
    <w:rsid w:val="00CC4C15"/>
    <w:rsid w:val="00CC62E9"/>
    <w:rsid w:val="00CC62F7"/>
    <w:rsid w:val="00CD2877"/>
    <w:rsid w:val="00CD2C61"/>
    <w:rsid w:val="00CD3622"/>
    <w:rsid w:val="00CD4778"/>
    <w:rsid w:val="00CD619D"/>
    <w:rsid w:val="00CD6CE6"/>
    <w:rsid w:val="00CD758C"/>
    <w:rsid w:val="00CD7D1E"/>
    <w:rsid w:val="00CE284D"/>
    <w:rsid w:val="00CE32D4"/>
    <w:rsid w:val="00CE42BD"/>
    <w:rsid w:val="00CE478C"/>
    <w:rsid w:val="00CE6DCD"/>
    <w:rsid w:val="00CE6E0A"/>
    <w:rsid w:val="00CE7989"/>
    <w:rsid w:val="00CF27CD"/>
    <w:rsid w:val="00CF5ED8"/>
    <w:rsid w:val="00CF5F34"/>
    <w:rsid w:val="00CF65BB"/>
    <w:rsid w:val="00CF673A"/>
    <w:rsid w:val="00CF7299"/>
    <w:rsid w:val="00CF77EA"/>
    <w:rsid w:val="00D00F1A"/>
    <w:rsid w:val="00D01BB5"/>
    <w:rsid w:val="00D02578"/>
    <w:rsid w:val="00D03B17"/>
    <w:rsid w:val="00D03E9A"/>
    <w:rsid w:val="00D10960"/>
    <w:rsid w:val="00D11550"/>
    <w:rsid w:val="00D12433"/>
    <w:rsid w:val="00D1278A"/>
    <w:rsid w:val="00D136AD"/>
    <w:rsid w:val="00D13813"/>
    <w:rsid w:val="00D13C8A"/>
    <w:rsid w:val="00D21703"/>
    <w:rsid w:val="00D21F3C"/>
    <w:rsid w:val="00D23CD3"/>
    <w:rsid w:val="00D240C1"/>
    <w:rsid w:val="00D25913"/>
    <w:rsid w:val="00D30C42"/>
    <w:rsid w:val="00D30EA7"/>
    <w:rsid w:val="00D34713"/>
    <w:rsid w:val="00D34A1E"/>
    <w:rsid w:val="00D35710"/>
    <w:rsid w:val="00D36C88"/>
    <w:rsid w:val="00D4158A"/>
    <w:rsid w:val="00D44C5C"/>
    <w:rsid w:val="00D458DB"/>
    <w:rsid w:val="00D46520"/>
    <w:rsid w:val="00D46ED2"/>
    <w:rsid w:val="00D512A9"/>
    <w:rsid w:val="00D525AC"/>
    <w:rsid w:val="00D5277B"/>
    <w:rsid w:val="00D527CD"/>
    <w:rsid w:val="00D53BEA"/>
    <w:rsid w:val="00D53F32"/>
    <w:rsid w:val="00D54699"/>
    <w:rsid w:val="00D55991"/>
    <w:rsid w:val="00D562F0"/>
    <w:rsid w:val="00D600B8"/>
    <w:rsid w:val="00D6013F"/>
    <w:rsid w:val="00D60709"/>
    <w:rsid w:val="00D60C6F"/>
    <w:rsid w:val="00D630AD"/>
    <w:rsid w:val="00D63D98"/>
    <w:rsid w:val="00D6422D"/>
    <w:rsid w:val="00D65B5E"/>
    <w:rsid w:val="00D66D61"/>
    <w:rsid w:val="00D67A5A"/>
    <w:rsid w:val="00D70299"/>
    <w:rsid w:val="00D7192C"/>
    <w:rsid w:val="00D71A59"/>
    <w:rsid w:val="00D7227C"/>
    <w:rsid w:val="00D735A8"/>
    <w:rsid w:val="00D75C66"/>
    <w:rsid w:val="00D75EE3"/>
    <w:rsid w:val="00D77B0A"/>
    <w:rsid w:val="00D80E59"/>
    <w:rsid w:val="00D81095"/>
    <w:rsid w:val="00D82563"/>
    <w:rsid w:val="00D83C8A"/>
    <w:rsid w:val="00D86194"/>
    <w:rsid w:val="00D86B0B"/>
    <w:rsid w:val="00D91331"/>
    <w:rsid w:val="00D91F0F"/>
    <w:rsid w:val="00D92FE3"/>
    <w:rsid w:val="00D93C41"/>
    <w:rsid w:val="00D94BEB"/>
    <w:rsid w:val="00D96F54"/>
    <w:rsid w:val="00D9740A"/>
    <w:rsid w:val="00D97B0B"/>
    <w:rsid w:val="00DA0152"/>
    <w:rsid w:val="00DA0CE8"/>
    <w:rsid w:val="00DA2743"/>
    <w:rsid w:val="00DA3A5F"/>
    <w:rsid w:val="00DA5DCB"/>
    <w:rsid w:val="00DA6961"/>
    <w:rsid w:val="00DA6EB0"/>
    <w:rsid w:val="00DA7071"/>
    <w:rsid w:val="00DA7C05"/>
    <w:rsid w:val="00DB3449"/>
    <w:rsid w:val="00DB3483"/>
    <w:rsid w:val="00DB38ED"/>
    <w:rsid w:val="00DB6F0F"/>
    <w:rsid w:val="00DB772E"/>
    <w:rsid w:val="00DC0785"/>
    <w:rsid w:val="00DC082B"/>
    <w:rsid w:val="00DC12CA"/>
    <w:rsid w:val="00DC2606"/>
    <w:rsid w:val="00DC33D1"/>
    <w:rsid w:val="00DC6473"/>
    <w:rsid w:val="00DC6C0E"/>
    <w:rsid w:val="00DC7450"/>
    <w:rsid w:val="00DD0090"/>
    <w:rsid w:val="00DD1D89"/>
    <w:rsid w:val="00DD2090"/>
    <w:rsid w:val="00DD2247"/>
    <w:rsid w:val="00DD3FE8"/>
    <w:rsid w:val="00DD4D6B"/>
    <w:rsid w:val="00DD585D"/>
    <w:rsid w:val="00DD62AB"/>
    <w:rsid w:val="00DD6C5D"/>
    <w:rsid w:val="00DE15F1"/>
    <w:rsid w:val="00DE25A9"/>
    <w:rsid w:val="00DE5843"/>
    <w:rsid w:val="00DE793C"/>
    <w:rsid w:val="00DF0592"/>
    <w:rsid w:val="00DF1BE8"/>
    <w:rsid w:val="00DF4015"/>
    <w:rsid w:val="00DF659A"/>
    <w:rsid w:val="00DF7E91"/>
    <w:rsid w:val="00E01AD1"/>
    <w:rsid w:val="00E03D59"/>
    <w:rsid w:val="00E043D0"/>
    <w:rsid w:val="00E0478F"/>
    <w:rsid w:val="00E04811"/>
    <w:rsid w:val="00E05097"/>
    <w:rsid w:val="00E051B4"/>
    <w:rsid w:val="00E078BC"/>
    <w:rsid w:val="00E12716"/>
    <w:rsid w:val="00E13680"/>
    <w:rsid w:val="00E1408D"/>
    <w:rsid w:val="00E144DE"/>
    <w:rsid w:val="00E170E2"/>
    <w:rsid w:val="00E20AE8"/>
    <w:rsid w:val="00E21897"/>
    <w:rsid w:val="00E21C85"/>
    <w:rsid w:val="00E21EC1"/>
    <w:rsid w:val="00E26FBE"/>
    <w:rsid w:val="00E278C3"/>
    <w:rsid w:val="00E3465A"/>
    <w:rsid w:val="00E35DDE"/>
    <w:rsid w:val="00E36A3F"/>
    <w:rsid w:val="00E37C1E"/>
    <w:rsid w:val="00E40172"/>
    <w:rsid w:val="00E42EEA"/>
    <w:rsid w:val="00E43462"/>
    <w:rsid w:val="00E44C2A"/>
    <w:rsid w:val="00E47D47"/>
    <w:rsid w:val="00E47FAE"/>
    <w:rsid w:val="00E50C0F"/>
    <w:rsid w:val="00E522DB"/>
    <w:rsid w:val="00E524FD"/>
    <w:rsid w:val="00E5268C"/>
    <w:rsid w:val="00E52AD5"/>
    <w:rsid w:val="00E5316B"/>
    <w:rsid w:val="00E554C9"/>
    <w:rsid w:val="00E5594F"/>
    <w:rsid w:val="00E56ED8"/>
    <w:rsid w:val="00E57E76"/>
    <w:rsid w:val="00E61CAF"/>
    <w:rsid w:val="00E61F26"/>
    <w:rsid w:val="00E61F5F"/>
    <w:rsid w:val="00E636AC"/>
    <w:rsid w:val="00E6507A"/>
    <w:rsid w:val="00E6620C"/>
    <w:rsid w:val="00E66BCA"/>
    <w:rsid w:val="00E66C43"/>
    <w:rsid w:val="00E70133"/>
    <w:rsid w:val="00E73897"/>
    <w:rsid w:val="00E77C56"/>
    <w:rsid w:val="00E85E2D"/>
    <w:rsid w:val="00E861A8"/>
    <w:rsid w:val="00E908B3"/>
    <w:rsid w:val="00E908C4"/>
    <w:rsid w:val="00E91543"/>
    <w:rsid w:val="00E91E56"/>
    <w:rsid w:val="00E930DC"/>
    <w:rsid w:val="00E93397"/>
    <w:rsid w:val="00E940BB"/>
    <w:rsid w:val="00E9483C"/>
    <w:rsid w:val="00E94B55"/>
    <w:rsid w:val="00E96C14"/>
    <w:rsid w:val="00E97035"/>
    <w:rsid w:val="00E9736D"/>
    <w:rsid w:val="00E977AE"/>
    <w:rsid w:val="00EA12D7"/>
    <w:rsid w:val="00EA13E7"/>
    <w:rsid w:val="00EA3D1D"/>
    <w:rsid w:val="00EA3FCB"/>
    <w:rsid w:val="00EA7FCC"/>
    <w:rsid w:val="00EB18FD"/>
    <w:rsid w:val="00EB41E5"/>
    <w:rsid w:val="00EB6F73"/>
    <w:rsid w:val="00EB7401"/>
    <w:rsid w:val="00EC06FD"/>
    <w:rsid w:val="00EC091C"/>
    <w:rsid w:val="00EC1E23"/>
    <w:rsid w:val="00EC3870"/>
    <w:rsid w:val="00EC3DAF"/>
    <w:rsid w:val="00EC3FA7"/>
    <w:rsid w:val="00EC45E8"/>
    <w:rsid w:val="00EC4789"/>
    <w:rsid w:val="00EC54A3"/>
    <w:rsid w:val="00EC63A5"/>
    <w:rsid w:val="00EC7A03"/>
    <w:rsid w:val="00ED1028"/>
    <w:rsid w:val="00ED13DD"/>
    <w:rsid w:val="00ED2EA7"/>
    <w:rsid w:val="00ED4906"/>
    <w:rsid w:val="00ED5C8F"/>
    <w:rsid w:val="00ED6D2B"/>
    <w:rsid w:val="00ED7766"/>
    <w:rsid w:val="00ED7A6C"/>
    <w:rsid w:val="00EE03AC"/>
    <w:rsid w:val="00EE2A88"/>
    <w:rsid w:val="00EE4276"/>
    <w:rsid w:val="00EE6711"/>
    <w:rsid w:val="00EE6E40"/>
    <w:rsid w:val="00EE7CAA"/>
    <w:rsid w:val="00EF0059"/>
    <w:rsid w:val="00EF0C00"/>
    <w:rsid w:val="00EF24F7"/>
    <w:rsid w:val="00EF30CE"/>
    <w:rsid w:val="00EF3C2D"/>
    <w:rsid w:val="00EF5744"/>
    <w:rsid w:val="00F00CC0"/>
    <w:rsid w:val="00F02845"/>
    <w:rsid w:val="00F04EDF"/>
    <w:rsid w:val="00F05DF0"/>
    <w:rsid w:val="00F0700A"/>
    <w:rsid w:val="00F10674"/>
    <w:rsid w:val="00F121CB"/>
    <w:rsid w:val="00F12634"/>
    <w:rsid w:val="00F13978"/>
    <w:rsid w:val="00F14B6D"/>
    <w:rsid w:val="00F14D2A"/>
    <w:rsid w:val="00F1521A"/>
    <w:rsid w:val="00F15480"/>
    <w:rsid w:val="00F15C40"/>
    <w:rsid w:val="00F15F9F"/>
    <w:rsid w:val="00F16EFF"/>
    <w:rsid w:val="00F17F8D"/>
    <w:rsid w:val="00F20A63"/>
    <w:rsid w:val="00F21FAD"/>
    <w:rsid w:val="00F23980"/>
    <w:rsid w:val="00F244F4"/>
    <w:rsid w:val="00F24746"/>
    <w:rsid w:val="00F24AEC"/>
    <w:rsid w:val="00F2648E"/>
    <w:rsid w:val="00F2727E"/>
    <w:rsid w:val="00F30E84"/>
    <w:rsid w:val="00F3396D"/>
    <w:rsid w:val="00F368AE"/>
    <w:rsid w:val="00F37B22"/>
    <w:rsid w:val="00F40A88"/>
    <w:rsid w:val="00F41023"/>
    <w:rsid w:val="00F410B4"/>
    <w:rsid w:val="00F4267E"/>
    <w:rsid w:val="00F430B4"/>
    <w:rsid w:val="00F4648F"/>
    <w:rsid w:val="00F465EC"/>
    <w:rsid w:val="00F47460"/>
    <w:rsid w:val="00F477EB"/>
    <w:rsid w:val="00F5027E"/>
    <w:rsid w:val="00F5124E"/>
    <w:rsid w:val="00F521EF"/>
    <w:rsid w:val="00F529EE"/>
    <w:rsid w:val="00F5351F"/>
    <w:rsid w:val="00F55E00"/>
    <w:rsid w:val="00F61764"/>
    <w:rsid w:val="00F62480"/>
    <w:rsid w:val="00F625EC"/>
    <w:rsid w:val="00F62821"/>
    <w:rsid w:val="00F63B76"/>
    <w:rsid w:val="00F64DFA"/>
    <w:rsid w:val="00F6520F"/>
    <w:rsid w:val="00F659FC"/>
    <w:rsid w:val="00F664F5"/>
    <w:rsid w:val="00F66A80"/>
    <w:rsid w:val="00F66E17"/>
    <w:rsid w:val="00F6713E"/>
    <w:rsid w:val="00F67F0E"/>
    <w:rsid w:val="00F700B2"/>
    <w:rsid w:val="00F70860"/>
    <w:rsid w:val="00F715DD"/>
    <w:rsid w:val="00F729D0"/>
    <w:rsid w:val="00F73369"/>
    <w:rsid w:val="00F746ED"/>
    <w:rsid w:val="00F763C4"/>
    <w:rsid w:val="00F77655"/>
    <w:rsid w:val="00F779C2"/>
    <w:rsid w:val="00F80BE9"/>
    <w:rsid w:val="00F83122"/>
    <w:rsid w:val="00F835B0"/>
    <w:rsid w:val="00F84978"/>
    <w:rsid w:val="00F855B3"/>
    <w:rsid w:val="00F85604"/>
    <w:rsid w:val="00F861B1"/>
    <w:rsid w:val="00F87C56"/>
    <w:rsid w:val="00F87D32"/>
    <w:rsid w:val="00F918A5"/>
    <w:rsid w:val="00F92CCA"/>
    <w:rsid w:val="00F96212"/>
    <w:rsid w:val="00F9695C"/>
    <w:rsid w:val="00F979A7"/>
    <w:rsid w:val="00FA0D58"/>
    <w:rsid w:val="00FA18AD"/>
    <w:rsid w:val="00FA31B9"/>
    <w:rsid w:val="00FA39E7"/>
    <w:rsid w:val="00FA44BA"/>
    <w:rsid w:val="00FA482A"/>
    <w:rsid w:val="00FA6008"/>
    <w:rsid w:val="00FB0591"/>
    <w:rsid w:val="00FB09DC"/>
    <w:rsid w:val="00FB2A41"/>
    <w:rsid w:val="00FB2ABD"/>
    <w:rsid w:val="00FB3038"/>
    <w:rsid w:val="00FB36CB"/>
    <w:rsid w:val="00FB39B2"/>
    <w:rsid w:val="00FB4BEF"/>
    <w:rsid w:val="00FB4CDD"/>
    <w:rsid w:val="00FB6D45"/>
    <w:rsid w:val="00FC3F88"/>
    <w:rsid w:val="00FC57F0"/>
    <w:rsid w:val="00FC6089"/>
    <w:rsid w:val="00FD0B78"/>
    <w:rsid w:val="00FD3968"/>
    <w:rsid w:val="00FD6484"/>
    <w:rsid w:val="00FD68EB"/>
    <w:rsid w:val="00FD7CC7"/>
    <w:rsid w:val="00FE2C6C"/>
    <w:rsid w:val="00FE38DD"/>
    <w:rsid w:val="00FE41AB"/>
    <w:rsid w:val="00FE767E"/>
    <w:rsid w:val="00FE796B"/>
    <w:rsid w:val="00FE7AF7"/>
    <w:rsid w:val="00FF0974"/>
    <w:rsid w:val="00FF29C4"/>
    <w:rsid w:val="00FF3412"/>
    <w:rsid w:val="00FF35B4"/>
    <w:rsid w:val="00FF3F0C"/>
    <w:rsid w:val="00FF52B9"/>
    <w:rsid w:val="00FF55E4"/>
    <w:rsid w:val="00FF75EC"/>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2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2">
    <w:name w:val="heading 2"/>
    <w:basedOn w:val="Standard"/>
    <w:link w:val="berschrift2Zchn"/>
    <w:uiPriority w:val="9"/>
    <w:qFormat/>
    <w:rsid w:val="00AD536A"/>
    <w:pPr>
      <w:spacing w:before="100" w:beforeAutospacing="1" w:after="100" w:afterAutospacing="1" w:line="240" w:lineRule="auto"/>
      <w:outlineLvl w:val="1"/>
    </w:pPr>
    <w:rPr>
      <w:rFonts w:ascii="Times New Roman" w:eastAsia="Times New Roman" w:hAnsi="Times New Roman" w:cs="Times New Roman"/>
      <w:b/>
      <w:bCs/>
      <w:sz w:val="36"/>
      <w:szCs w:val="3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basedOn w:val="Absatz-Standardschriftart"/>
    <w:uiPriority w:val="99"/>
    <w:semiHidden/>
    <w:unhideWhenUsed/>
    <w:rsid w:val="002C6B07"/>
    <w:rPr>
      <w:sz w:val="16"/>
      <w:szCs w:val="16"/>
    </w:rPr>
  </w:style>
  <w:style w:type="paragraph" w:styleId="Kommentartext">
    <w:name w:val="annotation text"/>
    <w:basedOn w:val="Standard"/>
    <w:link w:val="KommentartextZchn"/>
    <w:uiPriority w:val="99"/>
    <w:unhideWhenUsed/>
    <w:rsid w:val="002C6B07"/>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0" w:beforeAutospacing="0" w:afterLines="0" w:after="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berschrift2Zchn">
    <w:name w:val="Überschrift 2 Zchn"/>
    <w:basedOn w:val="Absatz-Standardschriftart"/>
    <w:link w:val="berschrift2"/>
    <w:uiPriority w:val="9"/>
    <w:rsid w:val="00AD536A"/>
    <w:rPr>
      <w:rFonts w:ascii="Times New Roman" w:eastAsia="Times New Roman" w:hAnsi="Times New Roman" w:cs="Times New Roman"/>
      <w:b/>
      <w:bCs/>
      <w:sz w:val="36"/>
      <w:szCs w:val="36"/>
      <w:lang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2">
    <w:name w:val="heading 2"/>
    <w:basedOn w:val="Standard"/>
    <w:link w:val="berschrift2Zchn"/>
    <w:uiPriority w:val="9"/>
    <w:qFormat/>
    <w:rsid w:val="00AD536A"/>
    <w:pPr>
      <w:spacing w:before="100" w:beforeAutospacing="1" w:after="100" w:afterAutospacing="1" w:line="240" w:lineRule="auto"/>
      <w:outlineLvl w:val="1"/>
    </w:pPr>
    <w:rPr>
      <w:rFonts w:ascii="Times New Roman" w:eastAsia="Times New Roman" w:hAnsi="Times New Roman" w:cs="Times New Roman"/>
      <w:b/>
      <w:bCs/>
      <w:sz w:val="36"/>
      <w:szCs w:val="3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basedOn w:val="Absatz-Standardschriftart"/>
    <w:uiPriority w:val="99"/>
    <w:semiHidden/>
    <w:unhideWhenUsed/>
    <w:rsid w:val="002C6B07"/>
    <w:rPr>
      <w:sz w:val="16"/>
      <w:szCs w:val="16"/>
    </w:rPr>
  </w:style>
  <w:style w:type="paragraph" w:styleId="Kommentartext">
    <w:name w:val="annotation text"/>
    <w:basedOn w:val="Standard"/>
    <w:link w:val="KommentartextZchn"/>
    <w:uiPriority w:val="99"/>
    <w:unhideWhenUsed/>
    <w:rsid w:val="002C6B07"/>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0" w:beforeAutospacing="0" w:afterLines="0" w:after="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berschrift2Zchn">
    <w:name w:val="Überschrift 2 Zchn"/>
    <w:basedOn w:val="Absatz-Standardschriftart"/>
    <w:link w:val="berschrift2"/>
    <w:uiPriority w:val="9"/>
    <w:rsid w:val="00AD536A"/>
    <w:rPr>
      <w:rFonts w:ascii="Times New Roman" w:eastAsia="Times New Roman" w:hAnsi="Times New Roman" w:cs="Times New Roman"/>
      <w:b/>
      <w:bCs/>
      <w:sz w:val="36"/>
      <w:szCs w:val="36"/>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645455">
      <w:bodyDiv w:val="1"/>
      <w:marLeft w:val="0"/>
      <w:marRight w:val="0"/>
      <w:marTop w:val="0"/>
      <w:marBottom w:val="0"/>
      <w:divBdr>
        <w:top w:val="none" w:sz="0" w:space="0" w:color="auto"/>
        <w:left w:val="none" w:sz="0" w:space="0" w:color="auto"/>
        <w:bottom w:val="none" w:sz="0" w:space="0" w:color="auto"/>
        <w:right w:val="none" w:sz="0" w:space="0" w:color="auto"/>
      </w:divBdr>
    </w:div>
    <w:div w:id="318384907">
      <w:bodyDiv w:val="1"/>
      <w:marLeft w:val="0"/>
      <w:marRight w:val="0"/>
      <w:marTop w:val="0"/>
      <w:marBottom w:val="0"/>
      <w:divBdr>
        <w:top w:val="none" w:sz="0" w:space="0" w:color="auto"/>
        <w:left w:val="none" w:sz="0" w:space="0" w:color="auto"/>
        <w:bottom w:val="none" w:sz="0" w:space="0" w:color="auto"/>
        <w:right w:val="none" w:sz="0" w:space="0" w:color="auto"/>
      </w:divBdr>
    </w:div>
    <w:div w:id="656610784">
      <w:bodyDiv w:val="1"/>
      <w:marLeft w:val="0"/>
      <w:marRight w:val="0"/>
      <w:marTop w:val="0"/>
      <w:marBottom w:val="0"/>
      <w:divBdr>
        <w:top w:val="none" w:sz="0" w:space="0" w:color="auto"/>
        <w:left w:val="none" w:sz="0" w:space="0" w:color="auto"/>
        <w:bottom w:val="none" w:sz="0" w:space="0" w:color="auto"/>
        <w:right w:val="none" w:sz="0" w:space="0" w:color="auto"/>
      </w:divBdr>
    </w:div>
    <w:div w:id="919557516">
      <w:bodyDiv w:val="1"/>
      <w:marLeft w:val="0"/>
      <w:marRight w:val="0"/>
      <w:marTop w:val="0"/>
      <w:marBottom w:val="0"/>
      <w:divBdr>
        <w:top w:val="none" w:sz="0" w:space="0" w:color="auto"/>
        <w:left w:val="none" w:sz="0" w:space="0" w:color="auto"/>
        <w:bottom w:val="none" w:sz="0" w:space="0" w:color="auto"/>
        <w:right w:val="none" w:sz="0" w:space="0" w:color="auto"/>
      </w:divBdr>
    </w:div>
    <w:div w:id="1305307823">
      <w:bodyDiv w:val="1"/>
      <w:marLeft w:val="0"/>
      <w:marRight w:val="0"/>
      <w:marTop w:val="0"/>
      <w:marBottom w:val="0"/>
      <w:divBdr>
        <w:top w:val="none" w:sz="0" w:space="0" w:color="auto"/>
        <w:left w:val="none" w:sz="0" w:space="0" w:color="auto"/>
        <w:bottom w:val="none" w:sz="0" w:space="0" w:color="auto"/>
        <w:right w:val="none" w:sz="0" w:space="0" w:color="auto"/>
      </w:divBdr>
    </w:div>
    <w:div w:id="1322805265">
      <w:bodyDiv w:val="1"/>
      <w:marLeft w:val="0"/>
      <w:marRight w:val="0"/>
      <w:marTop w:val="0"/>
      <w:marBottom w:val="0"/>
      <w:divBdr>
        <w:top w:val="none" w:sz="0" w:space="0" w:color="auto"/>
        <w:left w:val="none" w:sz="0" w:space="0" w:color="auto"/>
        <w:bottom w:val="none" w:sz="0" w:space="0" w:color="auto"/>
        <w:right w:val="none" w:sz="0" w:space="0" w:color="auto"/>
      </w:divBdr>
    </w:div>
    <w:div w:id="1463619670">
      <w:bodyDiv w:val="1"/>
      <w:marLeft w:val="0"/>
      <w:marRight w:val="0"/>
      <w:marTop w:val="0"/>
      <w:marBottom w:val="0"/>
      <w:divBdr>
        <w:top w:val="none" w:sz="0" w:space="0" w:color="auto"/>
        <w:left w:val="none" w:sz="0" w:space="0" w:color="auto"/>
        <w:bottom w:val="none" w:sz="0" w:space="0" w:color="auto"/>
        <w:right w:val="none" w:sz="0" w:space="0" w:color="auto"/>
      </w:divBdr>
    </w:div>
    <w:div w:id="1657028904">
      <w:bodyDiv w:val="1"/>
      <w:marLeft w:val="0"/>
      <w:marRight w:val="0"/>
      <w:marTop w:val="0"/>
      <w:marBottom w:val="0"/>
      <w:divBdr>
        <w:top w:val="none" w:sz="0" w:space="0" w:color="auto"/>
        <w:left w:val="none" w:sz="0" w:space="0" w:color="auto"/>
        <w:bottom w:val="none" w:sz="0" w:space="0" w:color="auto"/>
        <w:right w:val="none" w:sz="0" w:space="0" w:color="auto"/>
      </w:divBdr>
    </w:div>
    <w:div w:id="2076078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E39449-6B02-4601-8E8E-A72D811FB4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807</Words>
  <Characters>5085</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5881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 Tanja</dc:creator>
  <cp:lastModifiedBy>Sehr, Anja</cp:lastModifiedBy>
  <cp:revision>108</cp:revision>
  <cp:lastPrinted>2019-02-20T11:05:00Z</cp:lastPrinted>
  <dcterms:created xsi:type="dcterms:W3CDTF">2018-12-05T14:37:00Z</dcterms:created>
  <dcterms:modified xsi:type="dcterms:W3CDTF">2019-02-20T12:58:00Z</dcterms:modified>
</cp:coreProperties>
</file>