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16B9C" w14:textId="12DD4888" w:rsidR="00A850B7" w:rsidRDefault="00C95DAB" w:rsidP="00A27829">
      <w:pPr>
        <w:pStyle w:val="Head"/>
      </w:pPr>
      <w:r>
        <w:t>Компактные фрезы Wirtgen серии F - основа экономически выгодного, экологически чистого холодного фрезерования</w:t>
      </w:r>
    </w:p>
    <w:p w14:paraId="0FDC59C8" w14:textId="77777777" w:rsidR="00A850B7" w:rsidRPr="009217FB" w:rsidRDefault="00A850B7" w:rsidP="00A27829">
      <w:pPr>
        <w:pStyle w:val="Head"/>
        <w:rPr>
          <w:sz w:val="22"/>
          <w:szCs w:val="22"/>
        </w:rPr>
      </w:pPr>
    </w:p>
    <w:p w14:paraId="6B43972B" w14:textId="18A1C52B" w:rsidR="00A27829" w:rsidRPr="00C95DAB" w:rsidRDefault="00B2594F" w:rsidP="00A27829">
      <w:pPr>
        <w:pStyle w:val="Head"/>
      </w:pPr>
      <w:r>
        <w:rPr>
          <w:sz w:val="28"/>
        </w:rPr>
        <w:t>Премьера нового поколения машин на примере модели W 100 Fi на выставке Bauma 2022</w:t>
      </w:r>
    </w:p>
    <w:p w14:paraId="193790FB" w14:textId="173EB7D3" w:rsidR="00A46F1E" w:rsidRPr="00C95DAB" w:rsidRDefault="00C95DAB" w:rsidP="00881E44">
      <w:pPr>
        <w:pStyle w:val="Teaser"/>
      </w:pPr>
      <w:r>
        <w:t xml:space="preserve">В начале года компания Wirtgen выпустила на рынок новое поколение компактных фрез. Модели W 100 Fi, W 120 Fi и W 130 Fi оснащены самыми современными в отрасли технологиями, известными по моделям больших фрез серии F. На выставке Bauma 2022 компания Wirtgen представит вниманию публики ещё одну новинку. Впервые машины компактного класса могут быть оснащены кабиной класса Komfort. Такая кабина отличается повышенной безопасностью и удобством использования. </w:t>
      </w:r>
    </w:p>
    <w:p w14:paraId="03C1B33F" w14:textId="25B68768" w:rsidR="00A46F1E" w:rsidRPr="00C95DAB" w:rsidRDefault="00461C81" w:rsidP="002611FE">
      <w:pPr>
        <w:pStyle w:val="Absatzberschrift"/>
      </w:pPr>
      <w:r>
        <w:t>Первая холодная фреза Wirtgen, оснащенная двигателем производства John Deere</w:t>
      </w:r>
    </w:p>
    <w:p w14:paraId="52DA6F16" w14:textId="509E7944" w:rsidR="005E3ECC" w:rsidRPr="005E3ECC" w:rsidRDefault="002954CA" w:rsidP="005E3ECC">
      <w:pPr>
        <w:autoSpaceDE w:val="0"/>
        <w:autoSpaceDN w:val="0"/>
        <w:adjustRightInd w:val="0"/>
        <w:spacing w:after="220"/>
        <w:jc w:val="both"/>
        <w:textAlignment w:val="center"/>
        <w:rPr>
          <w:bCs/>
          <w:sz w:val="22"/>
          <w:szCs w:val="22"/>
        </w:rPr>
      </w:pPr>
      <w:r>
        <w:rPr>
          <w:sz w:val="22"/>
        </w:rPr>
        <w:t xml:space="preserve">Фрезы с фронтальной погрузкой и рабочей шириной 1,0 м, 1,2 м и 1,3 м оснащены новейшей и в настоящее время наиболее экологически чистой технологией двигателей, отвечающих требованиям нормы токсичности ОГ EU Stage 5 / US Tier 4 final. Современные дизельные двигатели располагают номинальной мощностью 265 кВт / 355 л.с. Специалисты Wirtgen и John Deere адаптировали характеристику крутящего момента двигателя в соответствии с требованиями холодного фрезерования. </w:t>
      </w:r>
      <w:r>
        <w:t xml:space="preserve">Двигатель уже обеспечивает достаточный крутящий момент при оборотах двигателя всего </w:t>
      </w:r>
      <w:r>
        <w:rPr>
          <w:sz w:val="22"/>
        </w:rPr>
        <w:t>1200 min</w:t>
      </w:r>
      <w:r>
        <w:rPr>
          <w:sz w:val="22"/>
          <w:vertAlign w:val="superscript"/>
        </w:rPr>
        <w:t>-1</w:t>
      </w:r>
      <w:r>
        <w:rPr>
          <w:sz w:val="22"/>
        </w:rPr>
        <w:t xml:space="preserve">, при 1500 </w:t>
      </w:r>
      <w:bookmarkStart w:id="0" w:name="_Hlk96344717"/>
      <w:r>
        <w:rPr>
          <w:sz w:val="22"/>
        </w:rPr>
        <w:t>min</w:t>
      </w:r>
      <w:r>
        <w:rPr>
          <w:sz w:val="22"/>
          <w:vertAlign w:val="superscript"/>
        </w:rPr>
        <w:t>-1</w:t>
      </w:r>
      <w:r>
        <w:rPr>
          <w:sz w:val="22"/>
        </w:rPr>
        <w:t xml:space="preserve"> </w:t>
      </w:r>
      <w:bookmarkEnd w:id="0"/>
      <w:r>
        <w:rPr>
          <w:sz w:val="22"/>
        </w:rPr>
        <w:t>он достигает своего максимума. Таким образом, диапазон оборотов двигателя составляет 1200 min</w:t>
      </w:r>
      <w:r>
        <w:rPr>
          <w:sz w:val="22"/>
          <w:vertAlign w:val="superscript"/>
        </w:rPr>
        <w:t>-1</w:t>
      </w:r>
      <w:r>
        <w:rPr>
          <w:sz w:val="22"/>
        </w:rPr>
        <w:t xml:space="preserve"> - 2100 min</w:t>
      </w:r>
      <w:r>
        <w:rPr>
          <w:sz w:val="22"/>
          <w:vertAlign w:val="superscript"/>
        </w:rPr>
        <w:t>-1</w:t>
      </w:r>
      <w:r>
        <w:rPr>
          <w:sz w:val="22"/>
        </w:rPr>
        <w:t>.  За счёт этого машины потребляют значительно меньше топлива даже при высоких нагрузках и максимальной глубине фрезерования, достигающей 330 мм.</w:t>
      </w:r>
    </w:p>
    <w:p w14:paraId="20E48220" w14:textId="77777777" w:rsidR="005E3ECC" w:rsidRPr="00C95DAB" w:rsidRDefault="005E3ECC" w:rsidP="005E3ECC">
      <w:pPr>
        <w:pStyle w:val="Absatzberschrift"/>
      </w:pPr>
      <w:r>
        <w:t>Метровые фрезы оснащаются системами Mill Assist и WPT</w:t>
      </w:r>
    </w:p>
    <w:p w14:paraId="52FCEE11" w14:textId="28491916" w:rsidR="002954CA" w:rsidRPr="00C95DAB" w:rsidRDefault="002954CA" w:rsidP="00057F82">
      <w:pPr>
        <w:pStyle w:val="Standardabsatz"/>
      </w:pPr>
      <w:r>
        <w:rPr>
          <w:color w:val="000000" w:themeColor="text1"/>
        </w:rPr>
        <w:t xml:space="preserve">Фрезы </w:t>
      </w:r>
      <w:r>
        <w:t>оснащены цифровыми системами содействия машинисту: системой Mill Assist, модулем Wirtgen Performance Tracker (WPT) и системой нивелирования Level Pro Active. Эти системы доказали свою эффективность ещё на примере больших фрез серии F. Теперь высокая производительность фрезерования, максимальная эффективность работ и составление наглядной документации доступны и для компактных фрез.</w:t>
      </w:r>
    </w:p>
    <w:p w14:paraId="4C45ECE0" w14:textId="5C5DA571" w:rsidR="002954CA" w:rsidRPr="00C95DAB" w:rsidRDefault="00D715E2" w:rsidP="002954CA">
      <w:pPr>
        <w:pStyle w:val="Absatzberschrift"/>
      </w:pPr>
      <w:r>
        <w:t>Система Mill Assist повышает эффективность фрезерования</w:t>
      </w:r>
      <w:r>
        <w:rPr>
          <w:color w:val="000000"/>
        </w:rPr>
        <w:t xml:space="preserve"> </w:t>
      </w:r>
    </w:p>
    <w:p w14:paraId="2D0C3B57" w14:textId="1657582C" w:rsidR="00057F82" w:rsidRDefault="002954CA" w:rsidP="00057F82">
      <w:pPr>
        <w:pStyle w:val="Text"/>
        <w:spacing w:after="220" w:line="240" w:lineRule="auto"/>
        <w:rPr>
          <w:rFonts w:eastAsiaTheme="minorHAnsi" w:cs="AvenirNext LT Pro Regular"/>
          <w:szCs w:val="22"/>
        </w:rPr>
      </w:pPr>
      <w:r>
        <w:t>В автоматическом режиме система Mill Assist всегда задает наиболее выгодное соотношение между производительностью фрезерования и эксплуатационными расходами. Это позволяет не только улучшить производительность машины, но и снизить потребление дизельного топлива и воды, расход сменных резцов, а также выбросы CO</w:t>
      </w:r>
      <w:r>
        <w:rPr>
          <w:vertAlign w:val="subscript"/>
        </w:rPr>
        <w:t>2</w:t>
      </w:r>
      <w:r>
        <w:t xml:space="preserve">. </w:t>
      </w:r>
    </w:p>
    <w:p w14:paraId="7C2AD650" w14:textId="036A7B2E" w:rsidR="00FB45A9" w:rsidRDefault="00FB45A9" w:rsidP="00FB45A9">
      <w:pPr>
        <w:pStyle w:val="Text"/>
        <w:spacing w:line="240" w:lineRule="auto"/>
        <w:rPr>
          <w:noProof/>
        </w:rPr>
      </w:pPr>
      <w:r>
        <w:lastRenderedPageBreak/>
        <w:t>Система Mill Assist автоматически регулирует число оборотов двигателя. Широкий диапазон оборотов двигателя существенно расширяет спектр применения фрез. В диапазоне низких оборотов фрезерного барабана можно значительно снизить потребление топлива и износ резцов. В диапазоне высоких оборотов фрезерного барабана можно добиться оптимального качества поверхности при высокой производительности на единицу поверхности.</w:t>
      </w:r>
    </w:p>
    <w:p w14:paraId="4B5659B9" w14:textId="743E142A" w:rsidR="00461C81" w:rsidRDefault="002954CA" w:rsidP="00FB45A9">
      <w:pPr>
        <w:pStyle w:val="Text"/>
        <w:spacing w:line="240" w:lineRule="auto"/>
      </w:pPr>
      <w:r>
        <w:t>В дополнение машинист может выбрать одну из трех стратегий работы: «ECO», «Оптимизированная производительность» или «Качество фрезерованной поверхности». Например, он может заранее задать требуемое качество фрезерования (от грубого до чистового) одним нажатием кнопки.</w:t>
      </w:r>
    </w:p>
    <w:p w14:paraId="0C987D55" w14:textId="77777777" w:rsidR="004B38ED" w:rsidRPr="00FB45A9" w:rsidRDefault="004B38ED" w:rsidP="00FB45A9">
      <w:pPr>
        <w:pStyle w:val="Text"/>
        <w:spacing w:line="240" w:lineRule="auto"/>
        <w:rPr>
          <w:rFonts w:cstheme="minorBidi"/>
          <w:b/>
          <w:szCs w:val="22"/>
        </w:rPr>
      </w:pPr>
    </w:p>
    <w:p w14:paraId="69F49D88" w14:textId="6D6CD2D0" w:rsidR="00BD25D1" w:rsidRPr="00C95DAB" w:rsidRDefault="00461C81" w:rsidP="00754B80">
      <w:pPr>
        <w:pStyle w:val="Absatzberschrift"/>
      </w:pPr>
      <w:r>
        <w:rPr>
          <w:color w:val="000000"/>
        </w:rPr>
        <w:t>Широкий спектр применения - максимальная универсальность</w:t>
      </w:r>
    </w:p>
    <w:p w14:paraId="2F9609CD" w14:textId="6F9C895D" w:rsidR="00FB45A9" w:rsidRPr="00FB45A9" w:rsidRDefault="00C95DAB" w:rsidP="00FB45A9">
      <w:pPr>
        <w:pStyle w:val="Standardabsatz"/>
      </w:pPr>
      <w:r>
        <w:t>Компактные размеры и оптимизированная для транспортировки масса машины расширяют сферу применения фрез на строительных площадках. Мощные фрезы можно использовать как при строительстве автострад, просёлочных дорог и парковок, так и для выполнения работ в городской черте. Благодаря их высокой производительности, они также применяются для ремонта слоя износа и комплексного ремонта на стройплощадках самых различных масштабов. Благодаря возможности быстро менять фрезерные барабаны FCS с различным линейным расстоянием и рабочей шириной непосредственно на строительной площадке, компактные фрезы Wirtgen можно в кратчайшие сроки подготовить к следующему применению.</w:t>
      </w:r>
    </w:p>
    <w:p w14:paraId="025481FC" w14:textId="77777777" w:rsidR="00FB45A9" w:rsidRDefault="00FB45A9" w:rsidP="00FB45A9">
      <w:pPr>
        <w:pStyle w:val="Standardabsatz"/>
        <w:spacing w:after="0"/>
        <w:rPr>
          <w:b/>
          <w:bCs/>
        </w:rPr>
      </w:pPr>
      <w:r>
        <w:rPr>
          <w:b/>
        </w:rPr>
        <w:t>Высокоточное нивелирование с помощью системы LEVEL PRO ACTIVE</w:t>
      </w:r>
    </w:p>
    <w:p w14:paraId="491694BA" w14:textId="7FD7B1D6" w:rsidR="00FB45A9" w:rsidRDefault="00FB45A9" w:rsidP="00FB45A9">
      <w:pPr>
        <w:pStyle w:val="Standardabsatz"/>
        <w:spacing w:after="0"/>
      </w:pPr>
      <w:r>
        <w:t>Компактные фрезы теперь тоже оснащаются системой нивелирования LEVEL PRO ACTIVE, зарекомендовавшей себя на примере больших фрез серии F. Система нивелирования, разработанная компанией Wirtgen специально для холодных фрез, управляется с помощью интуитивно понятных информативных панелей управления. Все показания датчиков выводятся на дисплеи управления, благодаря чему максимально повышается эффективность рабочих процессов. Система полностью интегрирована в систему управления холодной фрезой, гарантируя высокий уровень автоматизации, поскольку позволяет напрямую согласовать между собой важные функции машины.</w:t>
      </w:r>
      <w:r>
        <w:rPr>
          <w:b/>
        </w:rPr>
        <w:t xml:space="preserve"> </w:t>
      </w:r>
      <w:r>
        <w:t>Она также предлагает множество автоматических и дополнительных функций, облегчающих работу машиниста, таких, как автоматическое поднятие барабана, чтобы проехать над крышкой канализационного люка.</w:t>
      </w:r>
    </w:p>
    <w:p w14:paraId="10CE4C4A" w14:textId="77777777" w:rsidR="00FB45A9" w:rsidRPr="00FB45A9" w:rsidRDefault="00FB45A9" w:rsidP="00FB45A9">
      <w:pPr>
        <w:pStyle w:val="Standardabsatz"/>
        <w:spacing w:after="0"/>
      </w:pPr>
    </w:p>
    <w:p w14:paraId="55696270" w14:textId="4AD6DAD5" w:rsidR="00BD25D1" w:rsidRPr="00C95DAB" w:rsidRDefault="00C95DAB" w:rsidP="00754B80">
      <w:pPr>
        <w:pStyle w:val="Absatzberschrift"/>
      </w:pPr>
      <w:r>
        <w:t xml:space="preserve">Современный центральный пульт управления машиной и кабина закрытого типа в качестве опции </w:t>
      </w:r>
      <w:r>
        <w:rPr>
          <w:color w:val="000000"/>
        </w:rPr>
        <w:t xml:space="preserve"> </w:t>
      </w:r>
    </w:p>
    <w:p w14:paraId="53E9BB52" w14:textId="539B3D92" w:rsidR="00B669B9" w:rsidRDefault="00C95DAB" w:rsidP="002F1BBF">
      <w:pPr>
        <w:pStyle w:val="Standardabsatz"/>
      </w:pPr>
      <w:r>
        <w:t xml:space="preserve">Новая концепция кабины машиниста вобрала в себя эргономичные элементы управления, характеризующиеся высоким качеством поверхности и максимальным комфортом использования. «Осиная талия» фрезы и оснащение камерами (до 5 шт.) обеспечивают превосходный обзор основных рабочих зон. </w:t>
      </w:r>
      <w:r>
        <w:rPr>
          <w:color w:val="000000" w:themeColor="text1"/>
        </w:rPr>
        <w:t>Вся важная для машиниста информация выводится на цветной 5-ти дюймовый дисплей управления, размещенный на мультифункциональном подлокотнике. Подъём на площадку машиниста в хвостовой части машины стал теперь ещё удобнее за счёт автоматической регулировки высоты. Это гарантирует комфортный доступ к фрезе в любой рабочей ситуации</w:t>
      </w:r>
      <w:r>
        <w:t>.</w:t>
      </w:r>
    </w:p>
    <w:p w14:paraId="05C1C4F9" w14:textId="75AE25DF" w:rsidR="00F942C8" w:rsidRDefault="002F1BBF" w:rsidP="00282AFC">
      <w:pPr>
        <w:pStyle w:val="Standardabsatz"/>
      </w:pPr>
      <w:r>
        <w:t xml:space="preserve">На выставке Bauma 2022 компания Wirtgen представит вниманию публики новшество, разработанное специально для компактных фрез - комфортабельную </w:t>
      </w:r>
      <w:r>
        <w:lastRenderedPageBreak/>
        <w:t>кабину закрытого типа. Она защищает машиниста от воздействия неизменных спутников строительных площадок шума и пыли, обеспечивая оптимальные условия работы в любую погоду.</w:t>
      </w:r>
    </w:p>
    <w:p w14:paraId="693555B3" w14:textId="295DF835" w:rsidR="00A70473" w:rsidRPr="00A70473" w:rsidRDefault="00A70473" w:rsidP="00282AFC">
      <w:pPr>
        <w:pStyle w:val="Standardabsatz"/>
        <w:rPr>
          <w:b/>
          <w:bCs/>
        </w:rPr>
      </w:pPr>
      <w:r>
        <w:rPr>
          <w:b/>
        </w:rPr>
        <w:t>Фотографии:</w:t>
      </w:r>
    </w:p>
    <w:p w14:paraId="594981FA" w14:textId="57A310F5" w:rsidR="00C61EF8" w:rsidRDefault="00C61EF8" w:rsidP="002611FE">
      <w:pPr>
        <w:pStyle w:val="BUbold"/>
      </w:pPr>
      <w:r>
        <w:rPr>
          <w:noProof/>
        </w:rPr>
        <w:drawing>
          <wp:inline distT="0" distB="0" distL="0" distR="0" wp14:anchorId="25CE7A05" wp14:editId="02D3CBD0">
            <wp:extent cx="2404745" cy="1803560"/>
            <wp:effectExtent l="0" t="0" r="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7297" cy="1805474"/>
                    </a:xfrm>
                    <a:prstGeom prst="rect">
                      <a:avLst/>
                    </a:prstGeom>
                    <a:noFill/>
                    <a:ln>
                      <a:noFill/>
                    </a:ln>
                  </pic:spPr>
                </pic:pic>
              </a:graphicData>
            </a:graphic>
          </wp:inline>
        </w:drawing>
      </w:r>
    </w:p>
    <w:p w14:paraId="20879CE4" w14:textId="43289E48" w:rsidR="002611FE" w:rsidRPr="002954CA" w:rsidRDefault="00C61EF8" w:rsidP="002611FE">
      <w:pPr>
        <w:pStyle w:val="BUbold"/>
      </w:pPr>
      <w:r>
        <w:t>WG_photo_W130Fi_0001_HI</w:t>
      </w:r>
    </w:p>
    <w:p w14:paraId="4FD9008B" w14:textId="59EF1388" w:rsidR="00A70473" w:rsidRPr="00F942C8" w:rsidRDefault="002954CA" w:rsidP="00F942C8">
      <w:pPr>
        <w:pStyle w:val="BUnormal"/>
        <w:jc w:val="both"/>
      </w:pPr>
      <w:r>
        <w:t>Компактные фрезы Wirtgen W 100 Fi, W 120 Fi и W 130 Fi предназначены для широкого спектра применений, например, для снятия дорожных покрытий или ремонта дорожной одежды методом фрезерования.</w:t>
      </w:r>
    </w:p>
    <w:p w14:paraId="47324A88" w14:textId="77777777" w:rsidR="002611FE" w:rsidRPr="002954CA" w:rsidRDefault="002611FE" w:rsidP="002611FE">
      <w:pPr>
        <w:pStyle w:val="BUnormal"/>
      </w:pPr>
    </w:p>
    <w:p w14:paraId="749FBF75" w14:textId="329C53A1" w:rsidR="00C61EF8" w:rsidRDefault="00C61EF8" w:rsidP="00BD25D1">
      <w:pPr>
        <w:pStyle w:val="BUbold"/>
      </w:pPr>
      <w:r>
        <w:rPr>
          <w:b w:val="0"/>
          <w:noProof/>
          <w:color w:val="000000"/>
          <w:sz w:val="22"/>
        </w:rPr>
        <w:drawing>
          <wp:inline distT="0" distB="0" distL="0" distR="0" wp14:anchorId="32411291" wp14:editId="5E4FE98A">
            <wp:extent cx="2434633" cy="1539941"/>
            <wp:effectExtent l="0" t="0" r="3810" b="317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34633" cy="1539941"/>
                    </a:xfrm>
                    <a:prstGeom prst="rect">
                      <a:avLst/>
                    </a:prstGeom>
                    <a:noFill/>
                    <a:ln>
                      <a:noFill/>
                    </a:ln>
                  </pic:spPr>
                </pic:pic>
              </a:graphicData>
            </a:graphic>
          </wp:inline>
        </w:drawing>
      </w:r>
    </w:p>
    <w:p w14:paraId="29E92010" w14:textId="15B8F4FC" w:rsidR="00BD25D1" w:rsidRPr="002954CA" w:rsidRDefault="00BD25D1" w:rsidP="00BD25D1">
      <w:pPr>
        <w:pStyle w:val="BUbold"/>
      </w:pPr>
      <w:r>
        <w:t>WG_ photo_W130Fi_0002_HI</w:t>
      </w:r>
    </w:p>
    <w:p w14:paraId="6F7FC9EB" w14:textId="1EFD4445" w:rsidR="00BD25D1" w:rsidRPr="002954CA" w:rsidRDefault="002954CA" w:rsidP="0085522C">
      <w:pPr>
        <w:pStyle w:val="BUnormal"/>
        <w:jc w:val="both"/>
      </w:pPr>
      <w:r>
        <w:t xml:space="preserve">Мощный двигатель производства John Deere со специально подобранным для холодного фрезерования диапазоном крутящего момента гарантирует производительность и эффективность работы фрезы. </w:t>
      </w:r>
      <w:r>
        <w:br/>
      </w:r>
    </w:p>
    <w:p w14:paraId="04824B2F" w14:textId="1D2C88F5" w:rsidR="00F74540" w:rsidRPr="006C0C87" w:rsidRDefault="00E15EBE" w:rsidP="006C0C87">
      <w:pPr>
        <w:pStyle w:val="Note"/>
      </w:pPr>
      <w:r>
        <w:t>Указание: Настоящие фотографии служат лишь для ознакомления. Для перепечатки в публикациях используйте, пожалуйста, фотографии с разрешением 300 dpi, которые доступны для скачивания на вебсайтах Wirtgen GmbH/Wirtgen Group.</w:t>
      </w:r>
    </w:p>
    <w:p w14:paraId="70F13AF3" w14:textId="77777777" w:rsidR="00F942C8" w:rsidRDefault="00F942C8" w:rsidP="00E15EBE">
      <w:pPr>
        <w:pStyle w:val="Absatzberschrift"/>
      </w:pPr>
    </w:p>
    <w:p w14:paraId="5A4CCBC8" w14:textId="77777777" w:rsidR="00F942C8" w:rsidRDefault="00F942C8" w:rsidP="00E15EBE">
      <w:pPr>
        <w:pStyle w:val="Absatzberschrift"/>
      </w:pPr>
    </w:p>
    <w:p w14:paraId="628E8099" w14:textId="77777777" w:rsidR="00F942C8" w:rsidRDefault="00F942C8" w:rsidP="00E15EBE">
      <w:pPr>
        <w:pStyle w:val="Absatzberschrift"/>
      </w:pPr>
    </w:p>
    <w:p w14:paraId="61D154D0" w14:textId="77777777" w:rsidR="00F942C8" w:rsidRDefault="00F942C8" w:rsidP="00E15EBE">
      <w:pPr>
        <w:pStyle w:val="Absatzberschrift"/>
      </w:pPr>
    </w:p>
    <w:p w14:paraId="08847717" w14:textId="77777777" w:rsidR="00F942C8" w:rsidRDefault="00F942C8" w:rsidP="00E15EBE">
      <w:pPr>
        <w:pStyle w:val="Absatzberschrift"/>
      </w:pPr>
    </w:p>
    <w:p w14:paraId="1D6CBA23" w14:textId="77777777" w:rsidR="00F942C8" w:rsidRDefault="00F942C8" w:rsidP="00E15EBE">
      <w:pPr>
        <w:pStyle w:val="Absatzberschrift"/>
      </w:pPr>
    </w:p>
    <w:p w14:paraId="401E1E82" w14:textId="77777777" w:rsidR="00F942C8" w:rsidRDefault="00F942C8" w:rsidP="00E15EBE">
      <w:pPr>
        <w:pStyle w:val="Absatzberschrift"/>
      </w:pPr>
    </w:p>
    <w:p w14:paraId="375D56AD" w14:textId="77777777" w:rsidR="00F942C8" w:rsidRDefault="00F942C8" w:rsidP="00E15EBE">
      <w:pPr>
        <w:pStyle w:val="Absatzberschrift"/>
      </w:pPr>
    </w:p>
    <w:p w14:paraId="4547DB86" w14:textId="77777777" w:rsidR="00F942C8" w:rsidRDefault="00F942C8" w:rsidP="00E15EBE">
      <w:pPr>
        <w:pStyle w:val="Absatzberschrift"/>
      </w:pPr>
    </w:p>
    <w:p w14:paraId="55931FB8" w14:textId="12D30A89" w:rsidR="00E15EBE" w:rsidRDefault="00E15EBE" w:rsidP="00E15EBE">
      <w:pPr>
        <w:pStyle w:val="Absatzberschrift"/>
        <w:rPr>
          <w:iCs/>
        </w:rPr>
      </w:pPr>
      <w:r>
        <w:lastRenderedPageBreak/>
        <w:t>Контакт для получения подробной информации:</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Deutschland</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Телефон: +49 (0) 2645 131 – 1966 </w:t>
      </w:r>
    </w:p>
    <w:p w14:paraId="65F4C38F" w14:textId="77777777" w:rsidR="00E15EBE" w:rsidRDefault="00E15EBE" w:rsidP="00E15EBE">
      <w:pPr>
        <w:pStyle w:val="Fuzeile1"/>
      </w:pPr>
      <w:r>
        <w:t>Факс: +49 (0) 2645 131 – 499</w:t>
      </w:r>
    </w:p>
    <w:p w14:paraId="79FF3B7C" w14:textId="0C549577" w:rsidR="00E15EBE" w:rsidRDefault="00E15EBE" w:rsidP="00E15EBE">
      <w:pPr>
        <w:pStyle w:val="Fuzeile1"/>
      </w:pPr>
      <w:r>
        <w:t>Эл. почта: PR@wirtgen-group.com</w:t>
      </w:r>
      <w:r>
        <w:rPr>
          <w:vanish/>
        </w:rPr>
        <w:t>PR@wirtgen-group.com</w:t>
      </w:r>
    </w:p>
    <w:p w14:paraId="4F99EB86" w14:textId="77777777" w:rsidR="00E15EBE" w:rsidRPr="00F91A52" w:rsidRDefault="00E15EBE" w:rsidP="00E15EBE">
      <w:pPr>
        <w:pStyle w:val="Fuzeile1"/>
        <w:rPr>
          <w:vanish/>
        </w:rPr>
      </w:pPr>
    </w:p>
    <w:p w14:paraId="60E621ED" w14:textId="606E824D" w:rsidR="00C95DAB" w:rsidRPr="00F74540" w:rsidRDefault="00D94DC5" w:rsidP="00F74540">
      <w:pPr>
        <w:pStyle w:val="Fuzeile1"/>
      </w:pPr>
      <w:hyperlink r:id="rId10" w:history="1">
        <w:r w:rsidR="00B2594F">
          <w:rPr>
            <w:rStyle w:val="Hyperlink"/>
          </w:rPr>
          <w:t>www.wirtgen-group.com</w:t>
        </w:r>
      </w:hyperlink>
    </w:p>
    <w:sectPr w:rsidR="00C95DAB"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05FD8" w14:textId="77777777" w:rsidR="00E1407F" w:rsidRDefault="00E1407F" w:rsidP="00E55534">
      <w:r>
        <w:separator/>
      </w:r>
    </w:p>
  </w:endnote>
  <w:endnote w:type="continuationSeparator" w:id="0">
    <w:p w14:paraId="32190018" w14:textId="77777777" w:rsidR="00E1407F" w:rsidRDefault="00E1407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LT Pro Regular">
    <w:altName w:val="Arial"/>
    <w:panose1 w:val="020B0503020202020204"/>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1496" w14:textId="77777777" w:rsidR="00A5159F" w:rsidRDefault="00A515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1034FFC"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25215">
            <w:t>01</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BC39" w14:textId="77777777" w:rsidR="00E1407F" w:rsidRDefault="00E1407F" w:rsidP="00E55534">
      <w:r>
        <w:separator/>
      </w:r>
    </w:p>
  </w:footnote>
  <w:footnote w:type="continuationSeparator" w:id="0">
    <w:p w14:paraId="62B25A04" w14:textId="77777777" w:rsidR="00E1407F" w:rsidRDefault="00E1407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B2AF" w14:textId="58B02456" w:rsidR="00A5159F" w:rsidRDefault="005C258F">
    <w:pPr>
      <w:pStyle w:val="Kopfzeile"/>
    </w:pPr>
    <w:r>
      <w:rPr>
        <w:noProof/>
      </w:rPr>
      <mc:AlternateContent>
        <mc:Choice Requires="wps">
          <w:drawing>
            <wp:anchor distT="0" distB="0" distL="0" distR="0" simplePos="0" relativeHeight="251662336" behindDoc="0" locked="0" layoutInCell="1" allowOverlap="1" wp14:anchorId="786ED125" wp14:editId="4D66E2E8">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89F75A" w14:textId="50E2FC41" w:rsidR="005C258F" w:rsidRPr="005C258F" w:rsidRDefault="005C258F">
                          <w:pPr>
                            <w:rPr>
                              <w:rFonts w:ascii="Calibri" w:eastAsia="Calibri" w:hAnsi="Calibri" w:cs="Calibri"/>
                              <w:color w:val="FF0000"/>
                              <w:sz w:val="20"/>
                              <w:szCs w:val="20"/>
                            </w:rPr>
                          </w:pPr>
                          <w:r>
                            <w:rPr>
                              <w:rFonts w:ascii="Calibri" w:hAnsi="Calibri"/>
                              <w:color w:val="FF0000"/>
                              <w:sz w:val="20"/>
                            </w:rPr>
                            <w:t>для публичного использования</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6ED125"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1D89F75A" w14:textId="50E2FC41" w:rsidR="005C258F" w:rsidRPr="005C258F" w:rsidRDefault="005C258F">
                    <w:pPr>
                      <w:rPr>
                        <w:rFonts w:ascii="Calibri" w:eastAsia="Calibri" w:hAnsi="Calibri" w:cs="Calibri"/>
                        <w:color w:val="FF0000"/>
                        <w:sz w:val="20"/>
                        <w:szCs w:val="20"/>
                      </w:rPr>
                    </w:pPr>
                    <w:r>
                      <w:rPr>
                        <w:rFonts w:ascii="Calibri" w:hAnsi="Calibri"/>
                        <w:color w:val="FF0000"/>
                        <w:sz w:val="20"/>
                      </w:rPr>
                      <w:t>для публичного использования</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8C348C8" w:rsidR="00533132" w:rsidRPr="00533132" w:rsidRDefault="005C258F" w:rsidP="00533132">
    <w:pPr>
      <w:pStyle w:val="Kopfzeile"/>
    </w:pPr>
    <w:r>
      <w:rPr>
        <w:noProof/>
      </w:rPr>
      <mc:AlternateContent>
        <mc:Choice Requires="wps">
          <w:drawing>
            <wp:anchor distT="0" distB="0" distL="0" distR="0" simplePos="0" relativeHeight="251663360" behindDoc="0" locked="0" layoutInCell="1" allowOverlap="1" wp14:anchorId="26CC0609" wp14:editId="496ECDCC">
              <wp:simplePos x="755650" y="450850"/>
              <wp:positionH relativeFrom="rightMargin">
                <wp:align>right</wp:align>
              </wp:positionH>
              <wp:positionV relativeFrom="paragraph">
                <wp:posOffset>635</wp:posOffset>
              </wp:positionV>
              <wp:extent cx="443865" cy="443865"/>
              <wp:effectExtent l="0" t="0" r="0" b="16510"/>
              <wp:wrapSquare wrapText="bothSides"/>
              <wp:docPr id="9" name="Textfeld 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719761" w14:textId="52C95814" w:rsidR="005C258F" w:rsidRPr="005C258F" w:rsidRDefault="005C258F">
                          <w:pPr>
                            <w:rPr>
                              <w:rFonts w:ascii="Calibri" w:eastAsia="Calibri" w:hAnsi="Calibri" w:cs="Calibri"/>
                              <w:color w:val="FF0000"/>
                              <w:sz w:val="20"/>
                              <w:szCs w:val="20"/>
                            </w:rPr>
                          </w:pPr>
                          <w:r>
                            <w:rPr>
                              <w:rFonts w:ascii="Calibri" w:hAnsi="Calibri"/>
                              <w:color w:val="FF0000"/>
                              <w:sz w:val="20"/>
                            </w:rPr>
                            <w:t>для публичного использования</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6CC0609" id="_x0000_t202" coordsize="21600,21600" o:spt="202" path="m,l,21600r21600,l21600,xe">
              <v:stroke joinstyle="miter"/>
              <v:path gradientshapeok="t" o:connecttype="rect"/>
            </v:shapetype>
            <v:shape id="Textfeld 9"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PZNDUqAgAAUAQAAA4AAAAAAAAAAAAAAAAALgIAAGRycy9lMm9Eb2Mu&#10;eG1sUEsBAi0AFAAGAAgAAAAhABMN77DYAAAAAwEAAA8AAAAAAAAAAAAAAAAAhAQAAGRycy9kb3du&#10;cmV2LnhtbFBLBQYAAAAABAAEAPMAAACJBQAAAAA=&#10;" filled="f" stroked="f">
              <v:textbox style="mso-fit-shape-to-text:t" inset="0,0,15pt,0">
                <w:txbxContent>
                  <w:p w14:paraId="5A719761" w14:textId="52C95814" w:rsidR="005C258F" w:rsidRPr="005C258F" w:rsidRDefault="005C258F">
                    <w:pPr>
                      <w:rPr>
                        <w:rFonts w:ascii="Calibri" w:eastAsia="Calibri" w:hAnsi="Calibri" w:cs="Calibri"/>
                        <w:color w:val="FF0000"/>
                        <w:sz w:val="20"/>
                        <w:szCs w:val="20"/>
                      </w:rPr>
                    </w:pPr>
                    <w:r>
                      <w:rPr>
                        <w:rFonts w:ascii="Calibri" w:hAnsi="Calibri"/>
                        <w:color w:val="FF0000"/>
                        <w:sz w:val="20"/>
                      </w:rPr>
                      <w:t xml:space="preserve">для </w:t>
                    </w:r>
                    <w:r>
                      <w:rPr>
                        <w:rFonts w:ascii="Calibri" w:hAnsi="Calibri"/>
                        <w:color w:val="FF0000"/>
                        <w:sz w:val="20"/>
                      </w:rPr>
                      <w:t>публичного использования</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2E3DE6D" w:rsidR="00533132" w:rsidRDefault="005C258F">
    <w:pPr>
      <w:pStyle w:val="Kopfzeile"/>
    </w:pPr>
    <w:r>
      <w:rPr>
        <w:noProof/>
      </w:rPr>
      <mc:AlternateContent>
        <mc:Choice Requires="wps">
          <w:drawing>
            <wp:anchor distT="0" distB="0" distL="0" distR="0" simplePos="0" relativeHeight="251661312" behindDoc="0" locked="0" layoutInCell="1" allowOverlap="1" wp14:anchorId="4AD8B4EB" wp14:editId="02AEEE09">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18EEDD" w14:textId="229060DD" w:rsidR="005C258F" w:rsidRPr="005C258F" w:rsidRDefault="005C258F">
                          <w:pPr>
                            <w:rPr>
                              <w:rFonts w:ascii="Calibri" w:eastAsia="Calibri" w:hAnsi="Calibri" w:cs="Calibri"/>
                              <w:color w:val="FF0000"/>
                              <w:sz w:val="20"/>
                              <w:szCs w:val="20"/>
                            </w:rPr>
                          </w:pPr>
                          <w:r>
                            <w:rPr>
                              <w:rFonts w:ascii="Calibri" w:hAnsi="Calibri"/>
                              <w:color w:val="FF0000"/>
                              <w:sz w:val="20"/>
                            </w:rPr>
                            <w:t>для публичного использования</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AD8B4EB"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DU1YZXKAIAAFAEAAAOAAAAAAAAAAAAAAAAAC4CAABkcnMvZTJvRG9jLnht&#10;bFBLAQItABQABgAIAAAAIQATDe+w2AAAAAMBAAAPAAAAAAAAAAAAAAAAAIIEAABkcnMvZG93bnJl&#10;di54bWxQSwUGAAAAAAQABADzAAAAhwUAAAAA&#10;" filled="f" stroked="f">
              <v:textbox style="mso-fit-shape-to-text:t" inset="0,0,15pt,0">
                <w:txbxContent>
                  <w:p w14:paraId="4718EEDD" w14:textId="229060DD" w:rsidR="005C258F" w:rsidRPr="005C258F" w:rsidRDefault="005C258F">
                    <w:pPr>
                      <w:rPr>
                        <w:rFonts w:ascii="Calibri" w:eastAsia="Calibri" w:hAnsi="Calibri" w:cs="Calibri"/>
                        <w:color w:val="FF0000"/>
                        <w:sz w:val="20"/>
                        <w:szCs w:val="20"/>
                      </w:rPr>
                    </w:pPr>
                    <w:r>
                      <w:rPr>
                        <w:rFonts w:ascii="Calibri" w:hAnsi="Calibri"/>
                        <w:color w:val="FF0000"/>
                        <w:sz w:val="20"/>
                      </w:rPr>
                      <w:t xml:space="preserve">для </w:t>
                    </w:r>
                    <w:r>
                      <w:rPr>
                        <w:rFonts w:ascii="Calibri" w:hAnsi="Calibri"/>
                        <w:color w:val="FF0000"/>
                        <w:sz w:val="20"/>
                      </w:rPr>
                      <w:t>публичного использования</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438" type="#_x0000_t75" style="width:1500pt;height:1500pt" o:bullet="t">
        <v:imagedata r:id="rId1" o:title="AZ_04a"/>
      </v:shape>
    </w:pict>
  </w:numPicBullet>
  <w:numPicBullet w:numPicBulletId="1">
    <w:pict>
      <v:shape id="_x0000_i2439"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14AB3"/>
    <w:rsid w:val="00042106"/>
    <w:rsid w:val="0004576F"/>
    <w:rsid w:val="0005285B"/>
    <w:rsid w:val="00055529"/>
    <w:rsid w:val="00057F82"/>
    <w:rsid w:val="00062C3A"/>
    <w:rsid w:val="00066D09"/>
    <w:rsid w:val="000677AC"/>
    <w:rsid w:val="000758ED"/>
    <w:rsid w:val="000854C9"/>
    <w:rsid w:val="0009665C"/>
    <w:rsid w:val="000A0479"/>
    <w:rsid w:val="000A36D9"/>
    <w:rsid w:val="000A4C7D"/>
    <w:rsid w:val="000B582B"/>
    <w:rsid w:val="000D15C3"/>
    <w:rsid w:val="000E24F8"/>
    <w:rsid w:val="000E5738"/>
    <w:rsid w:val="000E7337"/>
    <w:rsid w:val="00103205"/>
    <w:rsid w:val="0011795C"/>
    <w:rsid w:val="0012026F"/>
    <w:rsid w:val="00130601"/>
    <w:rsid w:val="00132055"/>
    <w:rsid w:val="00146C3D"/>
    <w:rsid w:val="00153B47"/>
    <w:rsid w:val="001613A6"/>
    <w:rsid w:val="001614F0"/>
    <w:rsid w:val="001616F4"/>
    <w:rsid w:val="0018021A"/>
    <w:rsid w:val="00191C59"/>
    <w:rsid w:val="00194FB1"/>
    <w:rsid w:val="001A2EB2"/>
    <w:rsid w:val="001A7CF8"/>
    <w:rsid w:val="001B16BB"/>
    <w:rsid w:val="001B34EE"/>
    <w:rsid w:val="001C1A3E"/>
    <w:rsid w:val="001E137B"/>
    <w:rsid w:val="001E4865"/>
    <w:rsid w:val="001F29A0"/>
    <w:rsid w:val="00200355"/>
    <w:rsid w:val="0021351D"/>
    <w:rsid w:val="00253A2E"/>
    <w:rsid w:val="002603EC"/>
    <w:rsid w:val="002611FE"/>
    <w:rsid w:val="00282AFC"/>
    <w:rsid w:val="00286C15"/>
    <w:rsid w:val="002954CA"/>
    <w:rsid w:val="0029634D"/>
    <w:rsid w:val="002C7542"/>
    <w:rsid w:val="002D065C"/>
    <w:rsid w:val="002D0780"/>
    <w:rsid w:val="002D2EE5"/>
    <w:rsid w:val="002D4F42"/>
    <w:rsid w:val="002D63E6"/>
    <w:rsid w:val="002D6F06"/>
    <w:rsid w:val="002E29AC"/>
    <w:rsid w:val="002E765F"/>
    <w:rsid w:val="002E7E4E"/>
    <w:rsid w:val="002F108B"/>
    <w:rsid w:val="002F1BBF"/>
    <w:rsid w:val="002F5818"/>
    <w:rsid w:val="002F70FD"/>
    <w:rsid w:val="0030316D"/>
    <w:rsid w:val="00304689"/>
    <w:rsid w:val="0032774C"/>
    <w:rsid w:val="00332D28"/>
    <w:rsid w:val="00334675"/>
    <w:rsid w:val="0034191A"/>
    <w:rsid w:val="00343CC7"/>
    <w:rsid w:val="0035224C"/>
    <w:rsid w:val="0036561D"/>
    <w:rsid w:val="003665BE"/>
    <w:rsid w:val="00366FD6"/>
    <w:rsid w:val="00384A08"/>
    <w:rsid w:val="00387E6F"/>
    <w:rsid w:val="003967E5"/>
    <w:rsid w:val="003A753A"/>
    <w:rsid w:val="003B3803"/>
    <w:rsid w:val="003C2A71"/>
    <w:rsid w:val="003E1CB6"/>
    <w:rsid w:val="003E3CF6"/>
    <w:rsid w:val="003E4F6E"/>
    <w:rsid w:val="003E6479"/>
    <w:rsid w:val="003E759F"/>
    <w:rsid w:val="003E7853"/>
    <w:rsid w:val="003F52F9"/>
    <w:rsid w:val="003F57AB"/>
    <w:rsid w:val="00400FD9"/>
    <w:rsid w:val="004016F7"/>
    <w:rsid w:val="00403373"/>
    <w:rsid w:val="00406C81"/>
    <w:rsid w:val="00412545"/>
    <w:rsid w:val="0041475A"/>
    <w:rsid w:val="00417237"/>
    <w:rsid w:val="00430BB0"/>
    <w:rsid w:val="00461C81"/>
    <w:rsid w:val="0046460D"/>
    <w:rsid w:val="00467F3C"/>
    <w:rsid w:val="0047498D"/>
    <w:rsid w:val="00476100"/>
    <w:rsid w:val="00487BFC"/>
    <w:rsid w:val="004A463B"/>
    <w:rsid w:val="004B38ED"/>
    <w:rsid w:val="004C1967"/>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258F"/>
    <w:rsid w:val="005C6B30"/>
    <w:rsid w:val="005C71EC"/>
    <w:rsid w:val="005E3ECC"/>
    <w:rsid w:val="005E764C"/>
    <w:rsid w:val="005E7F7D"/>
    <w:rsid w:val="006063D4"/>
    <w:rsid w:val="0060722A"/>
    <w:rsid w:val="00607953"/>
    <w:rsid w:val="00613750"/>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86128"/>
    <w:rsid w:val="00791A69"/>
    <w:rsid w:val="0079462A"/>
    <w:rsid w:val="00794830"/>
    <w:rsid w:val="00797CAA"/>
    <w:rsid w:val="007A0A5F"/>
    <w:rsid w:val="007A2B6F"/>
    <w:rsid w:val="007A6BD2"/>
    <w:rsid w:val="007C2658"/>
    <w:rsid w:val="007D59A2"/>
    <w:rsid w:val="007D5A1E"/>
    <w:rsid w:val="007E20D0"/>
    <w:rsid w:val="007E3DAB"/>
    <w:rsid w:val="008024EE"/>
    <w:rsid w:val="008053B3"/>
    <w:rsid w:val="00820315"/>
    <w:rsid w:val="00823073"/>
    <w:rsid w:val="0082316D"/>
    <w:rsid w:val="00832921"/>
    <w:rsid w:val="00834472"/>
    <w:rsid w:val="00836A5D"/>
    <w:rsid w:val="008427F2"/>
    <w:rsid w:val="00843B45"/>
    <w:rsid w:val="0084571C"/>
    <w:rsid w:val="0085522C"/>
    <w:rsid w:val="008575DB"/>
    <w:rsid w:val="00863129"/>
    <w:rsid w:val="00866830"/>
    <w:rsid w:val="00870ACE"/>
    <w:rsid w:val="00873125"/>
    <w:rsid w:val="008755E5"/>
    <w:rsid w:val="00881E44"/>
    <w:rsid w:val="00892F6F"/>
    <w:rsid w:val="00896F7E"/>
    <w:rsid w:val="008B4279"/>
    <w:rsid w:val="008C2A29"/>
    <w:rsid w:val="008C2DB2"/>
    <w:rsid w:val="008C57E8"/>
    <w:rsid w:val="008D2B87"/>
    <w:rsid w:val="008D770E"/>
    <w:rsid w:val="008E2898"/>
    <w:rsid w:val="0090337E"/>
    <w:rsid w:val="00904778"/>
    <w:rsid w:val="009049D8"/>
    <w:rsid w:val="009063FF"/>
    <w:rsid w:val="00910609"/>
    <w:rsid w:val="00912C3D"/>
    <w:rsid w:val="00915841"/>
    <w:rsid w:val="00920F96"/>
    <w:rsid w:val="009217FB"/>
    <w:rsid w:val="009328FA"/>
    <w:rsid w:val="00936A78"/>
    <w:rsid w:val="009375E1"/>
    <w:rsid w:val="009405D6"/>
    <w:rsid w:val="00952853"/>
    <w:rsid w:val="009572D4"/>
    <w:rsid w:val="009646E4"/>
    <w:rsid w:val="00977EC3"/>
    <w:rsid w:val="0098631D"/>
    <w:rsid w:val="009B17A9"/>
    <w:rsid w:val="009B211F"/>
    <w:rsid w:val="009B7C05"/>
    <w:rsid w:val="009C2378"/>
    <w:rsid w:val="009C5A77"/>
    <w:rsid w:val="009C5D99"/>
    <w:rsid w:val="009D016F"/>
    <w:rsid w:val="009E251D"/>
    <w:rsid w:val="009F10A8"/>
    <w:rsid w:val="009F715C"/>
    <w:rsid w:val="00A007D2"/>
    <w:rsid w:val="00A02F49"/>
    <w:rsid w:val="00A171F4"/>
    <w:rsid w:val="00A1772D"/>
    <w:rsid w:val="00A177B2"/>
    <w:rsid w:val="00A24EFC"/>
    <w:rsid w:val="00A27829"/>
    <w:rsid w:val="00A46F1E"/>
    <w:rsid w:val="00A5159F"/>
    <w:rsid w:val="00A66B3F"/>
    <w:rsid w:val="00A70473"/>
    <w:rsid w:val="00A82395"/>
    <w:rsid w:val="00A850B7"/>
    <w:rsid w:val="00A9295C"/>
    <w:rsid w:val="00A977CE"/>
    <w:rsid w:val="00AA0DF7"/>
    <w:rsid w:val="00AA5F5B"/>
    <w:rsid w:val="00AB52F9"/>
    <w:rsid w:val="00AB65D7"/>
    <w:rsid w:val="00AD131F"/>
    <w:rsid w:val="00AD32D5"/>
    <w:rsid w:val="00AD70E4"/>
    <w:rsid w:val="00AF3475"/>
    <w:rsid w:val="00AF3B3A"/>
    <w:rsid w:val="00AF4E8E"/>
    <w:rsid w:val="00AF6569"/>
    <w:rsid w:val="00B055C6"/>
    <w:rsid w:val="00B06265"/>
    <w:rsid w:val="00B2594F"/>
    <w:rsid w:val="00B5232A"/>
    <w:rsid w:val="00B60ED1"/>
    <w:rsid w:val="00B62CF5"/>
    <w:rsid w:val="00B669B9"/>
    <w:rsid w:val="00B85705"/>
    <w:rsid w:val="00B874DC"/>
    <w:rsid w:val="00B90F78"/>
    <w:rsid w:val="00BB5B50"/>
    <w:rsid w:val="00BD1058"/>
    <w:rsid w:val="00BD25D1"/>
    <w:rsid w:val="00BD5391"/>
    <w:rsid w:val="00BD764C"/>
    <w:rsid w:val="00BF315E"/>
    <w:rsid w:val="00BF56B2"/>
    <w:rsid w:val="00C055AB"/>
    <w:rsid w:val="00C103E1"/>
    <w:rsid w:val="00C11F95"/>
    <w:rsid w:val="00C136DF"/>
    <w:rsid w:val="00C17501"/>
    <w:rsid w:val="00C23757"/>
    <w:rsid w:val="00C40627"/>
    <w:rsid w:val="00C43EAF"/>
    <w:rsid w:val="00C457C3"/>
    <w:rsid w:val="00C539B1"/>
    <w:rsid w:val="00C61EF8"/>
    <w:rsid w:val="00C644CA"/>
    <w:rsid w:val="00C658FC"/>
    <w:rsid w:val="00C73005"/>
    <w:rsid w:val="00C84D75"/>
    <w:rsid w:val="00C85E18"/>
    <w:rsid w:val="00C95DAB"/>
    <w:rsid w:val="00C96E9F"/>
    <w:rsid w:val="00CA4A09"/>
    <w:rsid w:val="00CB669E"/>
    <w:rsid w:val="00CB71DD"/>
    <w:rsid w:val="00CC5A63"/>
    <w:rsid w:val="00CC787C"/>
    <w:rsid w:val="00CF36C9"/>
    <w:rsid w:val="00D00EC4"/>
    <w:rsid w:val="00D166AC"/>
    <w:rsid w:val="00D25215"/>
    <w:rsid w:val="00D36BA2"/>
    <w:rsid w:val="00D37CF4"/>
    <w:rsid w:val="00D4487C"/>
    <w:rsid w:val="00D63D33"/>
    <w:rsid w:val="00D715E2"/>
    <w:rsid w:val="00D73352"/>
    <w:rsid w:val="00D935C3"/>
    <w:rsid w:val="00D94DC5"/>
    <w:rsid w:val="00DA0266"/>
    <w:rsid w:val="00DA477E"/>
    <w:rsid w:val="00DB4BB0"/>
    <w:rsid w:val="00DE461D"/>
    <w:rsid w:val="00E04039"/>
    <w:rsid w:val="00E1407F"/>
    <w:rsid w:val="00E14608"/>
    <w:rsid w:val="00E15EBE"/>
    <w:rsid w:val="00E21E67"/>
    <w:rsid w:val="00E27403"/>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42C8"/>
    <w:rsid w:val="00F97FEA"/>
    <w:rsid w:val="00FB45A9"/>
    <w:rsid w:val="00FB60E1"/>
    <w:rsid w:val="00FD3768"/>
    <w:rsid w:val="00FD51E9"/>
    <w:rsid w:val="00FF487E"/>
    <w:rsid w:val="00FF52AE"/>
    <w:rsid w:val="00FF6387"/>
    <w:rsid w:val="00FF6B7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ru-RU"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54CA"/>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20"/>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NichtaufgelsteErwhnung2">
    <w:name w:val="Nicht aufgelöste Erwähnung2"/>
    <w:basedOn w:val="Absatz-Standardschriftart"/>
    <w:uiPriority w:val="99"/>
    <w:semiHidden/>
    <w:unhideWhenUsed/>
    <w:rsid w:val="00C95DAB"/>
    <w:rPr>
      <w:color w:val="605E5C"/>
      <w:shd w:val="clear" w:color="auto" w:fill="E1DFDD"/>
    </w:rPr>
  </w:style>
  <w:style w:type="paragraph" w:customStyle="1" w:styleId="Flietext">
    <w:name w:val="Fließtext"/>
    <w:basedOn w:val="Standard"/>
    <w:uiPriority w:val="99"/>
    <w:rsid w:val="00C95DAB"/>
    <w:pPr>
      <w:autoSpaceDE w:val="0"/>
      <w:autoSpaceDN w:val="0"/>
      <w:adjustRightInd w:val="0"/>
      <w:spacing w:line="280" w:lineRule="atLeast"/>
      <w:textAlignment w:val="center"/>
    </w:pPr>
    <w:rPr>
      <w:rFonts w:ascii="AvenirNext LT Pro Regular" w:eastAsiaTheme="minorHAnsi" w:hAnsi="AvenirNext LT Pro Regular" w:cs="AvenirNext LT Pro Regular"/>
      <w:color w:val="475257"/>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wirtgen-group.com"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CF623-80A6-41FD-A952-B6A25FB0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911</Words>
  <Characters>5744</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6642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Narres Christian</cp:lastModifiedBy>
  <cp:revision>5</cp:revision>
  <cp:lastPrinted>2021-10-28T15:19:00Z</cp:lastPrinted>
  <dcterms:created xsi:type="dcterms:W3CDTF">2022-05-05T09:04:00Z</dcterms:created>
  <dcterms:modified xsi:type="dcterms:W3CDTF">2022-06-01T12:30:00Z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2022-01-26T16:05:21Z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084b67d4-7820-4221-a06e-3248577307a3</vt:lpwstr>
  </property>
  <property fmtid="{D5CDD505-2E9C-101B-9397-08002B2CF9AE}" pid="11" name="MSIP_Label_df1a195f-122b-42dc-a2d3-71a1903dcdac_ContentBits">
    <vt:lpwstr>1</vt:lpwstr>
  </property>
</Properties>
</file>