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6F88A613" w:rsidR="00A27829" w:rsidRPr="00C95DAB" w:rsidRDefault="00C95DAB" w:rsidP="00A27829">
      <w:pPr>
        <w:pStyle w:val="Head"/>
      </w:pPr>
      <w:r>
        <w:t xml:space="preserve">La nuova classe di fresatrici compatte Wirtgen è particolarmente redditizia e sostenibile   </w:t>
      </w:r>
    </w:p>
    <w:p w14:paraId="193790FB" w14:textId="5EEF6184" w:rsidR="00A46F1E" w:rsidRPr="00C95DAB" w:rsidRDefault="00C95DAB" w:rsidP="00881E44">
      <w:pPr>
        <w:pStyle w:val="Teaser"/>
      </w:pPr>
      <w:r>
        <w:t>Con il lancio sul mercato europeo delle W 100 Fi, W 120 Fi e W 130 Fi, lo specialista delle frese a freddo Wirtgen presenta ora tre potenti frese compatte da un metro di ultima generazione. Le tecnologie uniche delle collaudate frese grandi della serie F sono state integrate anche nelle frese compatte.</w:t>
      </w:r>
    </w:p>
    <w:p w14:paraId="03C1B33F" w14:textId="465EAD76" w:rsidR="00A46F1E" w:rsidRPr="00C95DAB" w:rsidRDefault="00C95DAB" w:rsidP="002611FE">
      <w:pPr>
        <w:pStyle w:val="Absatzberschrift"/>
      </w:pPr>
      <w:proofErr w:type="spellStart"/>
      <w:r>
        <w:t>Mill</w:t>
      </w:r>
      <w:proofErr w:type="spellEnd"/>
      <w:r>
        <w:t xml:space="preserve"> Assist e WPT per la prima volta per la classe da un metro</w:t>
      </w:r>
    </w:p>
    <w:p w14:paraId="778004D4" w14:textId="5D4F6564" w:rsidR="002954CA" w:rsidRDefault="002954CA" w:rsidP="00057F82">
      <w:pPr>
        <w:autoSpaceDE w:val="0"/>
        <w:autoSpaceDN w:val="0"/>
        <w:adjustRightInd w:val="0"/>
        <w:spacing w:after="220"/>
        <w:jc w:val="both"/>
        <w:textAlignment w:val="center"/>
        <w:rPr>
          <w:bCs/>
          <w:sz w:val="22"/>
          <w:szCs w:val="22"/>
        </w:rPr>
      </w:pPr>
      <w:r>
        <w:rPr>
          <w:sz w:val="22"/>
        </w:rPr>
        <w:t xml:space="preserve">I tre caricatori frontali con larghezza di lavoro di 1,0 m, 1,2 m e 1,3 m sono equipaggiati con la tecnologia dei motori più ecologici del livello di emissioni EU Stage 5 / US </w:t>
      </w:r>
      <w:proofErr w:type="spellStart"/>
      <w:r>
        <w:rPr>
          <w:sz w:val="22"/>
        </w:rPr>
        <w:t>Tier</w:t>
      </w:r>
      <w:proofErr w:type="spellEnd"/>
      <w:r>
        <w:rPr>
          <w:sz w:val="22"/>
        </w:rPr>
        <w:t xml:space="preserve"> 4 </w:t>
      </w:r>
      <w:proofErr w:type="spellStart"/>
      <w:r>
        <w:rPr>
          <w:sz w:val="22"/>
        </w:rPr>
        <w:t>Final</w:t>
      </w:r>
      <w:proofErr w:type="spellEnd"/>
      <w:r>
        <w:rPr>
          <w:sz w:val="22"/>
        </w:rPr>
        <w:t xml:space="preserve">. Inoltre, il moderno motore diesel John Deere offre una potenza di 265 kW / 360 CV. Wirtgen e John Deere hanno adattato la caratteristica di coppia del motore esattamente alle esigenze della fresatura a freddo. Di conseguenza, le macchine consumano molto meno combustibile anche a fronte di rendimenti elevati e profondità di fresatura massime fino a 330 mm. </w:t>
      </w:r>
    </w:p>
    <w:p w14:paraId="52FCEE11" w14:textId="68A92862" w:rsidR="002954CA" w:rsidRPr="00C95DAB" w:rsidRDefault="002954CA" w:rsidP="00057F82">
      <w:pPr>
        <w:pStyle w:val="Standardabsatz"/>
      </w:pPr>
      <w:r>
        <w:t xml:space="preserve">Sono inoltre presenti i sistemi di assistenza digitale </w:t>
      </w:r>
      <w:proofErr w:type="spellStart"/>
      <w:r>
        <w:t>Mill</w:t>
      </w:r>
      <w:proofErr w:type="spellEnd"/>
      <w:r>
        <w:t xml:space="preserve"> Assist, Wirtgen Performance Tracker (WPT) e il sistema di livellamento Level Pro Active. Wirtgen, quale motore di innovazione, aveva già ridefinito nuovi parametri per una fresatura economica e precisa nelle applicazioni delle grandi fresatrici. Ora anche i clienti della classe delle fresatrici compatte beneficiano di elevate prestazioni di fresatura, efficienza e possono contare su documentazione chiara ed esaustiva.</w:t>
      </w:r>
    </w:p>
    <w:p w14:paraId="4C45ECE0" w14:textId="6C1AB7A1" w:rsidR="002954CA" w:rsidRPr="00C95DAB" w:rsidRDefault="002954CA" w:rsidP="002954CA">
      <w:pPr>
        <w:pStyle w:val="Absatzberschrift"/>
      </w:pPr>
      <w:proofErr w:type="spellStart"/>
      <w:r>
        <w:t>Mill</w:t>
      </w:r>
      <w:proofErr w:type="spellEnd"/>
      <w:r>
        <w:t xml:space="preserve"> Assist per una fresatura più efficiente</w:t>
      </w:r>
      <w:r>
        <w:rPr>
          <w:color w:val="000000"/>
        </w:rPr>
        <w:t xml:space="preserve"> </w:t>
      </w:r>
    </w:p>
    <w:p w14:paraId="2D0C3B57" w14:textId="4778CF0F" w:rsidR="00057F82" w:rsidRDefault="002954CA" w:rsidP="00057F82">
      <w:pPr>
        <w:pStyle w:val="Text"/>
        <w:spacing w:after="220" w:line="240" w:lineRule="auto"/>
        <w:rPr>
          <w:rFonts w:eastAsiaTheme="minorHAnsi" w:cs="AvenirNext LT Pro Regular"/>
          <w:szCs w:val="22"/>
        </w:rPr>
      </w:pPr>
      <w:r>
        <w:t xml:space="preserve">In modalità automatica, </w:t>
      </w:r>
      <w:proofErr w:type="spellStart"/>
      <w:r>
        <w:t>Mill</w:t>
      </w:r>
      <w:proofErr w:type="spellEnd"/>
      <w:r>
        <w:t xml:space="preserve"> Assist consente di coniugare al meglio tra loro prestazioni e costi operativi. Ciò non solo aumenta le prestazioni di fresatura, ma riduce anche il consumo di diesel, acqua e utensili da taglio, nonché le emissioni di CO</w:t>
      </w:r>
      <w:r>
        <w:rPr>
          <w:vertAlign w:val="subscript"/>
        </w:rPr>
        <w:t>2</w:t>
      </w:r>
      <w:r>
        <w:t xml:space="preserve">. </w:t>
      </w:r>
    </w:p>
    <w:p w14:paraId="7A13E147" w14:textId="4329937F" w:rsidR="002954CA" w:rsidRPr="00990FA6" w:rsidRDefault="002954CA" w:rsidP="00057F82">
      <w:pPr>
        <w:pStyle w:val="Text"/>
        <w:spacing w:line="240" w:lineRule="auto"/>
        <w:rPr>
          <w:rFonts w:cstheme="minorBidi"/>
          <w:b/>
          <w:szCs w:val="22"/>
        </w:rPr>
      </w:pPr>
      <w:r>
        <w:t>L’operatore della fresatrice può inoltre preselezionare una strategia di lavoro “ECO”, “Ottimizzata sulle prestazioni” o “Ottimizzata sulla qualità”. Ad esempio, potrà definire in anticipo la qualità dell’immagine di fresatura richiesta su una scala da 1 per grossolana a 10 per molto fine, premendo un pulsante.</w:t>
      </w:r>
    </w:p>
    <w:p w14:paraId="67B66231" w14:textId="77777777" w:rsidR="002954CA" w:rsidRDefault="002954CA" w:rsidP="00057F82">
      <w:pPr>
        <w:autoSpaceDE w:val="0"/>
        <w:autoSpaceDN w:val="0"/>
        <w:adjustRightInd w:val="0"/>
        <w:jc w:val="both"/>
        <w:textAlignment w:val="center"/>
        <w:rPr>
          <w:rFonts w:eastAsia="Calibri" w:cs="Arial"/>
          <w:b/>
          <w:sz w:val="22"/>
          <w:szCs w:val="22"/>
        </w:rPr>
      </w:pPr>
    </w:p>
    <w:p w14:paraId="274D7636" w14:textId="1B9ADBD8" w:rsidR="002954CA" w:rsidRDefault="002954CA" w:rsidP="00057F82">
      <w:pPr>
        <w:spacing w:after="220"/>
        <w:jc w:val="both"/>
        <w:rPr>
          <w:noProof/>
          <w:sz w:val="22"/>
        </w:rPr>
      </w:pPr>
      <w:r>
        <w:rPr>
          <w:sz w:val="22"/>
        </w:rPr>
        <w:t xml:space="preserve">Il </w:t>
      </w:r>
      <w:proofErr w:type="spellStart"/>
      <w:r>
        <w:rPr>
          <w:sz w:val="22"/>
        </w:rPr>
        <w:t>Mill</w:t>
      </w:r>
      <w:proofErr w:type="spellEnd"/>
      <w:r>
        <w:rPr>
          <w:sz w:val="22"/>
        </w:rPr>
        <w:t xml:space="preserve"> Assist controlla anche l'azionamento del motore automaticamente. In combinazione con il motore diesel, le velocità del rullo fresante possono essere estese verso il basso e verso l’alto ed è possibile realizzare un’enorme gamma di applicazioni. Il consumo di carburante e l’usura degli utensili da taglio possono essere significativamente ridotti nella gamma delle basse velocità. Nella gamma di velocità superiore, si ottiene un’alta qualità della struttura fresata anche a rese superficiali più elevate.</w:t>
      </w:r>
    </w:p>
    <w:p w14:paraId="61BCC5B7" w14:textId="77777777" w:rsidR="002954CA" w:rsidRPr="00057F82" w:rsidRDefault="002954CA" w:rsidP="002954CA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</w:rPr>
        <w:t>WPT per una precisa documentazione delle prestazioni e dell’efficienza</w:t>
      </w:r>
      <w:r>
        <w:rPr>
          <w:b/>
        </w:rPr>
        <w:t xml:space="preserve"> </w:t>
      </w:r>
    </w:p>
    <w:p w14:paraId="5941A861" w14:textId="3A028B0B" w:rsidR="000B582B" w:rsidRPr="002954CA" w:rsidRDefault="002954CA" w:rsidP="002954CA">
      <w:pPr>
        <w:pStyle w:val="Standardabsatz"/>
      </w:pPr>
      <w:r>
        <w:t xml:space="preserve">Il Wirtgen Performance Tracker rileva automaticamente e con precisione la resa superficiale della macchina, il volume di fresatura e i valori di consumo - </w:t>
      </w:r>
      <w:r>
        <w:rPr>
          <w:rStyle w:val="Hervorhebung"/>
          <w:b w:val="0"/>
        </w:rPr>
        <w:t>senza bisogno della presenza di un ispettore esterno in cantiere</w:t>
      </w:r>
      <w:r>
        <w:t xml:space="preserve">. Tutti i dati importanti relativi alle prestazioni e ai consumi sono visualizzati in tempo reale sulla piattaforma </w:t>
      </w:r>
      <w:r>
        <w:lastRenderedPageBreak/>
        <w:t xml:space="preserve">dell’operatore e sono anche inviati all’operatore della macchina via e-mail all’interno di un rapporto generato automaticamente subito dopo il completamento dell’operazione di fresatura. Il WPT è opzionale e può anche essere montato in qualsiasi momento sulle frese compatte già in funzione. </w:t>
      </w:r>
    </w:p>
    <w:p w14:paraId="69F49D88" w14:textId="4F0FCE34" w:rsidR="00BD25D1" w:rsidRPr="00C95DAB" w:rsidRDefault="00C95DAB" w:rsidP="00754B80">
      <w:pPr>
        <w:pStyle w:val="Absatzberschrift"/>
      </w:pPr>
      <w:r>
        <w:rPr>
          <w:color w:val="000000"/>
        </w:rPr>
        <w:t>Cambio volante per diverse applicazioni di fresatura</w:t>
      </w:r>
      <w:r>
        <w:t xml:space="preserve"> </w:t>
      </w:r>
    </w:p>
    <w:p w14:paraId="684C6270" w14:textId="5044736E" w:rsidR="00BD25D1" w:rsidRPr="00C95DAB" w:rsidRDefault="00C95DAB" w:rsidP="00BD25D1">
      <w:pPr>
        <w:pStyle w:val="Standardabsatz"/>
      </w:pPr>
      <w:r>
        <w:t xml:space="preserve">Le dimensioni compatte e un peso ottimizzato della macchina per un facile trasporto rendono il trio di macchine perfetto per numerose applicazioni in cantiere. Le fresatrici a freddo manovrabili sono particolarmente adatte per lavori di fresatura in spazi ristretti, come nei centri urbani o nei parcheggi. Grazie alla loro alta produttività, sono anche utilizzate per la riabilitazione del manto stradale e la rimozione completa su lotti di cantiere di piccole e medie dimensioni. Grazie alla rapida sostituzione dei rulli di fresatura FCS con diverse distanze tra i denti e larghezze di lavoro, le frese compatte Wirtgen possono essere sostituite in pochissimo tempo in cantiere per le applicazioni più diverse. </w:t>
      </w:r>
    </w:p>
    <w:p w14:paraId="55696270" w14:textId="6F6CA16F" w:rsidR="00BD25D1" w:rsidRPr="00C95DAB" w:rsidRDefault="00C95DAB" w:rsidP="00754B80">
      <w:pPr>
        <w:pStyle w:val="Absatzberschrift"/>
      </w:pPr>
      <w:r>
        <w:t>Moderno centro di commutazione per gli operatori delle fresatrici</w:t>
      </w:r>
      <w:r>
        <w:rPr>
          <w:color w:val="000000"/>
        </w:rPr>
        <w:t xml:space="preserve"> </w:t>
      </w:r>
    </w:p>
    <w:p w14:paraId="4DE781AF" w14:textId="0C9A8D74" w:rsidR="006D6CC6" w:rsidRDefault="00C95DAB" w:rsidP="00282AFC">
      <w:pPr>
        <w:pStyle w:val="Standardabsatz"/>
      </w:pPr>
      <w:r>
        <w:t xml:space="preserve">La nuova piattaforma dell’operatore è caratterizzata da comfort, comandi ergonomici, </w:t>
      </w:r>
      <w:proofErr w:type="spellStart"/>
      <w:r>
        <w:t>aptica</w:t>
      </w:r>
      <w:proofErr w:type="spellEnd"/>
      <w:r>
        <w:t xml:space="preserve"> di alta qualità e design moderno. Oltre alle dimensioni ridotte, un massimo di cinque telecamere </w:t>
      </w:r>
      <w:proofErr w:type="gramStart"/>
      <w:r>
        <w:t>offrono</w:t>
      </w:r>
      <w:proofErr w:type="gramEnd"/>
      <w:r>
        <w:t xml:space="preserve"> all’operatore l’eccellente visione di tutte le aree di lavoro importanti che egli si aspetta dalle frese Wirtgen. </w:t>
      </w:r>
      <w:r>
        <w:rPr>
          <w:color w:val="000000" w:themeColor="text1"/>
        </w:rPr>
        <w:t xml:space="preserve">Il nuovo display operatore da 5” nel bracciolo multifunzione mostra inoltre tutte le informazioni importanti della macchina. Un altro punto forte è l’accesso alla fresatrice con regolazione automatica dell’altezza nella parte posteriore. </w:t>
      </w:r>
      <w:r>
        <w:t xml:space="preserve">Ciò permette all’operatore della macchina di entrare </w:t>
      </w:r>
      <w:r>
        <w:rPr>
          <w:color w:val="000000" w:themeColor="text1"/>
        </w:rPr>
        <w:t>in modo ergonomico nella piattaforma dell’operatore in</w:t>
      </w:r>
      <w:r>
        <w:t xml:space="preserve"> qualsiasi situazione di lavoro. </w:t>
      </w:r>
    </w:p>
    <w:p w14:paraId="20314062" w14:textId="1C7FADA5" w:rsidR="00A70473" w:rsidRDefault="00A70473" w:rsidP="00282AFC">
      <w:pPr>
        <w:pStyle w:val="Standardabsatz"/>
      </w:pPr>
    </w:p>
    <w:p w14:paraId="693555B3" w14:textId="295DF835" w:rsidR="00A70473" w:rsidRPr="00A70473" w:rsidRDefault="00A70473" w:rsidP="00282AFC">
      <w:pPr>
        <w:pStyle w:val="Standardabsatz"/>
        <w:rPr>
          <w:b/>
          <w:bCs/>
        </w:rPr>
      </w:pPr>
      <w:r>
        <w:rPr>
          <w:b/>
        </w:rPr>
        <w:t>Fotografie:</w:t>
      </w:r>
    </w:p>
    <w:p w14:paraId="594981FA" w14:textId="57A310F5" w:rsidR="00C61EF8" w:rsidRDefault="00C61EF8" w:rsidP="002611FE">
      <w:pPr>
        <w:pStyle w:val="BUbold"/>
      </w:pPr>
      <w:r>
        <w:rPr>
          <w:noProof/>
        </w:rPr>
        <w:drawing>
          <wp:inline distT="0" distB="0" distL="0" distR="0" wp14:anchorId="25CE7A05" wp14:editId="02D3CBD0">
            <wp:extent cx="2404745" cy="1803560"/>
            <wp:effectExtent l="0" t="0" r="0" b="635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297" cy="1805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879CE4" w14:textId="43289E48" w:rsidR="002611FE" w:rsidRPr="002954CA" w:rsidRDefault="00C61EF8" w:rsidP="002611FE">
      <w:pPr>
        <w:pStyle w:val="BUbold"/>
      </w:pPr>
      <w:r>
        <w:t>WG_photo_W130Fi_0001_HI</w:t>
      </w:r>
    </w:p>
    <w:p w14:paraId="1F8A7162" w14:textId="6202D787" w:rsidR="006C0C87" w:rsidRDefault="002954CA" w:rsidP="0085522C">
      <w:pPr>
        <w:pStyle w:val="BUnormal"/>
        <w:jc w:val="both"/>
      </w:pPr>
      <w:r>
        <w:t xml:space="preserve">Le Wirtgen W 100 Fi, W 120 Fi e W 130 Fi della nuova classe compatta convincono in qualsiasi applicazione, ad esempio nella scarifica di strati di pavimentazione o nei lavori di accompagnamento nel ripristino stradale. </w:t>
      </w:r>
    </w:p>
    <w:p w14:paraId="4FD9008B" w14:textId="77777777" w:rsidR="00A70473" w:rsidRPr="00A70473" w:rsidRDefault="00A70473" w:rsidP="00A70473">
      <w:pPr>
        <w:pStyle w:val="Note"/>
        <w:rPr>
          <w:i w:val="0"/>
          <w:iCs/>
        </w:rPr>
      </w:pPr>
    </w:p>
    <w:p w14:paraId="47324A88" w14:textId="77777777" w:rsidR="002611FE" w:rsidRPr="002954CA" w:rsidRDefault="002611FE" w:rsidP="002611FE">
      <w:pPr>
        <w:pStyle w:val="BUnormal"/>
      </w:pPr>
    </w:p>
    <w:p w14:paraId="749FBF75" w14:textId="329C53A1" w:rsidR="00C61EF8" w:rsidRDefault="00C61EF8" w:rsidP="00BD25D1">
      <w:pPr>
        <w:pStyle w:val="BUbold"/>
      </w:pPr>
      <w:r>
        <w:rPr>
          <w:b w:val="0"/>
          <w:noProof/>
          <w:color w:val="000000"/>
          <w:sz w:val="22"/>
        </w:rPr>
        <w:lastRenderedPageBreak/>
        <w:drawing>
          <wp:inline distT="0" distB="0" distL="0" distR="0" wp14:anchorId="32411291" wp14:editId="5E4FE98A">
            <wp:extent cx="2434633" cy="1539941"/>
            <wp:effectExtent l="0" t="0" r="3810" b="317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633" cy="1539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92010" w14:textId="15B8F4FC" w:rsidR="00BD25D1" w:rsidRPr="002954CA" w:rsidRDefault="00BD25D1" w:rsidP="00BD25D1">
      <w:pPr>
        <w:pStyle w:val="BUbold"/>
      </w:pPr>
      <w:r>
        <w:t>WG_ photo_W130Fi_0002_HI</w:t>
      </w:r>
    </w:p>
    <w:p w14:paraId="6F7FC9EB" w14:textId="1EFD4445" w:rsidR="00BD25D1" w:rsidRPr="002954CA" w:rsidRDefault="002954CA" w:rsidP="0085522C">
      <w:pPr>
        <w:pStyle w:val="BUnormal"/>
        <w:jc w:val="both"/>
      </w:pPr>
      <w:r>
        <w:t xml:space="preserve">Il potente motore John Deere con caratteristiche di coppia perfettamente adattate alle frese a freddo permette di lavorare in modo produttivo ed efficiente in occasione di ogni operazione di fresatura. </w:t>
      </w:r>
      <w:r>
        <w:br/>
      </w:r>
    </w:p>
    <w:p w14:paraId="04824B2F" w14:textId="1D2C88F5" w:rsidR="00F74540" w:rsidRPr="006C0C87" w:rsidRDefault="00E15EBE" w:rsidP="006C0C87">
      <w:pPr>
        <w:pStyle w:val="Note"/>
      </w:pPr>
      <w:r>
        <w:t>Nota: Queste foto sono solo un’anteprima. Per la riproduzione nelle pubblicazioni, si prega di utilizzare le foto in risoluzione 300 dpi, disponibili per il download sulle pagine web del Wirtgen Group.</w:t>
      </w:r>
    </w:p>
    <w:p w14:paraId="55931FB8" w14:textId="77777777" w:rsidR="00E15EBE" w:rsidRDefault="00E15EBE" w:rsidP="00E15EBE">
      <w:pPr>
        <w:pStyle w:val="Absatzberschrift"/>
        <w:rPr>
          <w:iCs/>
        </w:rPr>
      </w:pPr>
      <w:r>
        <w:t>Per ulteriori informazioni, si prega di contattare: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t>Public Relations</w:t>
      </w:r>
    </w:p>
    <w:p w14:paraId="11D0C008" w14:textId="77777777" w:rsidR="00E15EBE" w:rsidRDefault="00E15EBE" w:rsidP="00E15EBE">
      <w:pPr>
        <w:pStyle w:val="Fuzeile1"/>
      </w:pPr>
      <w:r>
        <w:t>Reinhard-Wirtgen-</w:t>
      </w:r>
      <w:proofErr w:type="spellStart"/>
      <w:r>
        <w:t>Straße</w:t>
      </w:r>
      <w:proofErr w:type="spellEnd"/>
      <w:r>
        <w:t xml:space="preserve"> 2</w:t>
      </w:r>
    </w:p>
    <w:p w14:paraId="1063A82F" w14:textId="77777777" w:rsidR="00E15EBE" w:rsidRDefault="00E15EBE" w:rsidP="00E15EBE">
      <w:pPr>
        <w:pStyle w:val="Fuzeile1"/>
      </w:pPr>
      <w:r>
        <w:t xml:space="preserve">53578 </w:t>
      </w:r>
      <w:proofErr w:type="spellStart"/>
      <w:r>
        <w:t>Windhagen</w:t>
      </w:r>
      <w:proofErr w:type="spellEnd"/>
    </w:p>
    <w:p w14:paraId="5A37CC2B" w14:textId="77777777" w:rsidR="00E15EBE" w:rsidRDefault="00E15EBE" w:rsidP="00E15EBE">
      <w:pPr>
        <w:pStyle w:val="Fuzeile1"/>
      </w:pPr>
      <w:r>
        <w:t>Deutschland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t xml:space="preserve">Telefono: +49 (0) 2645 131 – 1966 </w:t>
      </w:r>
    </w:p>
    <w:p w14:paraId="65F4C38F" w14:textId="77777777" w:rsidR="00E15EBE" w:rsidRDefault="00E15EBE" w:rsidP="00E15EBE">
      <w:pPr>
        <w:pStyle w:val="Fuzeile1"/>
      </w:pPr>
      <w:r>
        <w:t>Fax: +49 (0) 2645 131 – 499</w:t>
      </w:r>
    </w:p>
    <w:p w14:paraId="79FF3B7C" w14:textId="0C549577" w:rsidR="00E15EBE" w:rsidRDefault="00E15EBE" w:rsidP="00E15EBE">
      <w:pPr>
        <w:pStyle w:val="Fuzeile1"/>
      </w:pPr>
      <w:r>
        <w:t>E-mail: PR@wirtgen-group.com</w:t>
      </w:r>
      <w:r>
        <w:rPr>
          <w:vanish/>
        </w:rPr>
        <w:t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60E621ED" w14:textId="606E824D" w:rsidR="00C95DAB" w:rsidRPr="00F74540" w:rsidRDefault="000E4D7E" w:rsidP="00F74540">
      <w:pPr>
        <w:pStyle w:val="Fuzeile1"/>
      </w:pPr>
      <w:hyperlink r:id="rId10" w:history="1">
        <w:r w:rsidR="0035224C">
          <w:rPr>
            <w:rStyle w:val="Hyperlink"/>
          </w:rPr>
          <w:t>www.wirtgen-group.com</w:t>
        </w:r>
      </w:hyperlink>
    </w:p>
    <w:sectPr w:rsidR="00C95DAB" w:rsidRPr="00F74540" w:rsidSect="00CA4A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79B60" w14:textId="77777777" w:rsidR="0060722A" w:rsidRDefault="0060722A" w:rsidP="00E55534">
      <w:r>
        <w:separator/>
      </w:r>
    </w:p>
  </w:endnote>
  <w:endnote w:type="continuationSeparator" w:id="0">
    <w:p w14:paraId="15375A96" w14:textId="77777777" w:rsidR="0060722A" w:rsidRDefault="0060722A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enirNext LT Pro Regular">
    <w:altName w:val="Arial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C1496" w14:textId="77777777" w:rsidR="00A5159F" w:rsidRDefault="00A5159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1034FFC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fldChar w:fldCharType="begin"/>
          </w:r>
          <w:r w:rsidRPr="00723F4F">
            <w:instrText xml:space="preserve"> </w:instrText>
          </w:r>
          <w:r w:rsidR="00BD5391">
            <w:instrText>PAGE</w:instrText>
          </w:r>
          <w:r w:rsidRPr="00723F4F">
            <w:instrText xml:space="preserve"> \# "</w:instrText>
          </w:r>
          <w:r w:rsidR="00BD5391">
            <w:instrText>00</w:instrText>
          </w:r>
          <w:r w:rsidRPr="00723F4F">
            <w:instrText>"</w:instrText>
          </w:r>
          <w:r w:rsidRPr="00723F4F">
            <w:fldChar w:fldCharType="separate"/>
          </w:r>
          <w:r w:rsidR="00D25215">
            <w:t>01</w:t>
          </w:r>
          <w:r w:rsidRPr="00723F4F"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</w:rPr>
            <w:t>WIRTGEN GmbH</w:t>
          </w:r>
          <w:r>
            <w:t xml:space="preserve"> · Reinhard-Wirtgen-</w:t>
          </w:r>
          <w:proofErr w:type="spellStart"/>
          <w:r>
            <w:t>Str</w:t>
          </w:r>
          <w:proofErr w:type="spellEnd"/>
          <w:r>
            <w:t xml:space="preserve">. 2 · D-53578 </w:t>
          </w:r>
          <w:proofErr w:type="spellStart"/>
          <w:r>
            <w:t>Windhagen</w:t>
          </w:r>
          <w:proofErr w:type="spellEnd"/>
          <w:r>
            <w:t xml:space="preserve"> · Tel.: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04F91" w14:textId="77777777" w:rsidR="0060722A" w:rsidRDefault="0060722A" w:rsidP="00E55534">
      <w:r>
        <w:separator/>
      </w:r>
    </w:p>
  </w:footnote>
  <w:footnote w:type="continuationSeparator" w:id="0">
    <w:p w14:paraId="791515C4" w14:textId="77777777" w:rsidR="0060722A" w:rsidRDefault="0060722A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EB2AF" w14:textId="1C71D296" w:rsidR="00A5159F" w:rsidRDefault="000E4D7E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5A88CFC" wp14:editId="72670114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B8A440" w14:textId="0C82381E" w:rsidR="000E4D7E" w:rsidRPr="000E4D7E" w:rsidRDefault="000E4D7E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0E4D7E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A88CFC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LgxKQIAAFAEAAAOAAAAZHJzL2Uyb0RvYy54bWysVMFu2zAMvQ/YPwi6L3a6tmiNOEXWIsOA&#10;oA2QDD0rshQbkCVBUmJnX78nOU63bqdhF4V+pCjyPTKzh75V5Cicb4wu6XSSUyI0N1Wj9yX9vl1+&#10;uqPEB6YrpowWJT0JTx/mHz/MOluIK1MbVQlHkET7orMlrUOwRZZ5XouW+YmxQsMpjWtZwKfbZ5Vj&#10;HbK3KrvK89usM66yznDhPdCnwUnnKb+UgocXKb0IRJUUtYV0unTu4pnNZ6zYO2brhp/LYP9QRcsa&#10;jUcvqZ5YYOTgmj9StQ13xhsZJty0mZGy4SL1gG6m+btuNjWzIvUCcry90OT/X1r+fFw70lQlhVCa&#10;tZBoK/oghaoIkEp4DrbWh51qeCSrs77AnY3FrdB/MT1EH3EPMHLQS9fGX3RH4AftpwvVyE04wOvr&#10;z3e3N5RwuM42smdvl63z4aswLYlGSR2UTASz48qHIXQMiW9ps2yUSmoq/RuAnBHJYuVDhdEK/a5P&#10;bV+q35nqhKacGWbEW75s8PSK+bBmDkOBPjDo4QWHVKYrqTlblNTG/fgbHuOhFbyUdBiykmpsASXq&#10;m4aGcR5HwyVjep/f5IB3I6wP7aPB6E6xRZYnE24X1GhKZ9pXrMAiPgQX0xzPlTSM5mMYph0rxMVi&#10;kYIwepaFld5YHlNHuiKX2/6VOXsmPECpZzNOICve8T7ExpveLg4B7CdRIrUDkWfGMbZJ1vOKxb34&#10;9TtFvf0RzH8CAAD//wMAUEsDBBQABgAIAAAAIQATDe+w2AAAAAMBAAAPAAAAZHJzL2Rvd25yZXYu&#10;eG1sTI9NT8MwDIbvSPyHyEjcWMKHBuuaThNoVyS6SRW3rDFtR+NUjbeVf493gqP9vnr8OF9NoVcn&#10;HFMXycL9zIBCqqPvqLGw227uXkAlduRdHwkt/GCCVXF9lbvMxzN94KnkRgmEUuYstMxDpnWqWwwu&#10;zeKAJNlXHINjGcdG+9GdBR56/WDMXAfXkVxo3YCvLdbf5TFYeO52h7fPdYgTUVlV/FRt9Pujtbc3&#10;03oJinHivzJc9EUdCnHaxyP5pHoL8ghftkqy+WIBai9cY0AXuf7vXvwCAAD//wMAUEsBAi0AFAAG&#10;AAgAAAAhALaDOJL+AAAA4QEAABMAAAAAAAAAAAAAAAAAAAAAAFtDb250ZW50X1R5cGVzXS54bWxQ&#10;SwECLQAUAAYACAAAACEAOP0h/9YAAACUAQAACwAAAAAAAAAAAAAAAAAvAQAAX3JlbHMvLnJlbHNQ&#10;SwECLQAUAAYACAAAACEALWC4MSkCAABQBAAADgAAAAAAAAAAAAAAAAAuAgAAZHJzL2Uyb0RvYy54&#10;bWxQSwECLQAUAAYACAAAACEAEw3vsNgAAAADAQAADwAAAAAAAAAAAAAAAACDBAAAZHJzL2Rvd25y&#10;ZXYueG1sUEsFBgAAAAAEAAQA8wAAAIgFAAAAAA==&#10;" filled="f" stroked="f">
              <v:fill o:detectmouseclick="t"/>
              <v:textbox style="mso-fit-shape-to-text:t" inset="0,0,15pt,0">
                <w:txbxContent>
                  <w:p w14:paraId="7EB8A440" w14:textId="0C82381E" w:rsidR="000E4D7E" w:rsidRPr="000E4D7E" w:rsidRDefault="000E4D7E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0E4D7E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6E063219" w:rsidR="00533132" w:rsidRPr="00533132" w:rsidRDefault="000E4D7E" w:rsidP="0053313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EBCC8E9" wp14:editId="2E64358E">
              <wp:simplePos x="755650" y="45085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9" name="Textfeld 9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CBC430" w14:textId="02326CFD" w:rsidR="000E4D7E" w:rsidRPr="000E4D7E" w:rsidRDefault="000E4D7E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0E4D7E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BCC8E9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ONzKgIAAFAEAAAOAAAAZHJzL2Uyb0RvYy54bWysVMFu2zAMvQ/YPwi6L3aytmiNOEXWIsOA&#10;oA2QDD0rshQbkCVBUmJnX78nOW63bqdhF4UmqSfy8THz+75V5CScb4wu6XSSUyI0N1WjDyX9vlt9&#10;uqXEB6YrpowWJT0LT+8XHz/MO1uImamNqoQjANG+6GxJ6xBskWWe16JlfmKs0AhK41oW8OkOWeVY&#10;B/RWZbM8v8k64yrrDBfew/s4BOki4UspeHiW0otAVElRW0inS+c+ntlizoqDY7Zu+KUM9g9VtKzR&#10;ePQV6pEFRo6u+QOqbbgz3sgw4abNjJQNF6kHdDPN33WzrZkVqReQ4+0rTf7/wfKn08aRpirpHSWa&#10;tRjRTvRBClUReCrhOdjaHPeq4ZGszvoCd7YWt0L/xfQY+uj3cEYOeuna+IvuCOKg/fxKNbAJh/Pq&#10;6vPtzTUlHKGLDfTs7bJ1PnwVpiXRKKnDJBPB7LT2YUgdU+Jb2qwapdI0lf7NAczoyWLlQ4XRCv2+&#10;T23Pxur3pjqjKWcGjXjLVw2eXjMfNsxBFOgDQg/POKQyXUnNxaKkNu7H3/wxH7NClJIOIiupxhZQ&#10;or5pzDDqcTRcMqZ3+XUO935062P7YCDdKbbI8mQi7IIaTelM+4IVWMaHEGKa47mShtF8CIPasUJc&#10;LJcpCdKzLKz11vIIHemKXO76F+bshfCAST2ZUYGseMf7kBtvers8BrCfhhKpHYi8MA7ZprFeVizu&#10;xa/fKevtj2DxEwAA//8DAFBLAwQUAAYACAAAACEAEw3vsNgAAAADAQAADwAAAGRycy9kb3ducmV2&#10;LnhtbEyPTU/DMAyG70j8h8hI3FjChwbrmk4TaFckukkVt6wxbUfjVI23lX+Pd4Kj/b56/DhfTaFX&#10;JxxTF8nC/cyAQqqj76ixsNtu7l5AJXbkXR8JLfxgglVxfZW7zMczfeCp5EYJhFLmLLTMQ6Z1qlsM&#10;Ls3igCTZVxyDYxnHRvvRnQUeev1gzFwH15FcaN2Ary3W3+UxWHjudoe3z3WIE1FZVfxUbfT7o7W3&#10;N9N6CYpx4r8yXPRFHQpx2scj+aR6C/IIX7ZKsvliAWovXGNAF7n+7178AgAA//8DAFBLAQItABQA&#10;BgAIAAAAIQC2gziS/gAAAOEBAAATAAAAAAAAAAAAAAAAAAAAAABbQ29udGVudF9UeXBlc10ueG1s&#10;UEsBAi0AFAAGAAgAAAAhADj9If/WAAAAlAEAAAsAAAAAAAAAAAAAAAAALwEAAF9yZWxzLy5yZWxz&#10;UEsBAi0AFAAGAAgAAAAhACQY43MqAgAAUAQAAA4AAAAAAAAAAAAAAAAALgIAAGRycy9lMm9Eb2Mu&#10;eG1sUEsBAi0AFAAGAAgAAAAhABMN77DYAAAAAwEAAA8AAAAAAAAAAAAAAAAAhAQAAGRycy9kb3du&#10;cmV2LnhtbFBLBQYAAAAABAAEAPMAAACJBQAAAAA=&#10;" filled="f" stroked="f">
              <v:fill o:detectmouseclick="t"/>
              <v:textbox style="mso-fit-shape-to-text:t" inset="0,0,15pt,0">
                <w:txbxContent>
                  <w:p w14:paraId="76CBC430" w14:textId="02326CFD" w:rsidR="000E4D7E" w:rsidRPr="000E4D7E" w:rsidRDefault="000E4D7E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0E4D7E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48B67DF" w:rsidR="00533132" w:rsidRDefault="000E4D7E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31C83DE" wp14:editId="01A4A2C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" name="Textfeld 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D113D6" w14:textId="1AF2C014" w:rsidR="000E4D7E" w:rsidRPr="000E4D7E" w:rsidRDefault="000E4D7E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0E4D7E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1C83DE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S+WJgIAAEkEAAAOAAAAZHJzL2Uyb0RvYy54bWysVF1v2jAUfZ+0/2D5fSR0bdVGhIq1YpqE&#10;WiSY+mwcGyI5tmUbEvbrd+wkdOv2NO3F3Jz74XvPPWb20DWKnITztdElnU5ySoTmpqr1vqTft8tP&#10;d5T4wHTFlNGipGfh6cP844dZawtxZQ5GVcIRFNG+aG1JDyHYIss8P4iG+YmxQsMpjWtYwKfbZ5Vj&#10;Lao3KrvK89usNa6yznDhPdCn3knnqb6UgocXKb0IRJUUvYV0unTu4pnNZ6zYO2YPNR/aYP/QRcNq&#10;jUsvpZ5YYOTo6j9KNTV3xhsZJtw0mZGy5iLNgGmm+btpNgdmRZoF5Hh7ocn/v7L8+bR2pK6wO0o0&#10;a7CireiCFKoiQCrhOdhaH3eq5pGs1voCORuLrNB9MV1MHHAPMHLQSdfEX0xH4Aft5wvVqE04wOvr&#10;z3e3N5RwuAYbVbK3ZOt8+CpMQ6JRUodNJoLZaeVDHzqGxLu0WdZKAWeF0r8BqBmRLHbedxit0O26&#10;oe2dqc6YxpleHN7yZY07V8yHNXNQAwaAwsMLDqlMW1IzWJQcjPvxNzzGY0nwUtJCXSXVkD8l6pvG&#10;8qIQR8MlY3qf3+SAdyOsj82jgWaxAzSUTLhdUKMpnWleof1FvAgupjmuK2kYzcfQyxxvh4vFIgVB&#10;c5aFld5YHktHniKJ2+6VOTswHbCiZzNKjxXvCO9jY6a3i2MA7WkbkdOeyIFq6DXtc3hb8UH8+p2i&#10;3v4B5j8BAAD//wMAUEsDBBQABgAIAAAAIQATDe+w2AAAAAMBAAAPAAAAZHJzL2Rvd25yZXYueG1s&#10;TI9NT8MwDIbvSPyHyEjcWMKHBuuaThNoVyS6SRW3rDFtR+NUjbeVf493gqP9vnr8OF9NoVcnHFMX&#10;ycL9zIBCqqPvqLGw227uXkAlduRdHwkt/GCCVXF9lbvMxzN94KnkRgmEUuYstMxDpnWqWwwuzeKA&#10;JNlXHINjGcdG+9GdBR56/WDMXAfXkVxo3YCvLdbf5TFYeO52h7fPdYgTUVlV/FRt9Pujtbc303oJ&#10;inHivzJc9EUdCnHaxyP5pHoL8ghftkqy+WIBai9cY0AXuf7vXvwCAAD//wMAUEsBAi0AFAAGAAgA&#10;AAAhALaDOJL+AAAA4QEAABMAAAAAAAAAAAAAAAAAAAAAAFtDb250ZW50X1R5cGVzXS54bWxQSwEC&#10;LQAUAAYACAAAACEAOP0h/9YAAACUAQAACwAAAAAAAAAAAAAAAAAvAQAAX3JlbHMvLnJlbHNQSwEC&#10;LQAUAAYACAAAACEA+ekvliYCAABJBAAADgAAAAAAAAAAAAAAAAAuAgAAZHJzL2Uyb0RvYy54bWxQ&#10;SwECLQAUAAYACAAAACEAEw3vsNgAAAADAQAADwAAAAAAAAAAAAAAAACABAAAZHJzL2Rvd25yZXYu&#10;eG1sUEsFBgAAAAAEAAQA8wAAAIUFAAAAAA==&#10;" filled="f" stroked="f">
              <v:fill o:detectmouseclick="t"/>
              <v:textbox style="mso-fit-shape-to-text:t" inset="0,0,15pt,0">
                <w:txbxContent>
                  <w:p w14:paraId="27D113D6" w14:textId="1AF2C014" w:rsidR="000E4D7E" w:rsidRPr="000E4D7E" w:rsidRDefault="000E4D7E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0E4D7E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14AB3"/>
    <w:rsid w:val="00042106"/>
    <w:rsid w:val="0005285B"/>
    <w:rsid w:val="00055529"/>
    <w:rsid w:val="00057F82"/>
    <w:rsid w:val="00062C3A"/>
    <w:rsid w:val="00066D09"/>
    <w:rsid w:val="000677AC"/>
    <w:rsid w:val="0009665C"/>
    <w:rsid w:val="000A0479"/>
    <w:rsid w:val="000A36D9"/>
    <w:rsid w:val="000A4C7D"/>
    <w:rsid w:val="000B582B"/>
    <w:rsid w:val="000D15C3"/>
    <w:rsid w:val="000E24F8"/>
    <w:rsid w:val="000E4D7E"/>
    <w:rsid w:val="000E5738"/>
    <w:rsid w:val="00103205"/>
    <w:rsid w:val="0011795C"/>
    <w:rsid w:val="0012026F"/>
    <w:rsid w:val="00130601"/>
    <w:rsid w:val="00132055"/>
    <w:rsid w:val="00146C3D"/>
    <w:rsid w:val="00153B47"/>
    <w:rsid w:val="001613A6"/>
    <w:rsid w:val="001614F0"/>
    <w:rsid w:val="001616F4"/>
    <w:rsid w:val="0018021A"/>
    <w:rsid w:val="00194FB1"/>
    <w:rsid w:val="001B16BB"/>
    <w:rsid w:val="001B34EE"/>
    <w:rsid w:val="001C1A3E"/>
    <w:rsid w:val="001E137B"/>
    <w:rsid w:val="001F29A0"/>
    <w:rsid w:val="00200355"/>
    <w:rsid w:val="0021351D"/>
    <w:rsid w:val="00253A2E"/>
    <w:rsid w:val="002603EC"/>
    <w:rsid w:val="002611FE"/>
    <w:rsid w:val="00282AFC"/>
    <w:rsid w:val="00286C15"/>
    <w:rsid w:val="002954CA"/>
    <w:rsid w:val="0029634D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70FD"/>
    <w:rsid w:val="0030316D"/>
    <w:rsid w:val="0032774C"/>
    <w:rsid w:val="00332D28"/>
    <w:rsid w:val="0034191A"/>
    <w:rsid w:val="00343CC7"/>
    <w:rsid w:val="0035224C"/>
    <w:rsid w:val="0036561D"/>
    <w:rsid w:val="003665BE"/>
    <w:rsid w:val="00384A08"/>
    <w:rsid w:val="00387E6F"/>
    <w:rsid w:val="003967E5"/>
    <w:rsid w:val="003A753A"/>
    <w:rsid w:val="003B3803"/>
    <w:rsid w:val="003C2A71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30BB0"/>
    <w:rsid w:val="0046460D"/>
    <w:rsid w:val="00467F3C"/>
    <w:rsid w:val="0047498D"/>
    <w:rsid w:val="00476100"/>
    <w:rsid w:val="00487BFC"/>
    <w:rsid w:val="004A463B"/>
    <w:rsid w:val="004C1967"/>
    <w:rsid w:val="004D23D0"/>
    <w:rsid w:val="004D2BE0"/>
    <w:rsid w:val="004E6EF5"/>
    <w:rsid w:val="00506409"/>
    <w:rsid w:val="00530E32"/>
    <w:rsid w:val="00533132"/>
    <w:rsid w:val="00537210"/>
    <w:rsid w:val="005649F4"/>
    <w:rsid w:val="005710C8"/>
    <w:rsid w:val="005711A3"/>
    <w:rsid w:val="00571A5C"/>
    <w:rsid w:val="00573B2B"/>
    <w:rsid w:val="005776E9"/>
    <w:rsid w:val="00587AD9"/>
    <w:rsid w:val="005909A8"/>
    <w:rsid w:val="005A4F04"/>
    <w:rsid w:val="005B5793"/>
    <w:rsid w:val="005C6B30"/>
    <w:rsid w:val="005C71EC"/>
    <w:rsid w:val="005E764C"/>
    <w:rsid w:val="005E7F7D"/>
    <w:rsid w:val="006063D4"/>
    <w:rsid w:val="0060722A"/>
    <w:rsid w:val="00607953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B3EEC"/>
    <w:rsid w:val="006C0C87"/>
    <w:rsid w:val="006D6CC6"/>
    <w:rsid w:val="006D7EAC"/>
    <w:rsid w:val="006E0104"/>
    <w:rsid w:val="006F7602"/>
    <w:rsid w:val="00722A17"/>
    <w:rsid w:val="00723F4F"/>
    <w:rsid w:val="00754B80"/>
    <w:rsid w:val="00755AE0"/>
    <w:rsid w:val="0075761B"/>
    <w:rsid w:val="00757B83"/>
    <w:rsid w:val="00774358"/>
    <w:rsid w:val="00786128"/>
    <w:rsid w:val="00791A69"/>
    <w:rsid w:val="0079462A"/>
    <w:rsid w:val="00794830"/>
    <w:rsid w:val="00797CAA"/>
    <w:rsid w:val="007A2B6F"/>
    <w:rsid w:val="007A6BD2"/>
    <w:rsid w:val="007C2658"/>
    <w:rsid w:val="007D59A2"/>
    <w:rsid w:val="007E20D0"/>
    <w:rsid w:val="007E3DAB"/>
    <w:rsid w:val="008053B3"/>
    <w:rsid w:val="00820315"/>
    <w:rsid w:val="00823073"/>
    <w:rsid w:val="0082316D"/>
    <w:rsid w:val="00832921"/>
    <w:rsid w:val="00834472"/>
    <w:rsid w:val="00836A5D"/>
    <w:rsid w:val="008427F2"/>
    <w:rsid w:val="00843B45"/>
    <w:rsid w:val="0084571C"/>
    <w:rsid w:val="0085522C"/>
    <w:rsid w:val="00863129"/>
    <w:rsid w:val="00866830"/>
    <w:rsid w:val="00870ACE"/>
    <w:rsid w:val="00873125"/>
    <w:rsid w:val="008755E5"/>
    <w:rsid w:val="00881E44"/>
    <w:rsid w:val="00892F6F"/>
    <w:rsid w:val="00896F7E"/>
    <w:rsid w:val="008C2A29"/>
    <w:rsid w:val="008C2DB2"/>
    <w:rsid w:val="008D2B87"/>
    <w:rsid w:val="008D770E"/>
    <w:rsid w:val="008E2898"/>
    <w:rsid w:val="0090337E"/>
    <w:rsid w:val="00904778"/>
    <w:rsid w:val="009049D8"/>
    <w:rsid w:val="00910609"/>
    <w:rsid w:val="00915841"/>
    <w:rsid w:val="009328FA"/>
    <w:rsid w:val="00936A78"/>
    <w:rsid w:val="009375E1"/>
    <w:rsid w:val="009405D6"/>
    <w:rsid w:val="00952853"/>
    <w:rsid w:val="009646E4"/>
    <w:rsid w:val="00977EC3"/>
    <w:rsid w:val="0098631D"/>
    <w:rsid w:val="009B17A9"/>
    <w:rsid w:val="009B211F"/>
    <w:rsid w:val="009B7C05"/>
    <w:rsid w:val="009C2378"/>
    <w:rsid w:val="009C5A77"/>
    <w:rsid w:val="009C5D99"/>
    <w:rsid w:val="009D016F"/>
    <w:rsid w:val="009E251D"/>
    <w:rsid w:val="009F10A8"/>
    <w:rsid w:val="009F715C"/>
    <w:rsid w:val="00A007D2"/>
    <w:rsid w:val="00A02F49"/>
    <w:rsid w:val="00A171F4"/>
    <w:rsid w:val="00A1772D"/>
    <w:rsid w:val="00A177B2"/>
    <w:rsid w:val="00A24EFC"/>
    <w:rsid w:val="00A27829"/>
    <w:rsid w:val="00A46F1E"/>
    <w:rsid w:val="00A5159F"/>
    <w:rsid w:val="00A66B3F"/>
    <w:rsid w:val="00A70473"/>
    <w:rsid w:val="00A82395"/>
    <w:rsid w:val="00A9295C"/>
    <w:rsid w:val="00A977CE"/>
    <w:rsid w:val="00AA0DF7"/>
    <w:rsid w:val="00AB52F9"/>
    <w:rsid w:val="00AD131F"/>
    <w:rsid w:val="00AD32D5"/>
    <w:rsid w:val="00AD70E4"/>
    <w:rsid w:val="00AF3475"/>
    <w:rsid w:val="00AF3B3A"/>
    <w:rsid w:val="00AF4E8E"/>
    <w:rsid w:val="00AF6569"/>
    <w:rsid w:val="00B06265"/>
    <w:rsid w:val="00B5232A"/>
    <w:rsid w:val="00B60ED1"/>
    <w:rsid w:val="00B62CF5"/>
    <w:rsid w:val="00B85705"/>
    <w:rsid w:val="00B874DC"/>
    <w:rsid w:val="00B90F78"/>
    <w:rsid w:val="00BD1058"/>
    <w:rsid w:val="00BD25D1"/>
    <w:rsid w:val="00BD5391"/>
    <w:rsid w:val="00BD764C"/>
    <w:rsid w:val="00BF56B2"/>
    <w:rsid w:val="00C055AB"/>
    <w:rsid w:val="00C11F95"/>
    <w:rsid w:val="00C136DF"/>
    <w:rsid w:val="00C17501"/>
    <w:rsid w:val="00C40627"/>
    <w:rsid w:val="00C43EAF"/>
    <w:rsid w:val="00C457C3"/>
    <w:rsid w:val="00C61EF8"/>
    <w:rsid w:val="00C644CA"/>
    <w:rsid w:val="00C658FC"/>
    <w:rsid w:val="00C73005"/>
    <w:rsid w:val="00C84D75"/>
    <w:rsid w:val="00C85E18"/>
    <w:rsid w:val="00C95DAB"/>
    <w:rsid w:val="00C96E9F"/>
    <w:rsid w:val="00CA4A09"/>
    <w:rsid w:val="00CB71DD"/>
    <w:rsid w:val="00CC5A63"/>
    <w:rsid w:val="00CC787C"/>
    <w:rsid w:val="00CF36C9"/>
    <w:rsid w:val="00D00EC4"/>
    <w:rsid w:val="00D166AC"/>
    <w:rsid w:val="00D25215"/>
    <w:rsid w:val="00D36BA2"/>
    <w:rsid w:val="00D37CF4"/>
    <w:rsid w:val="00D4487C"/>
    <w:rsid w:val="00D63D33"/>
    <w:rsid w:val="00D73352"/>
    <w:rsid w:val="00D935C3"/>
    <w:rsid w:val="00DA0266"/>
    <w:rsid w:val="00DA477E"/>
    <w:rsid w:val="00DB4BB0"/>
    <w:rsid w:val="00DE461D"/>
    <w:rsid w:val="00E04039"/>
    <w:rsid w:val="00E14608"/>
    <w:rsid w:val="00E15EBE"/>
    <w:rsid w:val="00E21E67"/>
    <w:rsid w:val="00E30EBF"/>
    <w:rsid w:val="00E316C0"/>
    <w:rsid w:val="00E31E03"/>
    <w:rsid w:val="00E451CD"/>
    <w:rsid w:val="00E51170"/>
    <w:rsid w:val="00E52D70"/>
    <w:rsid w:val="00E55534"/>
    <w:rsid w:val="00E7116D"/>
    <w:rsid w:val="00E72429"/>
    <w:rsid w:val="00E914D1"/>
    <w:rsid w:val="00E960D8"/>
    <w:rsid w:val="00EB5FCA"/>
    <w:rsid w:val="00F048D4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2525"/>
    <w:rsid w:val="00F91AC4"/>
    <w:rsid w:val="00F97FEA"/>
    <w:rsid w:val="00FB60E1"/>
    <w:rsid w:val="00FD3768"/>
    <w:rsid w:val="00FD51E9"/>
    <w:rsid w:val="00FF487E"/>
    <w:rsid w:val="00FF52AE"/>
    <w:rsid w:val="00FF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it-I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954CA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20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C95DAB"/>
    <w:rPr>
      <w:color w:val="605E5C"/>
      <w:shd w:val="clear" w:color="auto" w:fill="E1DFDD"/>
    </w:rPr>
  </w:style>
  <w:style w:type="paragraph" w:customStyle="1" w:styleId="Flietext">
    <w:name w:val="Fließtext"/>
    <w:basedOn w:val="Standard"/>
    <w:uiPriority w:val="99"/>
    <w:rsid w:val="00C95DAB"/>
    <w:pPr>
      <w:autoSpaceDE w:val="0"/>
      <w:autoSpaceDN w:val="0"/>
      <w:adjustRightInd w:val="0"/>
      <w:spacing w:line="280" w:lineRule="atLeast"/>
      <w:textAlignment w:val="center"/>
    </w:pPr>
    <w:rPr>
      <w:rFonts w:ascii="AvenirNext LT Pro Regular" w:eastAsiaTheme="minorHAnsi" w:hAnsi="AvenirNext LT Pro Regular" w:cs="AvenirNext LT Pro Regular"/>
      <w:color w:val="475257"/>
      <w:spacing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wirtgen-group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CF623-80A6-41FD-A952-B6A25FB02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802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5846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Kreuter Marion</cp:lastModifiedBy>
  <cp:revision>17</cp:revision>
  <cp:lastPrinted>2021-10-28T15:19:00Z</cp:lastPrinted>
  <dcterms:created xsi:type="dcterms:W3CDTF">2021-11-22T14:15:00Z</dcterms:created>
  <dcterms:modified xsi:type="dcterms:W3CDTF">2022-01-26T16:06:00Z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1,8,9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2022-01-26T16:06:40Z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aa5ea600-eefa-4f05-b88c-f4321208ce2c</vt:lpwstr>
  </property>
  <property fmtid="{D5CDD505-2E9C-101B-9397-08002B2CF9AE}" pid="11" name="MSIP_Label_df1a195f-122b-42dc-a2d3-71a1903dcdac_ContentBits">
    <vt:lpwstr>1</vt:lpwstr>
  </property>
</Properties>
</file>