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A0234" w14:textId="77777777" w:rsidR="00B9652F" w:rsidRDefault="00BB3829" w:rsidP="00B9652F">
      <w:pPr>
        <w:pStyle w:val="Text"/>
        <w:jc w:val="left"/>
        <w:rPr>
          <w:rFonts w:eastAsiaTheme="majorEastAsia" w:cstheme="majorBidi"/>
          <w:b/>
          <w:sz w:val="40"/>
          <w:szCs w:val="32"/>
        </w:rPr>
      </w:pPr>
      <w:r>
        <w:rPr>
          <w:b/>
          <w:sz w:val="40"/>
        </w:rPr>
        <w:t>Reciclagem em profundidade total</w:t>
      </w:r>
    </w:p>
    <w:p w14:paraId="7973397D" w14:textId="77777777" w:rsidR="00BB3829" w:rsidRPr="00920994" w:rsidRDefault="00BB3829" w:rsidP="00B9652F">
      <w:pPr>
        <w:pStyle w:val="Text"/>
        <w:jc w:val="left"/>
        <w:rPr>
          <w:rFonts w:eastAsiaTheme="majorEastAsia" w:cstheme="majorBidi"/>
          <w:b/>
          <w:szCs w:val="22"/>
        </w:rPr>
      </w:pPr>
    </w:p>
    <w:p w14:paraId="54715DE1" w14:textId="10D1AB75" w:rsidR="00B9652F" w:rsidRDefault="00BB3829" w:rsidP="0092099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Nos EUA, um trem de reciclagem da Wirtgen reabilita uma rodovia a uma profundidade de 20 cm em uma única passada e sem bloquear o fluxo de trânsito. A nova W 380 CRi demonstra seu enorme desempenho em tal operação.</w:t>
      </w:r>
    </w:p>
    <w:p w14:paraId="1C2B691E" w14:textId="77777777" w:rsidR="00BB3829" w:rsidRDefault="00BB3829" w:rsidP="00920994">
      <w:pPr>
        <w:pStyle w:val="Text"/>
        <w:spacing w:line="276" w:lineRule="auto"/>
        <w:rPr>
          <w:noProof/>
          <w:lang w:eastAsia="de-DE"/>
        </w:rPr>
      </w:pPr>
    </w:p>
    <w:p w14:paraId="486C5859" w14:textId="4AA61C41" w:rsidR="00B9652F" w:rsidRDefault="00035CFF" w:rsidP="005432A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O cenário da primeira operação de recuperação em profundidade total (FDR, Full Depth Reclamation) nas estradas do Departamento de Transportes da Carolina do Sul (DOT) foi a Highway 123 de quatro pistas, em Pickens County. Com 20 mil veículos por dia, incluindo 15% de caminhões, a reparação estrutural do trecho de 7 mi havia se tornado inevitável. </w:t>
      </w:r>
    </w:p>
    <w:p w14:paraId="7F862DDD" w14:textId="77777777" w:rsidR="00920994" w:rsidRPr="00B9652F" w:rsidRDefault="00920994" w:rsidP="00920994">
      <w:pPr>
        <w:pStyle w:val="Text"/>
        <w:spacing w:line="276" w:lineRule="auto"/>
        <w:rPr>
          <w:rStyle w:val="Hervorhebung"/>
          <w:b w:val="0"/>
        </w:rPr>
      </w:pPr>
    </w:p>
    <w:p w14:paraId="599A67D4" w14:textId="77777777" w:rsidR="00920994" w:rsidRDefault="00DA45D6" w:rsidP="00920994">
      <w:pPr>
        <w:pStyle w:val="Text"/>
        <w:spacing w:line="276" w:lineRule="auto"/>
        <w:rPr>
          <w:b/>
        </w:rPr>
      </w:pPr>
      <w:r>
        <w:rPr>
          <w:b/>
        </w:rPr>
        <w:t>Alargamento de estradas incluído</w:t>
      </w:r>
    </w:p>
    <w:p w14:paraId="138E0344" w14:textId="029B9A01" w:rsidR="00920994" w:rsidRDefault="00DA45D6" w:rsidP="00DA45D6">
      <w:pPr>
        <w:pStyle w:val="Text"/>
        <w:spacing w:line="276" w:lineRule="auto"/>
      </w:pPr>
      <w:r>
        <w:t>O projeto de construção também seria utilizado para ampliar a pista para 4,40 m. “Para isso, fresamos primeiro 60 cm da borda interna da pista que margeia a via expressa”, conta Mike Crenshaw, presidente da empreiteira King Asphalt, Inc., de Liberty, Carolina do Sul, explicando o trabalho preparatório com duas fresadoras a frio da Wirtgen. Só então é que o conjunto de reciclagem a frio foi colocado em ação, com a W 380 CRi na dianteira. A recicladora a frio sobre esteiras fresou o pavimento danificado a uma largura de 3,80 m a uma profundidade de 20 cm em uma única passada. Ao mesmo tempo, ela granulou o material enquanto misturava 2,3% de espuma de asfalto, 1% de cimento pré-aplicado e 3 a 4% de água.</w:t>
      </w:r>
    </w:p>
    <w:p w14:paraId="4A1FF39C" w14:textId="6648DA5F" w:rsidR="00B9652F" w:rsidRDefault="00B9652F" w:rsidP="00920994">
      <w:pPr>
        <w:pStyle w:val="Text"/>
        <w:spacing w:line="276" w:lineRule="auto"/>
      </w:pPr>
    </w:p>
    <w:p w14:paraId="13EE5192" w14:textId="21D1A15E" w:rsidR="003F68FE" w:rsidRPr="003F68FE" w:rsidRDefault="003F68FE" w:rsidP="00920994">
      <w:pPr>
        <w:pStyle w:val="Text"/>
        <w:spacing w:line="276" w:lineRule="auto"/>
        <w:rPr>
          <w:b/>
        </w:rPr>
      </w:pPr>
      <w:r>
        <w:rPr>
          <w:b/>
        </w:rPr>
        <w:t>Estabilização duradoura dos ligantes</w:t>
      </w:r>
    </w:p>
    <w:p w14:paraId="67DC60C7" w14:textId="5F6D3B7F" w:rsidR="003F68FE" w:rsidRDefault="003F68FE" w:rsidP="003F68FE">
      <w:pPr>
        <w:pStyle w:val="Text"/>
        <w:spacing w:line="276" w:lineRule="auto"/>
      </w:pPr>
      <w:r>
        <w:t>“Com a FDR, a estabilização das camadas recicladas com espuma de asfalto confere à sub-base a resistência estrutural para suportar cargas recorrentes durante décadas”, explica Mark Stahl, diretor de produtos de reciclagem do Wirtgen Group na América do Norte.</w:t>
      </w:r>
    </w:p>
    <w:p w14:paraId="7E1F896B" w14:textId="77777777" w:rsidR="003F68FE" w:rsidRDefault="003F68FE" w:rsidP="00920994">
      <w:pPr>
        <w:pStyle w:val="Text"/>
        <w:spacing w:line="276" w:lineRule="auto"/>
      </w:pPr>
    </w:p>
    <w:p w14:paraId="09235BAE" w14:textId="486F271D" w:rsidR="002B64E5" w:rsidRPr="003F68FE" w:rsidRDefault="003F68FE" w:rsidP="00920994">
      <w:pPr>
        <w:pStyle w:val="Text"/>
        <w:spacing w:line="276" w:lineRule="auto"/>
        <w:rPr>
          <w:b/>
        </w:rPr>
      </w:pPr>
      <w:r>
        <w:rPr>
          <w:b/>
        </w:rPr>
        <w:t>Formulação sob medida</w:t>
      </w:r>
    </w:p>
    <w:p w14:paraId="44E7F3C9" w14:textId="5E04C6A3" w:rsidR="002B64E5" w:rsidRDefault="003F68FE" w:rsidP="003F68FE">
      <w:pPr>
        <w:pStyle w:val="Text"/>
        <w:spacing w:line="276" w:lineRule="auto"/>
      </w:pPr>
      <w:r>
        <w:t>O fator decisivo aqui é, acima de tudo, a concepção da mistura. Isso significa que a quantidade apropriada de ligante é determinada. Assim, foram testadas seis amostras diferentes de material com os equipamentos de laboratório da Wirtgen – a unidade de laboratório para espuma de asfalto WLB 10 S e o misturador de laboratório WLM 30 – a fim de definir a composição ideal da mistura para esse projeto. Ao final da reabilitação estrutural, a potente W 380 CRi havia reciclado mais de 102 mil toneladas de asfalto de uma forma ecológica e de alta qualidade com a fórmula correta. Mike Crenshaw ficou impressionado com o desempenho de 427 t de material reciclado por hora: “Funcionou muito bem. Não conheço nenhum equipamento que seja comparável. Mais de 7 toneladas passavam pela correia de descarga a cada minuto.”</w:t>
      </w:r>
    </w:p>
    <w:p w14:paraId="281048AC" w14:textId="5B4C1FF2" w:rsidR="00F14B52" w:rsidRDefault="00F14B52">
      <w:pPr>
        <w:rPr>
          <w:sz w:val="22"/>
        </w:rPr>
      </w:pPr>
      <w:r>
        <w:br w:type="page"/>
      </w:r>
    </w:p>
    <w:p w14:paraId="46D19272" w14:textId="12680008" w:rsidR="00984E64" w:rsidRPr="00BB365D" w:rsidRDefault="00BB365D" w:rsidP="00920994">
      <w:pPr>
        <w:pStyle w:val="Text"/>
        <w:spacing w:line="276" w:lineRule="auto"/>
        <w:rPr>
          <w:b/>
        </w:rPr>
      </w:pPr>
      <w:r>
        <w:rPr>
          <w:b/>
        </w:rPr>
        <w:lastRenderedPageBreak/>
        <w:t>Reabilitação variável da superfície da estrada que vai além da largura de trabalho da máquina</w:t>
      </w:r>
    </w:p>
    <w:p w14:paraId="70EBF308" w14:textId="1C97FF41" w:rsidR="00984E64" w:rsidRDefault="009060BA" w:rsidP="002B64E5">
      <w:pPr>
        <w:pStyle w:val="Text"/>
        <w:spacing w:line="276" w:lineRule="auto"/>
      </w:pPr>
      <w:r>
        <w:t>Além disso, a W 380 CRi é capaz de recuperar superfícies de estradas que ultrapassam as larguras de trabalho disponíveis de 3,20 m, 3,50 m e 3,80 m. Neste caso, a recicladora recolhe o material previamente fresado lateralmente por uma fresadora a frio e o adiciona ao processo de mistura. Graças a uma capacidade de mistura de até 800t/h em combinação com a descarga de material na traseira alimentando uma vibroacabadora com o sistema de silo de armazenamento adequado, até mesmo superfícies de estradas muito largas podem ser reabilitadas em uma única passada.</w:t>
      </w:r>
    </w:p>
    <w:p w14:paraId="26D76F05" w14:textId="77777777" w:rsidR="00984E64" w:rsidRDefault="00984E64" w:rsidP="00920994">
      <w:pPr>
        <w:pStyle w:val="Text"/>
        <w:spacing w:line="276" w:lineRule="auto"/>
      </w:pPr>
    </w:p>
    <w:p w14:paraId="31CAE90F" w14:textId="3A765438" w:rsidR="00984E64" w:rsidRPr="00F14B52" w:rsidRDefault="00F14B52" w:rsidP="00920994">
      <w:pPr>
        <w:pStyle w:val="Text"/>
        <w:spacing w:line="276" w:lineRule="auto"/>
        <w:rPr>
          <w:b/>
        </w:rPr>
      </w:pPr>
      <w:r>
        <w:rPr>
          <w:b/>
        </w:rPr>
        <w:t>Flexibilidade é o segredo</w:t>
      </w:r>
    </w:p>
    <w:p w14:paraId="505BC0E9" w14:textId="36E05D95" w:rsidR="00984E64" w:rsidRDefault="00F14B52" w:rsidP="00F14B52">
      <w:pPr>
        <w:pStyle w:val="Text"/>
        <w:spacing w:line="276" w:lineRule="auto"/>
      </w:pPr>
      <w:r>
        <w:t>Mike Crenshaw também vê a versatilidade das aplicações da nova W 380 CRi como uma clara vantagem para sua empresa: “Ela também pode operar como fresadora a frio. Essa é uma grande vantagem. A máquina pode ser convertida em apenas duas horas.”</w:t>
      </w:r>
    </w:p>
    <w:p w14:paraId="5872EB34" w14:textId="77777777" w:rsidR="002F3E79" w:rsidRDefault="002F3E79" w:rsidP="00F14B52">
      <w:pPr>
        <w:pStyle w:val="Text"/>
        <w:spacing w:line="276" w:lineRule="auto"/>
      </w:pPr>
    </w:p>
    <w:p w14:paraId="34BA52FE" w14:textId="779766A0" w:rsidR="002F3E79" w:rsidRDefault="002F3E79" w:rsidP="002F3E79">
      <w:pPr>
        <w:pStyle w:val="Text"/>
      </w:pPr>
    </w:p>
    <w:p w14:paraId="0648EE08" w14:textId="77777777" w:rsidR="002F3E79" w:rsidRDefault="002F3E79" w:rsidP="002F3E79">
      <w:pPr>
        <w:pStyle w:val="Text"/>
      </w:pPr>
    </w:p>
    <w:p w14:paraId="2A075D6A" w14:textId="77777777" w:rsidR="002F3E79" w:rsidRPr="002F3E79" w:rsidRDefault="002F3E79" w:rsidP="002F3E79">
      <w:pPr>
        <w:pStyle w:val="Text"/>
      </w:pPr>
    </w:p>
    <w:p w14:paraId="570EBA24" w14:textId="230F6701" w:rsidR="00D166AC" w:rsidRDefault="002844EF" w:rsidP="00C644CA">
      <w:pPr>
        <w:pStyle w:val="HeadlineFotos"/>
      </w:pPr>
      <w:r>
        <w:rPr>
          <w:rFonts w:ascii="Verdana" w:hAnsi="Verdana"/>
          <w:caps w:val="0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056EB2" w14:paraId="40FFB5C7" w14:textId="77777777" w:rsidTr="00673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6B07E106" w14:textId="77777777" w:rsidR="00056EB2" w:rsidRDefault="00A8094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50D7CB92" wp14:editId="01A9863F">
                  <wp:extent cx="2667600" cy="20007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20007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28509D3D" w14:textId="77777777" w:rsidR="0026322E" w:rsidRPr="00D166AC" w:rsidRDefault="0026322E" w:rsidP="006731E6"/>
        </w:tc>
        <w:tc>
          <w:tcPr>
            <w:tcW w:w="4394" w:type="dxa"/>
          </w:tcPr>
          <w:p w14:paraId="37AD02F4" w14:textId="77777777" w:rsidR="00056EB2" w:rsidRPr="001A4294" w:rsidRDefault="00026A16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</w:rPr>
              <w:t>W_photo_W380CRi_00058_HI</w:t>
            </w:r>
          </w:p>
          <w:p w14:paraId="035723A9" w14:textId="069F618E" w:rsidR="00056EB2" w:rsidRPr="00056EB2" w:rsidRDefault="00CB7CE0" w:rsidP="00103174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A W 380 CRi da Wirtgen pode reciclar toda a profundidade do pavimento de até 30 cm</w:t>
            </w:r>
            <w:r w:rsidR="00BC49D9">
              <w:rPr>
                <w:rStyle w:val="Hervorhebung"/>
                <w:b w:val="0"/>
                <w:sz w:val="20"/>
              </w:rPr>
              <w:t xml:space="preserve"> </w:t>
            </w:r>
            <w:r>
              <w:rPr>
                <w:rStyle w:val="Hervorhebung"/>
                <w:b w:val="0"/>
                <w:sz w:val="20"/>
              </w:rPr>
              <w:t>e, com isso, também é adequada para a recuperação em profundidade total (FDR).</w:t>
            </w:r>
          </w:p>
        </w:tc>
      </w:tr>
      <w:tr w:rsidR="00056EB2" w14:paraId="7AFC46A1" w14:textId="77777777" w:rsidTr="006731E6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2CED73A7" w14:textId="77777777" w:rsidR="00056EB2" w:rsidRDefault="00056EB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5F8FC912" wp14:editId="2A219B7F">
                  <wp:extent cx="2667600" cy="20007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200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A97C6" w14:textId="77777777" w:rsidR="0026322E" w:rsidRPr="00D166AC" w:rsidRDefault="0026322E" w:rsidP="006731E6"/>
        </w:tc>
        <w:tc>
          <w:tcPr>
            <w:tcW w:w="4394" w:type="dxa"/>
          </w:tcPr>
          <w:p w14:paraId="761D530E" w14:textId="77777777" w:rsidR="00056EB2" w:rsidRPr="001A4294" w:rsidRDefault="0026322E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</w:rPr>
              <w:t>W_photo_W380CRi_00060_HI</w:t>
            </w:r>
          </w:p>
          <w:p w14:paraId="5E082EE7" w14:textId="50C9605C" w:rsidR="00056EB2" w:rsidRPr="00056EB2" w:rsidRDefault="00CB7CE0" w:rsidP="00CB7CE0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Durante a operação de recuperação em profundidade total na Carolina do Sul, a Wirtgen W 380 CRi recicla a superfície da estrada a uma profundidade de 20 cm em uma só passada e em combinação com a vibroacabadora SUPER 2000-3i da Vögele e o rolo compactador tandem HD+ 140 VV-HF da Hamm.</w:t>
            </w:r>
          </w:p>
        </w:tc>
      </w:tr>
      <w:tr w:rsidR="00056EB2" w14:paraId="31802EF4" w14:textId="77777777" w:rsidTr="00E832EE">
        <w:trPr>
          <w:trHeight w:val="3331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3B2E9236" w14:textId="77777777" w:rsidR="00056EB2" w:rsidRDefault="00056EB2" w:rsidP="006731E6"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665721EA" wp14:editId="290C308C">
                  <wp:extent cx="2667600" cy="17784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_photo_Jobsite_New-Yogyakarta-Airport_00002_P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AC080C" w14:textId="77777777" w:rsidR="0026322E" w:rsidRPr="00D166AC" w:rsidRDefault="0026322E" w:rsidP="006731E6"/>
        </w:tc>
        <w:tc>
          <w:tcPr>
            <w:tcW w:w="4394" w:type="dxa"/>
          </w:tcPr>
          <w:p w14:paraId="71C6F622" w14:textId="77777777" w:rsidR="00233C06" w:rsidRPr="004359E2" w:rsidRDefault="00233C06" w:rsidP="00233C0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7B219C">
              <w:rPr>
                <w:rFonts w:asciiTheme="majorHAnsi" w:hAnsiTheme="majorHAnsi"/>
                <w:b/>
                <w:sz w:val="20"/>
                <w:szCs w:val="24"/>
              </w:rPr>
              <w:t>W_photo_W380CRi_00065</w:t>
            </w:r>
            <w:bookmarkStart w:id="0" w:name="_GoBack"/>
            <w:bookmarkEnd w:id="0"/>
          </w:p>
          <w:p w14:paraId="3D02DA5E" w14:textId="0A75029F" w:rsidR="00056EB2" w:rsidRPr="00056EB2" w:rsidRDefault="0072143F" w:rsidP="0072143F">
            <w:pPr>
              <w:pStyle w:val="Tex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 xml:space="preserve">Excelente tecnologia e ótima atmosfera: as equipes da King Asphalt e da WIRTGEN AMERICA. </w:t>
            </w:r>
          </w:p>
        </w:tc>
      </w:tr>
    </w:tbl>
    <w:p w14:paraId="7CA35DD5" w14:textId="77777777" w:rsidR="003C4EAD" w:rsidRPr="001A4294" w:rsidRDefault="003C4EAD" w:rsidP="00C03396">
      <w:pPr>
        <w:pStyle w:val="Text"/>
        <w:rPr>
          <w:i/>
          <w:u w:val="single"/>
        </w:rPr>
      </w:pPr>
    </w:p>
    <w:p w14:paraId="3D1B76A9" w14:textId="77777777" w:rsidR="00C03396" w:rsidRDefault="00C03396" w:rsidP="00C03396">
      <w:pPr>
        <w:pStyle w:val="Text"/>
        <w:rPr>
          <w:i/>
        </w:rPr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14:paraId="61A40264" w14:textId="77777777" w:rsidR="00770529" w:rsidRDefault="00770529" w:rsidP="00C03396">
      <w:pPr>
        <w:pStyle w:val="Text"/>
        <w:rPr>
          <w:i/>
        </w:rPr>
      </w:pPr>
    </w:p>
    <w:p w14:paraId="553BDBE2" w14:textId="33657F9A" w:rsidR="00770529" w:rsidRDefault="00770529">
      <w:pPr>
        <w:rPr>
          <w:i/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292EE09C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746F5BEB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</w:rPr>
              <w:t xml:space="preserve">PARA MAIS INFORMAÇÕES, </w:t>
            </w:r>
          </w:p>
          <w:p w14:paraId="6F263902" w14:textId="77777777"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</w:rPr>
              <w:t>ENTRE EM CONTATO COM</w:t>
            </w:r>
            <w:r>
              <w:t>:</w:t>
            </w:r>
          </w:p>
          <w:p w14:paraId="2865FEA2" w14:textId="77777777" w:rsidR="008D4AE7" w:rsidRPr="004359E2" w:rsidRDefault="008D4AE7" w:rsidP="008D4AE7">
            <w:pPr>
              <w:pStyle w:val="Text"/>
            </w:pPr>
            <w:r>
              <w:t>WIRTGEN GmbH</w:t>
            </w:r>
          </w:p>
          <w:p w14:paraId="6BE65EE5" w14:textId="77777777" w:rsidR="008D4AE7" w:rsidRPr="004359E2" w:rsidRDefault="008D4AE7" w:rsidP="008D4AE7">
            <w:pPr>
              <w:pStyle w:val="Text"/>
            </w:pPr>
            <w:r>
              <w:t>Corporate Communications</w:t>
            </w:r>
          </w:p>
          <w:p w14:paraId="7FD3736B" w14:textId="77777777" w:rsidR="008D4AE7" w:rsidRPr="004359E2" w:rsidRDefault="008D4AE7" w:rsidP="008D4AE7">
            <w:pPr>
              <w:pStyle w:val="Text"/>
            </w:pPr>
            <w:r>
              <w:t>Michaela Adams, Mario Linnemann</w:t>
            </w:r>
          </w:p>
          <w:p w14:paraId="6DFFD65D" w14:textId="77777777" w:rsidR="008D4AE7" w:rsidRDefault="008D4AE7" w:rsidP="008D4AE7">
            <w:pPr>
              <w:pStyle w:val="Text"/>
            </w:pPr>
            <w:r>
              <w:t>Reinhard-Wirtgen-Straße 2</w:t>
            </w:r>
          </w:p>
          <w:p w14:paraId="0ACFAFCA" w14:textId="77777777" w:rsidR="008D4AE7" w:rsidRDefault="008D4AE7" w:rsidP="008D4AE7">
            <w:pPr>
              <w:pStyle w:val="Text"/>
            </w:pPr>
            <w:r>
              <w:t>53578 Windhagen</w:t>
            </w:r>
          </w:p>
          <w:p w14:paraId="5C97918D" w14:textId="77777777" w:rsidR="008D4AE7" w:rsidRDefault="008D4AE7" w:rsidP="008D4AE7">
            <w:pPr>
              <w:pStyle w:val="Text"/>
            </w:pPr>
            <w:r>
              <w:t>Alemanha</w:t>
            </w:r>
          </w:p>
          <w:p w14:paraId="3DB7BEC4" w14:textId="77777777" w:rsidR="008D4AE7" w:rsidRDefault="008D4AE7" w:rsidP="008D4AE7">
            <w:pPr>
              <w:pStyle w:val="Text"/>
            </w:pPr>
          </w:p>
          <w:p w14:paraId="4D1E384C" w14:textId="77777777" w:rsidR="008D4AE7" w:rsidRDefault="008D4AE7" w:rsidP="008D4AE7">
            <w:pPr>
              <w:pStyle w:val="Text"/>
            </w:pPr>
            <w:r>
              <w:t>Telefone: +49 (0) 2645 131 - 3178</w:t>
            </w:r>
          </w:p>
          <w:p w14:paraId="1B62A64F" w14:textId="77777777" w:rsidR="008D4AE7" w:rsidRDefault="008D4AE7" w:rsidP="008D4AE7">
            <w:pPr>
              <w:pStyle w:val="Text"/>
            </w:pPr>
            <w:r>
              <w:t>Fax: +49 (0) 2645 131 - 499</w:t>
            </w:r>
          </w:p>
          <w:p w14:paraId="3292F15A" w14:textId="77777777" w:rsidR="008D4AE7" w:rsidRDefault="00D24067" w:rsidP="008D4AE7">
            <w:pPr>
              <w:pStyle w:val="Text"/>
            </w:pPr>
            <w:r>
              <w:t>E-mail: presse@wirtgen.com</w:t>
            </w:r>
          </w:p>
          <w:p w14:paraId="4A41DC91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5BB77C78" w14:textId="77777777" w:rsidR="0034191A" w:rsidRPr="0034191A" w:rsidRDefault="0034191A" w:rsidP="0034191A">
            <w:pPr>
              <w:pStyle w:val="Text"/>
            </w:pPr>
          </w:p>
        </w:tc>
      </w:tr>
    </w:tbl>
    <w:p w14:paraId="066B926C" w14:textId="77777777"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5B4B2" w14:textId="77777777" w:rsidR="00524ED0" w:rsidRDefault="00524ED0" w:rsidP="00E55534">
      <w:r>
        <w:separator/>
      </w:r>
    </w:p>
  </w:endnote>
  <w:endnote w:type="continuationSeparator" w:id="0">
    <w:p w14:paraId="2DCF52F5" w14:textId="77777777" w:rsidR="00524ED0" w:rsidRDefault="00524ED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7A02E2BB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5B9EA9DD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70E771BA" w14:textId="527EB6DC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33C06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5BC10B0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1A46ED8" wp14:editId="7C3D451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23858D50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50ECB26B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558AF2C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E293952" wp14:editId="3E88EEF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EC7A2" w14:textId="77777777" w:rsidR="00524ED0" w:rsidRDefault="00524ED0" w:rsidP="00E55534">
      <w:r>
        <w:separator/>
      </w:r>
    </w:p>
  </w:footnote>
  <w:footnote w:type="continuationSeparator" w:id="0">
    <w:p w14:paraId="08BED15C" w14:textId="77777777" w:rsidR="00524ED0" w:rsidRDefault="00524ED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14:paraId="0867D59E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08F1111F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127AB7FD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232A8C2F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12C0243D" wp14:editId="703AF8D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21688721" wp14:editId="4214B3C3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2F411137" wp14:editId="6E3E287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14:paraId="24BFDA0F" w14:textId="77777777"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90370E" wp14:editId="189CFAD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594ED886" wp14:editId="40D57A2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58BBEC1B" wp14:editId="3C5D9BA7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D"/>
    <w:rsid w:val="0000263D"/>
    <w:rsid w:val="00026A16"/>
    <w:rsid w:val="00035CFF"/>
    <w:rsid w:val="00042106"/>
    <w:rsid w:val="0005285B"/>
    <w:rsid w:val="00056EB2"/>
    <w:rsid w:val="00066D09"/>
    <w:rsid w:val="0009665C"/>
    <w:rsid w:val="000E2697"/>
    <w:rsid w:val="000E4579"/>
    <w:rsid w:val="00103174"/>
    <w:rsid w:val="00103205"/>
    <w:rsid w:val="0012026F"/>
    <w:rsid w:val="00132055"/>
    <w:rsid w:val="0014683F"/>
    <w:rsid w:val="00181731"/>
    <w:rsid w:val="00190822"/>
    <w:rsid w:val="001A4294"/>
    <w:rsid w:val="001B16BB"/>
    <w:rsid w:val="001B63D0"/>
    <w:rsid w:val="00202209"/>
    <w:rsid w:val="00215C59"/>
    <w:rsid w:val="00233327"/>
    <w:rsid w:val="00233C06"/>
    <w:rsid w:val="00233F33"/>
    <w:rsid w:val="00244981"/>
    <w:rsid w:val="00244AD7"/>
    <w:rsid w:val="00250895"/>
    <w:rsid w:val="00252D9F"/>
    <w:rsid w:val="00253A2E"/>
    <w:rsid w:val="0026322E"/>
    <w:rsid w:val="002844EF"/>
    <w:rsid w:val="0029634D"/>
    <w:rsid w:val="002B02DE"/>
    <w:rsid w:val="002B64E5"/>
    <w:rsid w:val="002E3EC6"/>
    <w:rsid w:val="002E4228"/>
    <w:rsid w:val="002E765F"/>
    <w:rsid w:val="002F108B"/>
    <w:rsid w:val="002F3E79"/>
    <w:rsid w:val="003075DE"/>
    <w:rsid w:val="00322240"/>
    <w:rsid w:val="00331CEC"/>
    <w:rsid w:val="0034191A"/>
    <w:rsid w:val="00343CC7"/>
    <w:rsid w:val="00384A08"/>
    <w:rsid w:val="003A0027"/>
    <w:rsid w:val="003A753A"/>
    <w:rsid w:val="003B5D65"/>
    <w:rsid w:val="003C4EAD"/>
    <w:rsid w:val="003E1CB6"/>
    <w:rsid w:val="003E3CF6"/>
    <w:rsid w:val="003E759F"/>
    <w:rsid w:val="003F68FE"/>
    <w:rsid w:val="00403373"/>
    <w:rsid w:val="00406C81"/>
    <w:rsid w:val="00412545"/>
    <w:rsid w:val="00417ADA"/>
    <w:rsid w:val="00430BB0"/>
    <w:rsid w:val="004359E2"/>
    <w:rsid w:val="00455D03"/>
    <w:rsid w:val="00463D7D"/>
    <w:rsid w:val="00476F4D"/>
    <w:rsid w:val="00481FCD"/>
    <w:rsid w:val="00497B61"/>
    <w:rsid w:val="004C0772"/>
    <w:rsid w:val="00506409"/>
    <w:rsid w:val="00524ED0"/>
    <w:rsid w:val="00530E32"/>
    <w:rsid w:val="005432AF"/>
    <w:rsid w:val="005711A3"/>
    <w:rsid w:val="00573B2B"/>
    <w:rsid w:val="005A1895"/>
    <w:rsid w:val="005A4F04"/>
    <w:rsid w:val="005B3697"/>
    <w:rsid w:val="005B5793"/>
    <w:rsid w:val="005B6105"/>
    <w:rsid w:val="00624F20"/>
    <w:rsid w:val="006330A2"/>
    <w:rsid w:val="006353D0"/>
    <w:rsid w:val="00636AED"/>
    <w:rsid w:val="00642EB6"/>
    <w:rsid w:val="0069094E"/>
    <w:rsid w:val="00692730"/>
    <w:rsid w:val="006B72A4"/>
    <w:rsid w:val="006B73C9"/>
    <w:rsid w:val="006E3621"/>
    <w:rsid w:val="006F7602"/>
    <w:rsid w:val="0071799D"/>
    <w:rsid w:val="0072143F"/>
    <w:rsid w:val="00722A17"/>
    <w:rsid w:val="00746531"/>
    <w:rsid w:val="00751813"/>
    <w:rsid w:val="00757B83"/>
    <w:rsid w:val="007658CA"/>
    <w:rsid w:val="00770529"/>
    <w:rsid w:val="00791A69"/>
    <w:rsid w:val="00794830"/>
    <w:rsid w:val="00794CB1"/>
    <w:rsid w:val="00797CAA"/>
    <w:rsid w:val="007A312B"/>
    <w:rsid w:val="007A6D0B"/>
    <w:rsid w:val="007C0449"/>
    <w:rsid w:val="007C2658"/>
    <w:rsid w:val="007E20D0"/>
    <w:rsid w:val="00820315"/>
    <w:rsid w:val="008337E1"/>
    <w:rsid w:val="00843B45"/>
    <w:rsid w:val="00847049"/>
    <w:rsid w:val="00863129"/>
    <w:rsid w:val="0086668A"/>
    <w:rsid w:val="008726B5"/>
    <w:rsid w:val="00882FC8"/>
    <w:rsid w:val="008B281F"/>
    <w:rsid w:val="008C2DB2"/>
    <w:rsid w:val="008D438A"/>
    <w:rsid w:val="008D4AE7"/>
    <w:rsid w:val="008D770E"/>
    <w:rsid w:val="0090337E"/>
    <w:rsid w:val="009060BA"/>
    <w:rsid w:val="00920994"/>
    <w:rsid w:val="009567BB"/>
    <w:rsid w:val="00960FAF"/>
    <w:rsid w:val="00967C9C"/>
    <w:rsid w:val="00984E64"/>
    <w:rsid w:val="009869EB"/>
    <w:rsid w:val="009944D0"/>
    <w:rsid w:val="009A7E90"/>
    <w:rsid w:val="009C2378"/>
    <w:rsid w:val="009D016F"/>
    <w:rsid w:val="009D11D1"/>
    <w:rsid w:val="009E251D"/>
    <w:rsid w:val="00A171F4"/>
    <w:rsid w:val="00A24EFC"/>
    <w:rsid w:val="00A41A37"/>
    <w:rsid w:val="00A73C03"/>
    <w:rsid w:val="00A80677"/>
    <w:rsid w:val="00A80942"/>
    <w:rsid w:val="00A977CE"/>
    <w:rsid w:val="00AB14B5"/>
    <w:rsid w:val="00AD131F"/>
    <w:rsid w:val="00AE0A03"/>
    <w:rsid w:val="00AF3B3A"/>
    <w:rsid w:val="00AF6569"/>
    <w:rsid w:val="00AF6AE3"/>
    <w:rsid w:val="00B06265"/>
    <w:rsid w:val="00B50221"/>
    <w:rsid w:val="00B5695F"/>
    <w:rsid w:val="00B713DB"/>
    <w:rsid w:val="00B73DFF"/>
    <w:rsid w:val="00B90F78"/>
    <w:rsid w:val="00B95CF2"/>
    <w:rsid w:val="00B9652F"/>
    <w:rsid w:val="00BA4BC2"/>
    <w:rsid w:val="00BB1934"/>
    <w:rsid w:val="00BB365D"/>
    <w:rsid w:val="00BB3829"/>
    <w:rsid w:val="00BC49D9"/>
    <w:rsid w:val="00BD1058"/>
    <w:rsid w:val="00BD1FE5"/>
    <w:rsid w:val="00BF56B2"/>
    <w:rsid w:val="00C03396"/>
    <w:rsid w:val="00C1451A"/>
    <w:rsid w:val="00C14D8D"/>
    <w:rsid w:val="00C21F0F"/>
    <w:rsid w:val="00C457C3"/>
    <w:rsid w:val="00C50329"/>
    <w:rsid w:val="00C54C19"/>
    <w:rsid w:val="00C554D4"/>
    <w:rsid w:val="00C644CA"/>
    <w:rsid w:val="00C73005"/>
    <w:rsid w:val="00C907E9"/>
    <w:rsid w:val="00CB7CE0"/>
    <w:rsid w:val="00CE15DB"/>
    <w:rsid w:val="00CF36C9"/>
    <w:rsid w:val="00CF5D63"/>
    <w:rsid w:val="00D166AC"/>
    <w:rsid w:val="00D24067"/>
    <w:rsid w:val="00D625EF"/>
    <w:rsid w:val="00D97DBC"/>
    <w:rsid w:val="00DA45D6"/>
    <w:rsid w:val="00E024CF"/>
    <w:rsid w:val="00E14608"/>
    <w:rsid w:val="00E21E67"/>
    <w:rsid w:val="00E30EBF"/>
    <w:rsid w:val="00E46200"/>
    <w:rsid w:val="00E52D70"/>
    <w:rsid w:val="00E55534"/>
    <w:rsid w:val="00E70F00"/>
    <w:rsid w:val="00E832EE"/>
    <w:rsid w:val="00E914D1"/>
    <w:rsid w:val="00EB6D6C"/>
    <w:rsid w:val="00ED1651"/>
    <w:rsid w:val="00F14B52"/>
    <w:rsid w:val="00F20920"/>
    <w:rsid w:val="00F43D19"/>
    <w:rsid w:val="00F463D2"/>
    <w:rsid w:val="00F50589"/>
    <w:rsid w:val="00F53169"/>
    <w:rsid w:val="00F56318"/>
    <w:rsid w:val="00F81B21"/>
    <w:rsid w:val="00F82525"/>
    <w:rsid w:val="00F97FEA"/>
    <w:rsid w:val="00FA3423"/>
    <w:rsid w:val="00FC751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EA393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44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44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44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4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4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B553-0728-4FE3-8D0D-7A713DFA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Menzenbach Linda</cp:lastModifiedBy>
  <cp:revision>155</cp:revision>
  <dcterms:created xsi:type="dcterms:W3CDTF">2020-01-09T15:57:00Z</dcterms:created>
  <dcterms:modified xsi:type="dcterms:W3CDTF">2020-08-31T13:33:00Z</dcterms:modified>
</cp:coreProperties>
</file>