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5E1108E" w14:textId="624A888F" w:rsidR="008D074D" w:rsidRPr="00311657" w:rsidRDefault="00D57540" w:rsidP="000D64C7">
      <w:pPr>
        <w:pStyle w:val="Subhead"/>
        <w:rPr>
          <w:bCs/>
          <w:iCs w:val="0"/>
          <w:spacing w:val="-10"/>
          <w:kern w:val="28"/>
          <w:sz w:val="40"/>
          <w:szCs w:val="40"/>
          <w:lang w:val="en-US"/>
        </w:rPr>
      </w:pPr>
      <w:r>
        <w:rPr>
          <w:bCs/>
          <w:iCs w:val="0"/>
          <w:kern w:val="28"/>
          <w:sz w:val="40"/>
          <w:szCs w:val="40"/>
          <w:lang w:val="fr-FR"/>
        </w:rPr>
        <w:t>Wirtgen W 100 HR associe performance, efficacité et précision</w:t>
      </w:r>
    </w:p>
    <w:p w14:paraId="567BB1C8" w14:textId="066A36F7" w:rsidR="000D64C7" w:rsidRPr="00311657" w:rsidRDefault="00D57540" w:rsidP="000D64C7">
      <w:pPr>
        <w:pStyle w:val="Subhead"/>
        <w:rPr>
          <w:lang w:val="en-US"/>
        </w:rPr>
      </w:pPr>
      <w:r>
        <w:rPr>
          <w:bCs/>
          <w:iCs w:val="0"/>
          <w:lang w:val="fr-FR"/>
        </w:rPr>
        <w:t>Solution de fraisage compacte pour une construction routière moderne</w:t>
      </w:r>
    </w:p>
    <w:p w14:paraId="20FD8AC3" w14:textId="344A177A" w:rsidR="000D64C7" w:rsidRPr="00311657" w:rsidRDefault="001B284C" w:rsidP="000D64C7">
      <w:pPr>
        <w:pStyle w:val="Teaser"/>
        <w:rPr>
          <w:lang w:val="en-US"/>
        </w:rPr>
      </w:pPr>
      <w:r>
        <w:rPr>
          <w:bCs/>
          <w:lang w:val="fr-FR"/>
        </w:rPr>
        <w:t>À l’occasion du salon Paving Expo de cette année à São Paulo, Wirtgen présente la W 100 HR, une petite fraiseuse de la gamme des 1 mètre développée spécifiquement pour les opérations de fraisage rentables.</w:t>
      </w:r>
    </w:p>
    <w:p w14:paraId="1ACA1481" w14:textId="77777777" w:rsidR="00E805C4" w:rsidRPr="00311657" w:rsidRDefault="00E805C4" w:rsidP="00F94EF3">
      <w:pPr>
        <w:pStyle w:val="Standardabsatz"/>
        <w:spacing w:after="0"/>
        <w:rPr>
          <w:b/>
          <w:lang w:val="en-US"/>
        </w:rPr>
      </w:pPr>
      <w:r>
        <w:rPr>
          <w:b/>
          <w:bCs/>
          <w:lang w:val="fr-FR"/>
        </w:rPr>
        <w:t>Flexibilité assurée dans toutes les situations de chantier</w:t>
      </w:r>
    </w:p>
    <w:p w14:paraId="206F0B8C" w14:textId="28B9AE3C" w:rsidR="008D074D" w:rsidRPr="00311657" w:rsidRDefault="00367C1F">
      <w:pPr>
        <w:pStyle w:val="Standardabsatz"/>
        <w:rPr>
          <w:lang w:val="fr-FR"/>
        </w:rPr>
      </w:pPr>
      <w:r>
        <w:rPr>
          <w:lang w:val="fr-FR"/>
        </w:rPr>
        <w:t>Fraiseuses compactes pour les chantiers en centre-ville ou grandes fraiseuses puissantes pour les grands projets : avec son vaste portefeuille de machines, l’entreprise couvre toutes les exigences dans le domaine du fraisage à froid. L’éventail d’applications englobe aussi bien l’enlèvement complet et par couches des revêtements que le fraisage fin des surfaces en asphalte et en béton. Les fraiseuses à froid Wirtgen permettent de réaliser en une seule opération des largeurs de travail de 0,35 cm à 4,40 m et des profondeurs allant jusqu’à 0,35 cm. Elles ont pour maîtres-mots aussi bien la puissance et la rentabilité que la durabilité et le confort d’utilisation. La petite fraiseuse W 100 HR en est un bon exemple.</w:t>
      </w:r>
    </w:p>
    <w:p w14:paraId="40BC8D8F" w14:textId="77777777" w:rsidR="00F94EF3" w:rsidRPr="00311657" w:rsidRDefault="00BD327B" w:rsidP="00F94EF3">
      <w:pPr>
        <w:pStyle w:val="Standardabsatz"/>
        <w:spacing w:after="0"/>
        <w:rPr>
          <w:b/>
          <w:bCs/>
          <w:lang w:val="fr-FR"/>
        </w:rPr>
      </w:pPr>
      <w:r>
        <w:rPr>
          <w:b/>
          <w:bCs/>
          <w:lang w:val="fr-FR"/>
        </w:rPr>
        <w:t>Rendement de fraisage élevé et chargement du matériau efficace</w:t>
      </w:r>
    </w:p>
    <w:p w14:paraId="6FA2935E" w14:textId="6C5EDFF7" w:rsidR="002001DD" w:rsidRPr="00311657" w:rsidRDefault="00BD327B" w:rsidP="002001DD">
      <w:pPr>
        <w:pStyle w:val="Standardabsatz"/>
        <w:rPr>
          <w:lang w:val="en-US"/>
        </w:rPr>
      </w:pPr>
      <w:r>
        <w:rPr>
          <w:lang w:val="fr-FR"/>
        </w:rPr>
        <w:t xml:space="preserve">La W 100 HR associe un rendement de fraisage élevé avec un système de chargement du matériau performant. Trois vitesses de rotation du tambour de fraisage sélectionnables permettent un ajustement flexible aux différentes conditions de chantier – qu’il s’agisse d’une réfection de couche de roulement ou d’un décaissement total, la machine déploie une puissance élevée et fiable et réalise une surface fraisée nette. Le système de chargement arrière assure l’évacuation du matériau en continu avec un débit allant jusqu’à </w:t>
      </w:r>
      <w:proofErr w:type="gramStart"/>
      <w:r>
        <w:rPr>
          <w:lang w:val="fr-FR"/>
        </w:rPr>
        <w:t>92  m</w:t>
      </w:r>
      <w:proofErr w:type="gramEnd"/>
      <w:r>
        <w:rPr>
          <w:lang w:val="fr-FR"/>
        </w:rPr>
        <w:t>³ par heure. La commande intuitive via la manette multifonction simplifie l’utilisation et contribue à l’efficacité et l’ergonomie des processus de travail.</w:t>
      </w:r>
    </w:p>
    <w:p w14:paraId="42A7914B" w14:textId="77777777" w:rsidR="008D074D" w:rsidRPr="00311657" w:rsidRDefault="008D074D" w:rsidP="00E12065">
      <w:pPr>
        <w:pStyle w:val="Standardabsatz"/>
        <w:spacing w:after="0"/>
        <w:rPr>
          <w:b/>
          <w:bCs/>
          <w:lang w:val="en-US"/>
        </w:rPr>
      </w:pPr>
      <w:r>
        <w:rPr>
          <w:b/>
          <w:bCs/>
          <w:lang w:val="fr-FR"/>
        </w:rPr>
        <w:t>Nivellement de précision</w:t>
      </w:r>
    </w:p>
    <w:p w14:paraId="39B5AB2C" w14:textId="6C0EBF88" w:rsidR="0017644A" w:rsidRPr="00311657" w:rsidRDefault="008D074D" w:rsidP="0017644A">
      <w:pPr>
        <w:pStyle w:val="Standardabsatz"/>
        <w:rPr>
          <w:lang w:val="en-US"/>
        </w:rPr>
      </w:pPr>
      <w:r>
        <w:rPr>
          <w:lang w:val="fr-FR"/>
        </w:rPr>
        <w:t>Pour les travaux de fraisage particulièrement exigeants, la W 100 HR peut être équipée du système de nivellement LEVEL PRO PLUS. Le système de nivellement numérique permet une commande plus précise de la profondeur de fraisage, assure un résultat plus homogène et simplifie l’utilisation et ce, même en cas de profils complexes ou de sols supports difficiles. Cela réduit les retouchages et fait gagner un temps précieux.</w:t>
      </w:r>
    </w:p>
    <w:p w14:paraId="3DB9359E" w14:textId="35834C19" w:rsidR="008D074D" w:rsidRPr="00311657" w:rsidRDefault="008D074D" w:rsidP="001B414C">
      <w:pPr>
        <w:pStyle w:val="Standardabsatz"/>
        <w:spacing w:after="0"/>
        <w:rPr>
          <w:b/>
          <w:bCs/>
          <w:lang w:val="en-US"/>
        </w:rPr>
      </w:pPr>
      <w:r>
        <w:rPr>
          <w:b/>
          <w:bCs/>
          <w:lang w:val="fr-FR"/>
        </w:rPr>
        <w:t>Commande intuitive</w:t>
      </w:r>
    </w:p>
    <w:p w14:paraId="5E9A66BF" w14:textId="77777777" w:rsidR="0017644A" w:rsidRPr="00311657" w:rsidRDefault="00694A26" w:rsidP="0017644A">
      <w:pPr>
        <w:pStyle w:val="Standardabsatz"/>
        <w:rPr>
          <w:lang w:val="en-US"/>
        </w:rPr>
      </w:pPr>
      <w:r>
        <w:rPr>
          <w:lang w:val="fr-FR"/>
        </w:rPr>
        <w:t xml:space="preserve">L’accoudoir droit comprend la manette multifonction avec des fonctions automatiques ainsi que la commande de la profondeur de fraisage avec une fonction de mémorisation. Toutes les informations pertinentes sont affichées de manière claire sur l’écran multifonction. Les profondeurs de fraisage peuvent être mémorisées et consultées si besoin. Cette fonction permet un gain de temps dans le cas des tâches récurrentes et accroît la reproductibilité. La facilité de commande aide les utilisateurs, qu’ils soient novices ou expérimentés, tout en contribuant à la sécurité sur le chantier. </w:t>
      </w:r>
    </w:p>
    <w:p w14:paraId="2AFD19BA" w14:textId="77777777" w:rsidR="00086685" w:rsidRPr="00311657" w:rsidRDefault="00086685" w:rsidP="00086685">
      <w:pPr>
        <w:pStyle w:val="Standardabsatz"/>
        <w:spacing w:after="0"/>
        <w:rPr>
          <w:lang w:val="en-US"/>
        </w:rPr>
      </w:pPr>
    </w:p>
    <w:p w14:paraId="1EDC9D2F" w14:textId="77777777" w:rsidR="000D64C7" w:rsidRPr="00311657" w:rsidRDefault="000D64C7" w:rsidP="000D64C7">
      <w:pPr>
        <w:pStyle w:val="Fotos"/>
        <w:rPr>
          <w:lang w:val="en-US"/>
        </w:rPr>
      </w:pPr>
      <w:r>
        <w:rPr>
          <w:bCs/>
          <w:lang w:val="fr-FR"/>
        </w:rPr>
        <w:lastRenderedPageBreak/>
        <w:t xml:space="preserve">Photos : </w:t>
      </w:r>
    </w:p>
    <w:p w14:paraId="1086E06E" w14:textId="131CF337" w:rsidR="000D64C7" w:rsidRPr="00311657" w:rsidRDefault="000D64C7" w:rsidP="000D64C7">
      <w:pPr>
        <w:pStyle w:val="BUbold"/>
        <w:rPr>
          <w:lang w:val="en-US"/>
        </w:rPr>
      </w:pPr>
      <w:r>
        <w:rPr>
          <w:b w:val="0"/>
          <w:noProof/>
          <w:lang w:val="fr-FR"/>
        </w:rPr>
        <w:drawing>
          <wp:inline distT="0" distB="0" distL="0" distR="0" wp14:anchorId="226FAD75" wp14:editId="41E22AAB">
            <wp:extent cx="2077046" cy="1168174"/>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a:picLocks noChangeAspect="1" noChangeArrowheads="1"/>
                    </pic:cNvPicPr>
                  </pic:nvPicPr>
                  <pic:blipFill>
                    <a:blip r:embed="rId8" cstate="screen">
                      <a:extLst>
                        <a:ext uri="{28A0092B-C50C-407E-A947-70E740481C1C}">
                          <a14:useLocalDpi xmlns:a14="http://schemas.microsoft.com/office/drawing/2010/main"/>
                        </a:ext>
                      </a:extLst>
                    </a:blip>
                    <a:stretch>
                      <a:fillRect/>
                    </a:stretch>
                  </pic:blipFill>
                  <pic:spPr bwMode="auto">
                    <a:xfrm>
                      <a:off x="0" y="0"/>
                      <a:ext cx="2077046" cy="1168174"/>
                    </a:xfrm>
                    <a:prstGeom prst="rect">
                      <a:avLst/>
                    </a:prstGeom>
                    <a:noFill/>
                    <a:ln>
                      <a:noFill/>
                    </a:ln>
                  </pic:spPr>
                </pic:pic>
              </a:graphicData>
            </a:graphic>
          </wp:inline>
        </w:drawing>
      </w:r>
      <w:r>
        <w:rPr>
          <w:b w:val="0"/>
          <w:lang w:val="fr-FR"/>
        </w:rPr>
        <w:br/>
      </w:r>
      <w:r>
        <w:rPr>
          <w:bCs/>
          <w:sz w:val="22"/>
          <w:szCs w:val="22"/>
          <w:lang w:val="fr-FR"/>
        </w:rPr>
        <w:t>W_pic_W100HR_00006_HI</w:t>
      </w:r>
    </w:p>
    <w:p w14:paraId="215C92F6" w14:textId="5F9A6CC1" w:rsidR="000D64C7" w:rsidRPr="00311657" w:rsidRDefault="00F72B18" w:rsidP="000D64C7">
      <w:pPr>
        <w:pStyle w:val="BUnormal"/>
        <w:rPr>
          <w:lang w:val="en-US"/>
        </w:rPr>
      </w:pPr>
      <w:r>
        <w:rPr>
          <w:lang w:val="fr-FR"/>
        </w:rPr>
        <w:t xml:space="preserve">La petite fraiseuse Wirtgen W 100 HR assure des missions de fraisage rentables avec une haute précision. </w:t>
      </w:r>
    </w:p>
    <w:p w14:paraId="3BE63B8D" w14:textId="77777777" w:rsidR="000D64C7" w:rsidRPr="00311657" w:rsidRDefault="000D64C7" w:rsidP="000D64C7">
      <w:pPr>
        <w:pStyle w:val="Standardabsatz"/>
        <w:rPr>
          <w:lang w:val="en-US"/>
        </w:rPr>
      </w:pPr>
    </w:p>
    <w:p w14:paraId="43DA8C6F" w14:textId="77777777" w:rsidR="00F72B18" w:rsidRPr="00311657" w:rsidRDefault="00F72B18" w:rsidP="000D64C7">
      <w:pPr>
        <w:pStyle w:val="Standardabsatz"/>
        <w:rPr>
          <w:lang w:val="en-US"/>
        </w:rPr>
      </w:pPr>
    </w:p>
    <w:p w14:paraId="0A875815" w14:textId="77777777" w:rsidR="000D64C7" w:rsidRPr="00311657" w:rsidRDefault="000D64C7" w:rsidP="000D64C7">
      <w:pPr>
        <w:pStyle w:val="Note"/>
        <w:rPr>
          <w:lang w:val="en-US"/>
        </w:rPr>
      </w:pPr>
      <w:r>
        <w:rPr>
          <w:iCs/>
          <w:lang w:val="fr-FR"/>
        </w:rPr>
        <w:t>Attention : Ces photos sont destinées uniquement à une première visualisation. Pour une reproduction dans vos publications, merci d’utiliser les photos en résolution de 300 dpi, que vous pourrez télécharger sur le site web du Wirtgen Group.</w:t>
      </w:r>
    </w:p>
    <w:p w14:paraId="23615DAE" w14:textId="711547FE" w:rsidR="000D64C7" w:rsidRPr="00311657" w:rsidRDefault="000D64C7" w:rsidP="000D64C7">
      <w:pPr>
        <w:rPr>
          <w:rFonts w:eastAsiaTheme="minorHAnsi" w:cstheme="minorBidi"/>
          <w:b/>
          <w:iCs/>
          <w:sz w:val="22"/>
          <w:szCs w:val="24"/>
          <w:lang w:val="en-US"/>
        </w:rPr>
      </w:pPr>
    </w:p>
    <w:p w14:paraId="069C468F" w14:textId="77777777" w:rsidR="00F72B18" w:rsidRPr="00311657" w:rsidRDefault="00F72B18" w:rsidP="000D64C7">
      <w:pPr>
        <w:rPr>
          <w:rFonts w:eastAsiaTheme="minorHAnsi" w:cstheme="minorBidi"/>
          <w:b/>
          <w:iCs/>
          <w:sz w:val="22"/>
          <w:szCs w:val="24"/>
          <w:lang w:val="en-US"/>
        </w:rPr>
      </w:pPr>
    </w:p>
    <w:p w14:paraId="4FD8D0A4" w14:textId="77777777" w:rsidR="00F72B18" w:rsidRPr="00311657" w:rsidRDefault="00F72B18" w:rsidP="000D64C7">
      <w:pPr>
        <w:rPr>
          <w:rFonts w:eastAsiaTheme="minorHAnsi" w:cstheme="minorBidi"/>
          <w:b/>
          <w:iCs/>
          <w:sz w:val="22"/>
          <w:szCs w:val="24"/>
          <w:lang w:val="en-US"/>
        </w:rPr>
      </w:pPr>
    </w:p>
    <w:p w14:paraId="7BF8FDA6" w14:textId="77777777" w:rsidR="00F72B18" w:rsidRPr="00311657" w:rsidRDefault="00F72B18" w:rsidP="000D64C7">
      <w:pPr>
        <w:rPr>
          <w:rFonts w:eastAsiaTheme="minorHAnsi" w:cstheme="minorBidi"/>
          <w:b/>
          <w:iCs/>
          <w:sz w:val="22"/>
          <w:szCs w:val="24"/>
          <w:lang w:val="en-US"/>
        </w:rPr>
      </w:pPr>
    </w:p>
    <w:p w14:paraId="009E9241" w14:textId="77777777" w:rsidR="00F72B18" w:rsidRPr="00311657" w:rsidRDefault="00F72B18" w:rsidP="000D64C7">
      <w:pPr>
        <w:rPr>
          <w:rFonts w:eastAsiaTheme="minorHAnsi" w:cstheme="minorBidi"/>
          <w:b/>
          <w:iCs/>
          <w:sz w:val="22"/>
          <w:szCs w:val="24"/>
          <w:lang w:val="en-US"/>
        </w:rPr>
      </w:pPr>
    </w:p>
    <w:p w14:paraId="69539D3F" w14:textId="77777777" w:rsidR="000D64C7" w:rsidRDefault="000D64C7" w:rsidP="000D64C7">
      <w:pPr>
        <w:pStyle w:val="Absatzberschrift"/>
        <w:rPr>
          <w:iCs/>
        </w:rPr>
      </w:pPr>
      <w:r>
        <w:rPr>
          <w:bCs/>
          <w:lang w:val="fr-FR"/>
        </w:rPr>
        <w:t>VOUS OBTIENDREZ DE PLUS AMPLES INFORMATIONS AUPRÈS DE :</w:t>
      </w:r>
    </w:p>
    <w:p w14:paraId="47C46D34" w14:textId="77777777" w:rsidR="000D64C7" w:rsidRDefault="000D64C7" w:rsidP="000D64C7">
      <w:pPr>
        <w:pStyle w:val="Absatzberschrift"/>
      </w:pPr>
    </w:p>
    <w:p w14:paraId="559E2C45" w14:textId="77777777" w:rsidR="000D64C7" w:rsidRPr="002B783A" w:rsidRDefault="000D64C7" w:rsidP="000D64C7">
      <w:pPr>
        <w:pStyle w:val="Absatzberschrift"/>
        <w:rPr>
          <w:b w:val="0"/>
          <w:bCs/>
          <w:szCs w:val="22"/>
        </w:rPr>
      </w:pPr>
      <w:r>
        <w:rPr>
          <w:b w:val="0"/>
          <w:lang w:val="fr-FR"/>
        </w:rPr>
        <w:t>WIRTGEN GROUP</w:t>
      </w:r>
    </w:p>
    <w:p w14:paraId="30153EBD" w14:textId="77777777" w:rsidR="000D64C7" w:rsidRDefault="000D64C7" w:rsidP="000D64C7">
      <w:pPr>
        <w:pStyle w:val="Fuzeile1"/>
      </w:pPr>
      <w:r>
        <w:rPr>
          <w:bCs w:val="0"/>
          <w:iCs w:val="0"/>
          <w:lang w:val="fr-FR"/>
        </w:rPr>
        <w:t>Public Relations</w:t>
      </w:r>
    </w:p>
    <w:p w14:paraId="3A14B32D" w14:textId="77777777" w:rsidR="000D64C7" w:rsidRDefault="000D64C7" w:rsidP="000D64C7">
      <w:pPr>
        <w:pStyle w:val="Fuzeile1"/>
      </w:pPr>
      <w:r>
        <w:rPr>
          <w:bCs w:val="0"/>
          <w:iCs w:val="0"/>
          <w:lang w:val="fr-FR"/>
        </w:rPr>
        <w:t>Reinhard-Wirtgen-Straße 2</w:t>
      </w:r>
    </w:p>
    <w:p w14:paraId="472A8902" w14:textId="77777777" w:rsidR="000D64C7" w:rsidRDefault="000D64C7" w:rsidP="000D64C7">
      <w:pPr>
        <w:pStyle w:val="Fuzeile1"/>
      </w:pPr>
      <w:r>
        <w:rPr>
          <w:bCs w:val="0"/>
          <w:iCs w:val="0"/>
          <w:lang w:val="fr-FR"/>
        </w:rPr>
        <w:t>53578 Windhagen</w:t>
      </w:r>
    </w:p>
    <w:p w14:paraId="45D6EC64" w14:textId="77777777" w:rsidR="000D64C7" w:rsidRDefault="000D64C7" w:rsidP="000D64C7">
      <w:pPr>
        <w:pStyle w:val="Fuzeile1"/>
      </w:pPr>
      <w:r>
        <w:rPr>
          <w:bCs w:val="0"/>
          <w:iCs w:val="0"/>
          <w:lang w:val="fr-FR"/>
        </w:rPr>
        <w:t>Allemagne</w:t>
      </w:r>
    </w:p>
    <w:p w14:paraId="613789EC" w14:textId="77777777" w:rsidR="000D64C7" w:rsidRDefault="000D64C7" w:rsidP="000D64C7">
      <w:pPr>
        <w:pStyle w:val="Fuzeile1"/>
      </w:pPr>
    </w:p>
    <w:p w14:paraId="2AB31B85" w14:textId="424B1CED" w:rsidR="000D64C7" w:rsidRPr="0073722C" w:rsidRDefault="000D64C7" w:rsidP="000D64C7">
      <w:pPr>
        <w:pStyle w:val="Fuzeile1"/>
        <w:rPr>
          <w:rFonts w:ascii="Times New Roman" w:hAnsi="Times New Roman" w:cs="Times New Roman"/>
        </w:rPr>
      </w:pPr>
      <w:r>
        <w:rPr>
          <w:bCs w:val="0"/>
          <w:iCs w:val="0"/>
          <w:lang w:val="fr-FR"/>
        </w:rPr>
        <w:t xml:space="preserve">Téléphone : </w:t>
      </w:r>
      <w:r>
        <w:rPr>
          <w:bCs w:val="0"/>
          <w:iCs w:val="0"/>
          <w:lang w:val="fr-FR"/>
        </w:rPr>
        <w:tab/>
        <w:t>+49 (0) 2645 131 – 1966</w:t>
      </w:r>
    </w:p>
    <w:p w14:paraId="34338FAA" w14:textId="2CDB4B92" w:rsidR="000D64C7" w:rsidRDefault="000D64C7" w:rsidP="000D64C7">
      <w:pPr>
        <w:pStyle w:val="Fuzeile1"/>
      </w:pPr>
      <w:r>
        <w:rPr>
          <w:bCs w:val="0"/>
          <w:iCs w:val="0"/>
          <w:lang w:val="fr-FR"/>
        </w:rPr>
        <w:t xml:space="preserve">Fax : </w:t>
      </w:r>
      <w:r>
        <w:rPr>
          <w:bCs w:val="0"/>
          <w:iCs w:val="0"/>
          <w:lang w:val="fr-FR"/>
        </w:rPr>
        <w:tab/>
        <w:t>+49 (0) 2645 131 – 499</w:t>
      </w:r>
    </w:p>
    <w:p w14:paraId="391B3823" w14:textId="56A190C1" w:rsidR="000D64C7" w:rsidRDefault="000D64C7" w:rsidP="000D64C7">
      <w:pPr>
        <w:pStyle w:val="Fuzeile1"/>
      </w:pPr>
      <w:proofErr w:type="gramStart"/>
      <w:r>
        <w:rPr>
          <w:bCs w:val="0"/>
          <w:iCs w:val="0"/>
          <w:lang w:val="fr-FR"/>
        </w:rPr>
        <w:t>E-mail</w:t>
      </w:r>
      <w:proofErr w:type="gramEnd"/>
      <w:r>
        <w:rPr>
          <w:bCs w:val="0"/>
          <w:iCs w:val="0"/>
          <w:lang w:val="fr-FR"/>
        </w:rPr>
        <w:t> : PR@wirtgen-group.com</w:t>
      </w:r>
      <w:r>
        <w:rPr>
          <w:bCs w:val="0"/>
          <w:iCs w:val="0"/>
          <w:lang w:val="fr-FR"/>
        </w:rPr>
        <w:tab/>
      </w:r>
    </w:p>
    <w:p w14:paraId="64456636" w14:textId="77777777" w:rsidR="000D64C7" w:rsidRPr="00F91A52" w:rsidRDefault="000D64C7" w:rsidP="000D64C7">
      <w:pPr>
        <w:pStyle w:val="Fuzeile1"/>
        <w:rPr>
          <w:vanish/>
        </w:rPr>
      </w:pPr>
    </w:p>
    <w:p w14:paraId="556F1B1B" w14:textId="77777777" w:rsidR="000D64C7" w:rsidRPr="00F74540" w:rsidRDefault="000D64C7" w:rsidP="000D64C7">
      <w:pPr>
        <w:pStyle w:val="Fuzeile1"/>
      </w:pPr>
      <w:r>
        <w:rPr>
          <w:bCs w:val="0"/>
          <w:iCs w:val="0"/>
          <w:lang w:val="fr-FR"/>
        </w:rPr>
        <w:t>www.wirtgen-group.com</w:t>
      </w:r>
    </w:p>
    <w:p w14:paraId="3D604A55" w14:textId="7B9669F5" w:rsidR="00F048D4" w:rsidRPr="000D64C7" w:rsidRDefault="00F048D4" w:rsidP="000D64C7"/>
    <w:sectPr w:rsidR="00F048D4" w:rsidRPr="000D64C7" w:rsidSect="00CA4A09">
      <w:headerReference w:type="even" r:id="rId9"/>
      <w:headerReference w:type="default" r:id="rId10"/>
      <w:footerReference w:type="default" r:id="rId11"/>
      <w:headerReference w:type="first" r:id="rId12"/>
      <w:footerReference w:type="first" r:id="rId13"/>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EE2EF7F" w14:textId="77777777" w:rsidR="00320543" w:rsidRDefault="00320543" w:rsidP="00E55534">
      <w:r>
        <w:separator/>
      </w:r>
    </w:p>
  </w:endnote>
  <w:endnote w:type="continuationSeparator" w:id="0">
    <w:p w14:paraId="6D6325C4" w14:textId="77777777" w:rsidR="00320543" w:rsidRDefault="00320543"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533132" w:rsidRPr="00723F4F" w14:paraId="09CC4821" w14:textId="77777777" w:rsidTr="00723F4F">
      <w:trPr>
        <w:trHeight w:hRule="exact" w:val="227"/>
      </w:trPr>
      <w:tc>
        <w:tcPr>
          <w:tcW w:w="8364" w:type="dxa"/>
        </w:tcPr>
        <w:p w14:paraId="76C581C2" w14:textId="77777777" w:rsidR="00533132" w:rsidRPr="00723F4F" w:rsidRDefault="00533132" w:rsidP="00723F4F">
          <w:pPr>
            <w:pStyle w:val="Kolumnentitel"/>
            <w:rPr>
              <w:szCs w:val="20"/>
            </w:rPr>
          </w:pPr>
          <w:r>
            <w:rPr>
              <w:rStyle w:val="MittleresRaster11"/>
              <w:szCs w:val="20"/>
              <w:lang w:val="fr-FR"/>
            </w:rPr>
            <w:t xml:space="preserve">     </w:t>
          </w:r>
        </w:p>
      </w:tc>
      <w:tc>
        <w:tcPr>
          <w:tcW w:w="1160" w:type="dxa"/>
        </w:tcPr>
        <w:p w14:paraId="120FF8E6" w14:textId="77777777" w:rsidR="00533132" w:rsidRPr="00723F4F" w:rsidRDefault="00533132" w:rsidP="00723F4F">
          <w:pPr>
            <w:pStyle w:val="Seitenzahlen"/>
            <w:rPr>
              <w:szCs w:val="20"/>
            </w:rPr>
          </w:pPr>
          <w:r>
            <w:rPr>
              <w:szCs w:val="20"/>
              <w:lang w:val="fr-FR"/>
            </w:rPr>
            <w:fldChar w:fldCharType="begin"/>
          </w:r>
          <w:r>
            <w:rPr>
              <w:szCs w:val="20"/>
              <w:lang w:val="fr-FR"/>
            </w:rPr>
            <w:instrText xml:space="preserve"> PAGE \# "00"</w:instrText>
          </w:r>
          <w:r>
            <w:rPr>
              <w:szCs w:val="20"/>
              <w:lang w:val="fr-FR"/>
            </w:rPr>
            <w:fldChar w:fldCharType="separate"/>
          </w:r>
          <w:r>
            <w:rPr>
              <w:noProof/>
              <w:szCs w:val="20"/>
              <w:lang w:val="fr-FR"/>
            </w:rPr>
            <w:t>02</w:t>
          </w:r>
          <w:r>
            <w:rPr>
              <w:szCs w:val="20"/>
              <w:lang w:val="fr-FR"/>
            </w:rPr>
            <w:fldChar w:fldCharType="end"/>
          </w:r>
        </w:p>
      </w:tc>
    </w:tr>
  </w:tbl>
  <w:p w14:paraId="7CF7D2C8" w14:textId="77777777" w:rsidR="00533132" w:rsidRDefault="00BD5391">
    <w:pPr>
      <w:pStyle w:val="Fuzeile"/>
    </w:pPr>
    <w:r>
      <w:rPr>
        <w:noProof/>
        <w:lang w:val="fr-FR"/>
      </w:rPr>
      <mc:AlternateContent>
        <mc:Choice Requires="wps">
          <w:drawing>
            <wp:anchor distT="0" distB="0" distL="114300" distR="114300" simplePos="0" relativeHeight="251659264" behindDoc="0" locked="0" layoutInCell="1" allowOverlap="1" wp14:anchorId="1AF49604" wp14:editId="342BDF3C">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43719E7" id="Rechteck 12" o:spid="_x0000_s1026"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" fillcolor="#41535d" stroked="f" strokeweight="2pt">
              <w10:wrap anchorx="page" anchory="page"/>
            </v:rect>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533132" w:rsidRPr="00723F4F" w14:paraId="7F336EBB" w14:textId="77777777" w:rsidTr="00723F4F">
      <w:tc>
        <w:tcPr>
          <w:tcW w:w="9664" w:type="dxa"/>
        </w:tcPr>
        <w:p w14:paraId="319012F1" w14:textId="77777777" w:rsidR="00533132" w:rsidRPr="00723F4F" w:rsidRDefault="00533132" w:rsidP="00723F4F">
          <w:pPr>
            <w:pStyle w:val="Fuzeile"/>
            <w:spacing w:before="96" w:after="96"/>
            <w:rPr>
              <w:szCs w:val="20"/>
            </w:rPr>
          </w:pPr>
          <w:r>
            <w:rPr>
              <w:rStyle w:val="Hervorhebung"/>
              <w:b w:val="0"/>
              <w:iCs w:val="0"/>
              <w:szCs w:val="20"/>
              <w:lang w:val="fr-FR"/>
            </w:rPr>
            <w:t>WIRTGEN</w:t>
          </w:r>
          <w:r>
            <w:rPr>
              <w:rStyle w:val="Hervorhebung"/>
              <w:bCs/>
              <w:iCs w:val="0"/>
              <w:szCs w:val="20"/>
              <w:lang w:val="fr-FR"/>
            </w:rPr>
            <w:t xml:space="preserve"> GmbH</w:t>
          </w:r>
          <w:r>
            <w:rPr>
              <w:szCs w:val="20"/>
              <w:lang w:val="fr-FR"/>
            </w:rPr>
            <w:t xml:space="preserve"> · Reinhard-Wirtgen-Str. 2 · D-53578 Windhagen · T : +49 26 45 / 131 0</w:t>
          </w:r>
        </w:p>
      </w:tc>
    </w:tr>
  </w:tbl>
  <w:p w14:paraId="732BEB33" w14:textId="77777777" w:rsidR="00533132" w:rsidRDefault="00BD5391">
    <w:pPr>
      <w:pStyle w:val="Fuzeile"/>
    </w:pPr>
    <w:r>
      <w:rPr>
        <w:noProof/>
        <w:lang w:val="fr-FR"/>
      </w:rPr>
      <mc:AlternateContent>
        <mc:Choice Requires="wps">
          <w:drawing>
            <wp:anchor distT="0" distB="0" distL="114300" distR="114300" simplePos="0" relativeHeight="251658240" behindDoc="0" locked="0" layoutInCell="1" allowOverlap="1" wp14:anchorId="2154ED0E" wp14:editId="521708C7">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C451C6B" id="Rechteck 6" o:spid="_x0000_s102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" fillcolor="#41535d" stroked="f" strokeweight="2p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325B406" w14:textId="77777777" w:rsidR="00320543" w:rsidRDefault="00320543" w:rsidP="00E55534">
      <w:r>
        <w:separator/>
      </w:r>
    </w:p>
  </w:footnote>
  <w:footnote w:type="continuationSeparator" w:id="0">
    <w:p w14:paraId="0F9578D6" w14:textId="77777777" w:rsidR="00320543" w:rsidRDefault="00320543"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9C76A7" w14:textId="0EA59B19" w:rsidR="000D64C7" w:rsidRDefault="000D64C7">
    <w:pPr>
      <w:pStyle w:val="Kopfzeile"/>
    </w:pPr>
    <w:r>
      <w:rPr>
        <w:noProof/>
        <w:lang w:val="fr-FR"/>
      </w:rPr>
      <mc:AlternateContent>
        <mc:Choice Requires="wps">
          <w:drawing>
            <wp:anchor distT="0" distB="0" distL="0" distR="0" simplePos="0" relativeHeight="251662336" behindDoc="0" locked="0" layoutInCell="1" allowOverlap="1" wp14:anchorId="023BD771" wp14:editId="6408D6E7">
              <wp:simplePos x="635" y="635"/>
              <wp:positionH relativeFrom="page">
                <wp:align>right</wp:align>
              </wp:positionH>
              <wp:positionV relativeFrom="page">
                <wp:align>top</wp:align>
              </wp:positionV>
              <wp:extent cx="443865" cy="443865"/>
              <wp:effectExtent l="0" t="0" r="0" b="16510"/>
              <wp:wrapNone/>
              <wp:docPr id="362411266" name="Textfeld 2"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EE94A09" w14:textId="66CA2BBC" w:rsidR="000D64C7" w:rsidRPr="000D64C7" w:rsidRDefault="000D64C7" w:rsidP="000D64C7">
                          <w:pPr>
                            <w:rPr>
                              <w:rFonts w:ascii="Calibri" w:eastAsia="Calibri" w:hAnsi="Calibri" w:cs="Calibri"/>
                              <w:noProof/>
                              <w:color w:val="FF0000"/>
                              <w:sz w:val="20"/>
                              <w:szCs w:val="20"/>
                            </w:rPr>
                          </w:pPr>
                          <w:r>
                            <w:rPr>
                              <w:rFonts w:ascii="Calibri" w:eastAsia="Calibri" w:hAnsi="Calibri" w:cs="Calibri"/>
                              <w:noProof/>
                              <w:color w:val="FF0000"/>
                              <w:sz w:val="20"/>
                              <w:szCs w:val="20"/>
                              <w:lang w:val="fr-FR"/>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023BD771" id="_x0000_t202" coordsize="21600,21600" o:spt="202" path="m,l,21600r21600,l21600,xe">
              <v:stroke joinstyle="miter"/>
              <v:path gradientshapeok="t" o:connecttype="rect"/>
            </v:shapetype>
            <v:shape id="Textfeld 2" o:spid="_x0000_s1026" type="#_x0000_t202" alt="Public" style="position:absolute;margin-left:-16.25pt;margin-top:0;width:34.95pt;height:34.95pt;z-index:251662336;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" filled="f" stroked="f">
              <v:textbox style="mso-fit-shape-to-text:t" inset="0,15pt,20pt,0">
                <w:txbxContent>
                  <w:p w14:paraId="4EE94A09" w14:textId="66CA2BBC" w:rsidR="000D64C7" w:rsidRPr="000D64C7" w:rsidRDefault="000D64C7" w:rsidP="000D64C7">
                    <w:pPr>
                      <w:rPr>
                        <w:rFonts w:ascii="Calibri" w:eastAsia="Calibri" w:hAnsi="Calibri" w:cs="Calibri"/>
                        <w:noProof/>
                        <w:color w:val="FF0000"/>
                        <w:sz w:val="20"/>
                        <w:szCs w:val="20"/>
                      </w:rPr>
                      <w:bidi w:val="0"/>
                    </w:pPr>
                    <w:r>
                      <w:rPr>
                        <w:rFonts w:ascii="Calibri" w:cs="Calibri" w:eastAsia="Calibri" w:hAnsi="Calibri"/>
                        <w:noProof/>
                        <w:color w:val="FF0000"/>
                        <w:sz w:val="20"/>
                        <w:szCs w:val="20"/>
                        <w:lang w:val="fr-fr"/>
                        <w:b w:val="0"/>
                        <w:bCs w:val="0"/>
                        <w:i w:val="0"/>
                        <w:iCs w:val="0"/>
                        <w:u w:val="none"/>
                        <w:vertAlign w:val="baseline"/>
                        <w:rtl w:val="0"/>
                      </w:rPr>
                      <w:t xml:space="preserve">Public</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CEA1B2" w14:textId="43F16EC6" w:rsidR="00533132" w:rsidRPr="00533132" w:rsidRDefault="000D64C7" w:rsidP="00533132">
    <w:pPr>
      <w:pStyle w:val="Kopfzeile"/>
    </w:pPr>
    <w:r>
      <w:rPr>
        <w:noProof/>
        <w:lang w:val="fr-FR"/>
      </w:rPr>
      <mc:AlternateContent>
        <mc:Choice Requires="wps">
          <w:drawing>
            <wp:anchor distT="0" distB="0" distL="0" distR="0" simplePos="0" relativeHeight="251663360" behindDoc="0" locked="0" layoutInCell="1" allowOverlap="1" wp14:anchorId="20338B48" wp14:editId="6DCEC610">
              <wp:simplePos x="754380" y="449580"/>
              <wp:positionH relativeFrom="page">
                <wp:align>right</wp:align>
              </wp:positionH>
              <wp:positionV relativeFrom="page">
                <wp:align>top</wp:align>
              </wp:positionV>
              <wp:extent cx="443865" cy="443865"/>
              <wp:effectExtent l="0" t="0" r="0" b="16510"/>
              <wp:wrapNone/>
              <wp:docPr id="427875846" name="Textfeld 3"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19F4686C" w14:textId="5056C2FC" w:rsidR="000D64C7" w:rsidRPr="000D64C7" w:rsidRDefault="000D64C7" w:rsidP="000D64C7">
                          <w:pPr>
                            <w:rPr>
                              <w:rFonts w:ascii="Calibri" w:eastAsia="Calibri" w:hAnsi="Calibri" w:cs="Calibri"/>
                              <w:noProof/>
                              <w:color w:val="FF0000"/>
                              <w:sz w:val="20"/>
                              <w:szCs w:val="20"/>
                            </w:rPr>
                          </w:pPr>
                          <w:r>
                            <w:rPr>
                              <w:rFonts w:ascii="Calibri" w:eastAsia="Calibri" w:hAnsi="Calibri" w:cs="Calibri"/>
                              <w:noProof/>
                              <w:color w:val="FF0000"/>
                              <w:sz w:val="20"/>
                              <w:szCs w:val="20"/>
                              <w:lang w:val="fr-FR"/>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20338B48" id="_x0000_t202" coordsize="21600,21600" o:spt="202" path="m,l,21600r21600,l21600,xe">
              <v:stroke joinstyle="miter"/>
              <v:path gradientshapeok="t" o:connecttype="rect"/>
            </v:shapetype>
            <v:shape id="Textfeld 3" o:spid="_x0000_s1027" type="#_x0000_t202" alt="Public" style="position:absolute;margin-left:-16.25pt;margin-top:0;width:34.95pt;height:34.95pt;z-index:251663360;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" filled="f" stroked="f">
              <v:textbox style="mso-fit-shape-to-text:t" inset="0,15pt,20pt,0">
                <w:txbxContent>
                  <w:p w14:paraId="19F4686C" w14:textId="5056C2FC" w:rsidR="000D64C7" w:rsidRPr="000D64C7" w:rsidRDefault="000D64C7" w:rsidP="000D64C7">
                    <w:pPr>
                      <w:rPr>
                        <w:rFonts w:ascii="Calibri" w:eastAsia="Calibri" w:hAnsi="Calibri" w:cs="Calibri"/>
                        <w:noProof/>
                        <w:color w:val="FF0000"/>
                        <w:sz w:val="20"/>
                        <w:szCs w:val="20"/>
                      </w:rPr>
                      <w:bidi w:val="0"/>
                    </w:pPr>
                    <w:r>
                      <w:rPr>
                        <w:rFonts w:ascii="Calibri" w:cs="Calibri" w:eastAsia="Calibri" w:hAnsi="Calibri"/>
                        <w:noProof/>
                        <w:color w:val="FF0000"/>
                        <w:sz w:val="20"/>
                        <w:szCs w:val="20"/>
                        <w:lang w:val="fr-fr"/>
                        <w:b w:val="0"/>
                        <w:bCs w:val="0"/>
                        <w:i w:val="0"/>
                        <w:iCs w:val="0"/>
                        <w:u w:val="none"/>
                        <w:vertAlign w:val="baseline"/>
                        <w:rtl w:val="0"/>
                      </w:rPr>
                      <w:t xml:space="preserve">Public</w:t>
                    </w:r>
                  </w:p>
                </w:txbxContent>
              </v:textbox>
              <w10:wrap anchorx="page" anchory="page"/>
            </v:shape>
          </w:pict>
        </mc:Fallback>
      </mc:AlternateContent>
    </w:r>
    <w:r>
      <w:rPr>
        <w:noProof/>
        <w:lang w:val="fr-FR"/>
      </w:rPr>
      <w:drawing>
        <wp:anchor distT="0" distB="0" distL="114300" distR="114300" simplePos="0" relativeHeight="251660288" behindDoc="1" locked="0" layoutInCell="1" allowOverlap="1" wp14:anchorId="6CC7FC4B" wp14:editId="4F26B4D8">
          <wp:simplePos x="0" y="0"/>
          <wp:positionH relativeFrom="column">
            <wp:posOffset>-759460</wp:posOffset>
          </wp:positionH>
          <wp:positionV relativeFrom="paragraph">
            <wp:posOffset>-453390</wp:posOffset>
          </wp:positionV>
          <wp:extent cx="7559675" cy="10693400"/>
          <wp:effectExtent l="0" t="0" r="0" b="0"/>
          <wp:wrapNone/>
          <wp:docPr id="4" name="Bild 12" descr="Modèle Communiqué de press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VorlagePressemitteilu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106934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66189F" w14:textId="37BE310E" w:rsidR="00533132" w:rsidRDefault="000D64C7">
    <w:pPr>
      <w:pStyle w:val="Kopfzeile"/>
    </w:pPr>
    <w:r>
      <w:rPr>
        <w:noProof/>
        <w:lang w:val="fr-FR"/>
      </w:rPr>
      <mc:AlternateContent>
        <mc:Choice Requires="wps">
          <w:drawing>
            <wp:anchor distT="0" distB="0" distL="0" distR="0" simplePos="0" relativeHeight="251661312" behindDoc="0" locked="0" layoutInCell="1" allowOverlap="1" wp14:anchorId="166CB237" wp14:editId="236F59EC">
              <wp:simplePos x="635" y="635"/>
              <wp:positionH relativeFrom="page">
                <wp:align>right</wp:align>
              </wp:positionH>
              <wp:positionV relativeFrom="page">
                <wp:align>top</wp:align>
              </wp:positionV>
              <wp:extent cx="443865" cy="443865"/>
              <wp:effectExtent l="0" t="0" r="0" b="16510"/>
              <wp:wrapNone/>
              <wp:docPr id="1338716877" name="Textfeld 1"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D07CE20" w14:textId="1F7B65AA" w:rsidR="000D64C7" w:rsidRPr="000D64C7" w:rsidRDefault="000D64C7" w:rsidP="000D64C7">
                          <w:pPr>
                            <w:rPr>
                              <w:rFonts w:ascii="Calibri" w:eastAsia="Calibri" w:hAnsi="Calibri" w:cs="Calibri"/>
                              <w:noProof/>
                              <w:color w:val="FF0000"/>
                              <w:sz w:val="20"/>
                              <w:szCs w:val="20"/>
                            </w:rPr>
                          </w:pPr>
                          <w:r>
                            <w:rPr>
                              <w:rFonts w:ascii="Calibri" w:eastAsia="Calibri" w:hAnsi="Calibri" w:cs="Calibri"/>
                              <w:noProof/>
                              <w:color w:val="FF0000"/>
                              <w:sz w:val="20"/>
                              <w:szCs w:val="20"/>
                              <w:lang w:val="fr-FR"/>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166CB237" id="_x0000_t202" coordsize="21600,21600" o:spt="202" path="m,l,21600r21600,l21600,xe">
              <v:stroke joinstyle="miter"/>
              <v:path gradientshapeok="t" o:connecttype="rect"/>
            </v:shapetype>
            <v:shape id="Textfeld 1" o:spid="_x0000_s1028" type="#_x0000_t202" alt="Public" style="position:absolute;margin-left:-16.25pt;margin-top:0;width:34.95pt;height:34.95pt;z-index:251661312;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" filled="f" stroked="f">
              <v:textbox style="mso-fit-shape-to-text:t" inset="0,15pt,20pt,0">
                <w:txbxContent>
                  <w:p w14:paraId="2D07CE20" w14:textId="1F7B65AA" w:rsidR="000D64C7" w:rsidRPr="000D64C7" w:rsidRDefault="000D64C7" w:rsidP="000D64C7">
                    <w:pPr>
                      <w:rPr>
                        <w:rFonts w:ascii="Calibri" w:eastAsia="Calibri" w:hAnsi="Calibri" w:cs="Calibri"/>
                        <w:noProof/>
                        <w:color w:val="FF0000"/>
                        <w:sz w:val="20"/>
                        <w:szCs w:val="20"/>
                      </w:rPr>
                      <w:bidi w:val="0"/>
                    </w:pPr>
                    <w:r>
                      <w:rPr>
                        <w:rFonts w:ascii="Calibri" w:cs="Calibri" w:eastAsia="Calibri" w:hAnsi="Calibri"/>
                        <w:noProof/>
                        <w:color w:val="FF0000"/>
                        <w:sz w:val="20"/>
                        <w:szCs w:val="20"/>
                        <w:lang w:val="fr-fr"/>
                        <w:b w:val="0"/>
                        <w:bCs w:val="0"/>
                        <w:i w:val="0"/>
                        <w:iCs w:val="0"/>
                        <w:u w:val="none"/>
                        <w:vertAlign w:val="baseline"/>
                        <w:rtl w:val="0"/>
                      </w:rPr>
                      <w:t xml:space="preserve">Public</w:t>
                    </w:r>
                  </w:p>
                </w:txbxContent>
              </v:textbox>
              <w10:wrap anchorx="page" anchory="page"/>
            </v:shape>
          </w:pict>
        </mc:Fallback>
      </mc:AlternateContent>
    </w:r>
    <w:r>
      <w:rPr>
        <w:noProof/>
        <w:lang w:val="fr-FR"/>
      </w:rPr>
      <mc:AlternateContent>
        <mc:Choice Requires="wps">
          <w:drawing>
            <wp:anchor distT="0" distB="0" distL="114300" distR="114300" simplePos="0" relativeHeight="251657216" behindDoc="0" locked="0" layoutInCell="1" allowOverlap="1" wp14:anchorId="121FDB17" wp14:editId="6B24B01C">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6B059D3" id="Rechteck 5" o:spid="_x0000_s1026"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" fillcolor="#41535d" stroked="f" strokeweight="2pt">
              <w10:wrap anchorx="page" anchory="page"/>
            </v:rect>
          </w:pict>
        </mc:Fallback>
      </mc:AlternateContent>
    </w:r>
    <w:r>
      <w:rPr>
        <w:noProof/>
        <w:lang w:val="fr-FR"/>
      </w:rPr>
      <w:drawing>
        <wp:anchor distT="0" distB="0" distL="114300" distR="114300" simplePos="0" relativeHeight="251656192" behindDoc="0" locked="0" layoutInCell="1" allowOverlap="1" wp14:anchorId="79850932" wp14:editId="7FBEBA12">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val="fr-FR"/>
      </w:rPr>
      <w:drawing>
        <wp:anchor distT="0" distB="0" distL="114300" distR="114300" simplePos="0" relativeHeight="251655168" behindDoc="0" locked="0" layoutInCell="1" allowOverlap="1" wp14:anchorId="52F54EEE" wp14:editId="27E1ED2F">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500pt;height:1500pt" o:bullet="t">
        <v:imagedata r:id="rId1" o:title="AZ_04a"/>
      </v:shape>
    </w:pict>
  </w:numPicBullet>
  <w:numPicBullet w:numPicBulletId="1">
    <w:pict>
      <v:shape id="_x0000_i1027" type="#_x0000_t75" style="width:7.5pt;height:7.5pt" o:bullet="t">
        <v:imagedata r:id="rId2" o:title="aufzählung"/>
      </v:shape>
    </w:pict>
  </w:numPicBullet>
  <w:abstractNum w:abstractNumId="0"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24F46ADD"/>
    <w:multiLevelType w:val="multilevel"/>
    <w:tmpl w:val="B1A82EFC"/>
    <w:numStyleLink w:val="zzzThemen"/>
  </w:abstractNum>
  <w:abstractNum w:abstractNumId="4" w15:restartNumberingAfterBreak="0">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15:restartNumberingAfterBreak="0">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16cid:durableId="749427477">
    <w:abstractNumId w:val="8"/>
  </w:num>
  <w:num w:numId="2" w16cid:durableId="1730037736">
    <w:abstractNumId w:val="8"/>
  </w:num>
  <w:num w:numId="3" w16cid:durableId="2019578528">
    <w:abstractNumId w:val="8"/>
  </w:num>
  <w:num w:numId="4" w16cid:durableId="1705328016">
    <w:abstractNumId w:val="8"/>
  </w:num>
  <w:num w:numId="5" w16cid:durableId="1409377847">
    <w:abstractNumId w:val="8"/>
  </w:num>
  <w:num w:numId="6" w16cid:durableId="104466450">
    <w:abstractNumId w:val="2"/>
  </w:num>
  <w:num w:numId="7" w16cid:durableId="1015768771">
    <w:abstractNumId w:val="2"/>
  </w:num>
  <w:num w:numId="8" w16cid:durableId="1800217895">
    <w:abstractNumId w:val="2"/>
  </w:num>
  <w:num w:numId="9" w16cid:durableId="1104109916">
    <w:abstractNumId w:val="2"/>
  </w:num>
  <w:num w:numId="10" w16cid:durableId="575675265">
    <w:abstractNumId w:val="2"/>
  </w:num>
  <w:num w:numId="11" w16cid:durableId="1694452723">
    <w:abstractNumId w:val="5"/>
  </w:num>
  <w:num w:numId="12" w16cid:durableId="1128281964">
    <w:abstractNumId w:val="5"/>
  </w:num>
  <w:num w:numId="13" w16cid:durableId="101188120">
    <w:abstractNumId w:val="4"/>
  </w:num>
  <w:num w:numId="14" w16cid:durableId="1862545098">
    <w:abstractNumId w:val="4"/>
  </w:num>
  <w:num w:numId="15" w16cid:durableId="1486585256">
    <w:abstractNumId w:val="4"/>
  </w:num>
  <w:num w:numId="16" w16cid:durableId="21056739">
    <w:abstractNumId w:val="4"/>
  </w:num>
  <w:num w:numId="17" w16cid:durableId="1945921460">
    <w:abstractNumId w:val="4"/>
  </w:num>
  <w:num w:numId="18" w16cid:durableId="1498228149">
    <w:abstractNumId w:val="1"/>
  </w:num>
  <w:num w:numId="19" w16cid:durableId="639651689">
    <w:abstractNumId w:val="3"/>
  </w:num>
  <w:num w:numId="20" w16cid:durableId="359167316">
    <w:abstractNumId w:val="7"/>
  </w:num>
  <w:num w:numId="21" w16cid:durableId="185179885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227186675">
    <w:abstractNumId w:val="0"/>
  </w:num>
  <w:num w:numId="23" w16cid:durableId="52148003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186674469">
    <w:abstractNumId w:val="6"/>
  </w:num>
  <w:num w:numId="25" w16cid:durableId="190725385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921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EE5"/>
    <w:rsid w:val="0000551D"/>
    <w:rsid w:val="0000745C"/>
    <w:rsid w:val="000148B3"/>
    <w:rsid w:val="00042106"/>
    <w:rsid w:val="0005285B"/>
    <w:rsid w:val="00055529"/>
    <w:rsid w:val="00062C3A"/>
    <w:rsid w:val="00066D09"/>
    <w:rsid w:val="00086685"/>
    <w:rsid w:val="0009665C"/>
    <w:rsid w:val="000A0479"/>
    <w:rsid w:val="000A36D9"/>
    <w:rsid w:val="000A4C7D"/>
    <w:rsid w:val="000B582B"/>
    <w:rsid w:val="000D15C3"/>
    <w:rsid w:val="000D64C7"/>
    <w:rsid w:val="000E24F8"/>
    <w:rsid w:val="000E5738"/>
    <w:rsid w:val="000F1222"/>
    <w:rsid w:val="00103205"/>
    <w:rsid w:val="001079F7"/>
    <w:rsid w:val="0011795C"/>
    <w:rsid w:val="0012026F"/>
    <w:rsid w:val="00130601"/>
    <w:rsid w:val="00132055"/>
    <w:rsid w:val="00146C3D"/>
    <w:rsid w:val="00153B47"/>
    <w:rsid w:val="001613A6"/>
    <w:rsid w:val="001614F0"/>
    <w:rsid w:val="001616F4"/>
    <w:rsid w:val="0017644A"/>
    <w:rsid w:val="0018021A"/>
    <w:rsid w:val="00194FB1"/>
    <w:rsid w:val="001B16BB"/>
    <w:rsid w:val="001B284C"/>
    <w:rsid w:val="001B34EE"/>
    <w:rsid w:val="001B414C"/>
    <w:rsid w:val="001C1A3E"/>
    <w:rsid w:val="002001DD"/>
    <w:rsid w:val="00200355"/>
    <w:rsid w:val="0021351D"/>
    <w:rsid w:val="00253A2E"/>
    <w:rsid w:val="002603EC"/>
    <w:rsid w:val="002611FE"/>
    <w:rsid w:val="00282AFC"/>
    <w:rsid w:val="00286C15"/>
    <w:rsid w:val="0029634D"/>
    <w:rsid w:val="002C3033"/>
    <w:rsid w:val="002C6181"/>
    <w:rsid w:val="002C7542"/>
    <w:rsid w:val="002D065C"/>
    <w:rsid w:val="002D0780"/>
    <w:rsid w:val="002D2EE5"/>
    <w:rsid w:val="002D63E6"/>
    <w:rsid w:val="002E765F"/>
    <w:rsid w:val="002E7E4E"/>
    <w:rsid w:val="002F108B"/>
    <w:rsid w:val="002F5818"/>
    <w:rsid w:val="002F70FD"/>
    <w:rsid w:val="0030316D"/>
    <w:rsid w:val="00311657"/>
    <w:rsid w:val="00320543"/>
    <w:rsid w:val="0032774C"/>
    <w:rsid w:val="00332D28"/>
    <w:rsid w:val="0034191A"/>
    <w:rsid w:val="00343CC7"/>
    <w:rsid w:val="00345C7C"/>
    <w:rsid w:val="0036561D"/>
    <w:rsid w:val="003665BE"/>
    <w:rsid w:val="00367C1F"/>
    <w:rsid w:val="00384A08"/>
    <w:rsid w:val="00387E6F"/>
    <w:rsid w:val="003967E5"/>
    <w:rsid w:val="003A753A"/>
    <w:rsid w:val="003B3803"/>
    <w:rsid w:val="003C2A71"/>
    <w:rsid w:val="003E1CB6"/>
    <w:rsid w:val="003E3CF6"/>
    <w:rsid w:val="003E759F"/>
    <w:rsid w:val="003E7853"/>
    <w:rsid w:val="003F57AB"/>
    <w:rsid w:val="00400FD9"/>
    <w:rsid w:val="004016F7"/>
    <w:rsid w:val="00403373"/>
    <w:rsid w:val="00406C81"/>
    <w:rsid w:val="00412545"/>
    <w:rsid w:val="0041475A"/>
    <w:rsid w:val="00417237"/>
    <w:rsid w:val="00430BB0"/>
    <w:rsid w:val="00452398"/>
    <w:rsid w:val="0046460D"/>
    <w:rsid w:val="00467F3C"/>
    <w:rsid w:val="0047498D"/>
    <w:rsid w:val="00476100"/>
    <w:rsid w:val="0048637E"/>
    <w:rsid w:val="00487BFC"/>
    <w:rsid w:val="004A3516"/>
    <w:rsid w:val="004A463B"/>
    <w:rsid w:val="004C1967"/>
    <w:rsid w:val="004D23D0"/>
    <w:rsid w:val="004D2BE0"/>
    <w:rsid w:val="004E6EF5"/>
    <w:rsid w:val="00506409"/>
    <w:rsid w:val="0052002B"/>
    <w:rsid w:val="00530E32"/>
    <w:rsid w:val="00533132"/>
    <w:rsid w:val="00537210"/>
    <w:rsid w:val="005649F4"/>
    <w:rsid w:val="005710C8"/>
    <w:rsid w:val="005711A3"/>
    <w:rsid w:val="00571A5C"/>
    <w:rsid w:val="00573B2B"/>
    <w:rsid w:val="005776E9"/>
    <w:rsid w:val="00587AD9"/>
    <w:rsid w:val="005909A8"/>
    <w:rsid w:val="005A4F04"/>
    <w:rsid w:val="005B5793"/>
    <w:rsid w:val="005C6B30"/>
    <w:rsid w:val="005C71EC"/>
    <w:rsid w:val="005D6F7A"/>
    <w:rsid w:val="005E764C"/>
    <w:rsid w:val="005E7F7D"/>
    <w:rsid w:val="006063D4"/>
    <w:rsid w:val="006128C8"/>
    <w:rsid w:val="00623B37"/>
    <w:rsid w:val="006330A2"/>
    <w:rsid w:val="00642EB6"/>
    <w:rsid w:val="006433E2"/>
    <w:rsid w:val="00651E5D"/>
    <w:rsid w:val="00677F11"/>
    <w:rsid w:val="00682B1A"/>
    <w:rsid w:val="00690D7C"/>
    <w:rsid w:val="00690DFE"/>
    <w:rsid w:val="00694A26"/>
    <w:rsid w:val="006B3EEC"/>
    <w:rsid w:val="006B3EED"/>
    <w:rsid w:val="006C0C87"/>
    <w:rsid w:val="006D6CC6"/>
    <w:rsid w:val="006D7EAC"/>
    <w:rsid w:val="006E0104"/>
    <w:rsid w:val="006F7602"/>
    <w:rsid w:val="00702696"/>
    <w:rsid w:val="00722A17"/>
    <w:rsid w:val="00723F4F"/>
    <w:rsid w:val="0073722C"/>
    <w:rsid w:val="00754B80"/>
    <w:rsid w:val="00755AE0"/>
    <w:rsid w:val="00755F84"/>
    <w:rsid w:val="0075761B"/>
    <w:rsid w:val="00757B83"/>
    <w:rsid w:val="00774358"/>
    <w:rsid w:val="00791A69"/>
    <w:rsid w:val="0079462A"/>
    <w:rsid w:val="00794830"/>
    <w:rsid w:val="00797CAA"/>
    <w:rsid w:val="007A2B6F"/>
    <w:rsid w:val="007A6BD2"/>
    <w:rsid w:val="007C2658"/>
    <w:rsid w:val="007C33B7"/>
    <w:rsid w:val="007D59A2"/>
    <w:rsid w:val="007E20D0"/>
    <w:rsid w:val="007E3DAB"/>
    <w:rsid w:val="008053B3"/>
    <w:rsid w:val="00820315"/>
    <w:rsid w:val="00823073"/>
    <w:rsid w:val="0082316D"/>
    <w:rsid w:val="00832921"/>
    <w:rsid w:val="00834472"/>
    <w:rsid w:val="00836A5D"/>
    <w:rsid w:val="008427F2"/>
    <w:rsid w:val="00843B45"/>
    <w:rsid w:val="0084571C"/>
    <w:rsid w:val="00863129"/>
    <w:rsid w:val="00866830"/>
    <w:rsid w:val="00870ACE"/>
    <w:rsid w:val="00873125"/>
    <w:rsid w:val="008755E5"/>
    <w:rsid w:val="00881E44"/>
    <w:rsid w:val="008925BB"/>
    <w:rsid w:val="00892F6F"/>
    <w:rsid w:val="00896F7E"/>
    <w:rsid w:val="008C2A29"/>
    <w:rsid w:val="008C2DB2"/>
    <w:rsid w:val="008D074D"/>
    <w:rsid w:val="008D2B87"/>
    <w:rsid w:val="008D770E"/>
    <w:rsid w:val="0090337E"/>
    <w:rsid w:val="009049D8"/>
    <w:rsid w:val="00910609"/>
    <w:rsid w:val="00915841"/>
    <w:rsid w:val="009328FA"/>
    <w:rsid w:val="00936A78"/>
    <w:rsid w:val="009375E1"/>
    <w:rsid w:val="009405D6"/>
    <w:rsid w:val="00940961"/>
    <w:rsid w:val="00952853"/>
    <w:rsid w:val="009646E4"/>
    <w:rsid w:val="00977EC3"/>
    <w:rsid w:val="0098631D"/>
    <w:rsid w:val="00986368"/>
    <w:rsid w:val="009B17A9"/>
    <w:rsid w:val="009B211F"/>
    <w:rsid w:val="009B7C05"/>
    <w:rsid w:val="009C2378"/>
    <w:rsid w:val="009C5A77"/>
    <w:rsid w:val="009C5D99"/>
    <w:rsid w:val="009D016F"/>
    <w:rsid w:val="009E251D"/>
    <w:rsid w:val="009F10A8"/>
    <w:rsid w:val="009F715C"/>
    <w:rsid w:val="00A02F49"/>
    <w:rsid w:val="00A171F4"/>
    <w:rsid w:val="00A1772D"/>
    <w:rsid w:val="00A177B2"/>
    <w:rsid w:val="00A24EFC"/>
    <w:rsid w:val="00A27829"/>
    <w:rsid w:val="00A27DFE"/>
    <w:rsid w:val="00A46F1E"/>
    <w:rsid w:val="00A66B3F"/>
    <w:rsid w:val="00A82395"/>
    <w:rsid w:val="00A9295C"/>
    <w:rsid w:val="00A977CE"/>
    <w:rsid w:val="00AA0DF7"/>
    <w:rsid w:val="00AB52F9"/>
    <w:rsid w:val="00AD131F"/>
    <w:rsid w:val="00AD32D5"/>
    <w:rsid w:val="00AD70E4"/>
    <w:rsid w:val="00AF3B3A"/>
    <w:rsid w:val="00AF4E8E"/>
    <w:rsid w:val="00AF6569"/>
    <w:rsid w:val="00B06265"/>
    <w:rsid w:val="00B408D9"/>
    <w:rsid w:val="00B5232A"/>
    <w:rsid w:val="00B60ED1"/>
    <w:rsid w:val="00B62CF5"/>
    <w:rsid w:val="00B85705"/>
    <w:rsid w:val="00B874DC"/>
    <w:rsid w:val="00B90F78"/>
    <w:rsid w:val="00B9329D"/>
    <w:rsid w:val="00BD1058"/>
    <w:rsid w:val="00BD25D1"/>
    <w:rsid w:val="00BD327B"/>
    <w:rsid w:val="00BD5391"/>
    <w:rsid w:val="00BD764C"/>
    <w:rsid w:val="00BF56B2"/>
    <w:rsid w:val="00C055AB"/>
    <w:rsid w:val="00C11F95"/>
    <w:rsid w:val="00C136DF"/>
    <w:rsid w:val="00C17501"/>
    <w:rsid w:val="00C40627"/>
    <w:rsid w:val="00C43EAF"/>
    <w:rsid w:val="00C457C3"/>
    <w:rsid w:val="00C61D2C"/>
    <w:rsid w:val="00C644CA"/>
    <w:rsid w:val="00C658FC"/>
    <w:rsid w:val="00C73005"/>
    <w:rsid w:val="00C84D75"/>
    <w:rsid w:val="00C85E18"/>
    <w:rsid w:val="00C96E9F"/>
    <w:rsid w:val="00CA4A09"/>
    <w:rsid w:val="00CB71DD"/>
    <w:rsid w:val="00CC277D"/>
    <w:rsid w:val="00CC5A63"/>
    <w:rsid w:val="00CC787C"/>
    <w:rsid w:val="00CF36C9"/>
    <w:rsid w:val="00D00D88"/>
    <w:rsid w:val="00D00EC4"/>
    <w:rsid w:val="00D166AC"/>
    <w:rsid w:val="00D32667"/>
    <w:rsid w:val="00D36BA2"/>
    <w:rsid w:val="00D37CF4"/>
    <w:rsid w:val="00D4487C"/>
    <w:rsid w:val="00D57540"/>
    <w:rsid w:val="00D63D33"/>
    <w:rsid w:val="00D73352"/>
    <w:rsid w:val="00D935C3"/>
    <w:rsid w:val="00D9476E"/>
    <w:rsid w:val="00DA0266"/>
    <w:rsid w:val="00DA477E"/>
    <w:rsid w:val="00DB4BB0"/>
    <w:rsid w:val="00DD24F6"/>
    <w:rsid w:val="00DE461D"/>
    <w:rsid w:val="00DE57E9"/>
    <w:rsid w:val="00E033C7"/>
    <w:rsid w:val="00E04039"/>
    <w:rsid w:val="00E12065"/>
    <w:rsid w:val="00E14608"/>
    <w:rsid w:val="00E15EBE"/>
    <w:rsid w:val="00E21E67"/>
    <w:rsid w:val="00E30EBF"/>
    <w:rsid w:val="00E316C0"/>
    <w:rsid w:val="00E31E03"/>
    <w:rsid w:val="00E451CD"/>
    <w:rsid w:val="00E51170"/>
    <w:rsid w:val="00E52D70"/>
    <w:rsid w:val="00E55534"/>
    <w:rsid w:val="00E7116D"/>
    <w:rsid w:val="00E72429"/>
    <w:rsid w:val="00E765DC"/>
    <w:rsid w:val="00E770F1"/>
    <w:rsid w:val="00E805C4"/>
    <w:rsid w:val="00E82083"/>
    <w:rsid w:val="00E914D1"/>
    <w:rsid w:val="00E960D8"/>
    <w:rsid w:val="00EB5FCA"/>
    <w:rsid w:val="00EC51A5"/>
    <w:rsid w:val="00EF488B"/>
    <w:rsid w:val="00F048D4"/>
    <w:rsid w:val="00F20920"/>
    <w:rsid w:val="00F23212"/>
    <w:rsid w:val="00F33B16"/>
    <w:rsid w:val="00F353EA"/>
    <w:rsid w:val="00F36C27"/>
    <w:rsid w:val="00F56318"/>
    <w:rsid w:val="00F67C95"/>
    <w:rsid w:val="00F72B18"/>
    <w:rsid w:val="00F74540"/>
    <w:rsid w:val="00F75B79"/>
    <w:rsid w:val="00F82525"/>
    <w:rsid w:val="00F91AC4"/>
    <w:rsid w:val="00F94EF3"/>
    <w:rsid w:val="00F97FEA"/>
    <w:rsid w:val="00FB60E1"/>
    <w:rsid w:val="00FD3768"/>
    <w:rsid w:val="00FD51E9"/>
    <w:rsid w:val="00FF487E"/>
    <w:rsid w:val="00FF52AE"/>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9217"/>
    <o:shapelayout v:ext="edit">
      <o:idmap v:ext="edit" data="2"/>
    </o:shapelayout>
  </w:shapeDefaults>
  <w:decimalSymbol w:val=","/>
  <w:listSeparator w:val=";"/>
  <w14:docId w14:val="3D00838C"/>
  <w15:docId w15:val="{9405F69C-2F2F-49EF-AB49-D5DB112EEB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Verdana" w:eastAsia="Verdana" w:hAnsi="Verdana"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0D64C7"/>
    <w:rPr>
      <w:sz w:val="16"/>
      <w:szCs w:val="16"/>
      <w:lang w:eastAsia="en-US"/>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MS Mincho"/>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eastAsia="MS Mincho"/>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eastAsia="MS Mincho"/>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eastAsia="MS Mincho"/>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link w:val="berschrift1"/>
    <w:uiPriority w:val="9"/>
    <w:rsid w:val="00A171F4"/>
    <w:rPr>
      <w:rFonts w:eastAsia="MS Mincho" w:cs="Times New Roman"/>
      <w:b/>
      <w:sz w:val="40"/>
      <w:szCs w:val="32"/>
    </w:rPr>
  </w:style>
  <w:style w:type="character" w:customStyle="1" w:styleId="berschrift2Zchn">
    <w:name w:val="Überschrift 2 Zchn"/>
    <w:link w:val="berschrift2"/>
    <w:uiPriority w:val="9"/>
    <w:rsid w:val="002E765F"/>
    <w:rPr>
      <w:rFonts w:ascii="Verdana" w:eastAsia="MS Mincho" w:hAnsi="Verdana" w:cs="Times New Roman"/>
      <w:b/>
      <w:sz w:val="22"/>
      <w:szCs w:val="26"/>
    </w:rPr>
  </w:style>
  <w:style w:type="character" w:customStyle="1" w:styleId="berschrift3Zchn">
    <w:name w:val="Überschrift 3 Zchn"/>
    <w:link w:val="berschrift3"/>
    <w:uiPriority w:val="9"/>
    <w:rsid w:val="002E765F"/>
    <w:rPr>
      <w:rFonts w:ascii="Verdana" w:eastAsia="MS Mincho" w:hAnsi="Verdana" w:cs="Times New Roman"/>
      <w:b/>
      <w:sz w:val="20"/>
      <w:szCs w:val="24"/>
    </w:rPr>
  </w:style>
  <w:style w:type="character" w:customStyle="1" w:styleId="berschrift4Zchn">
    <w:name w:val="Überschrift 4 Zchn"/>
    <w:link w:val="berschrift4"/>
    <w:uiPriority w:val="9"/>
    <w:rsid w:val="002E765F"/>
    <w:rPr>
      <w:rFonts w:ascii="Verdana" w:eastAsia="MS Mincho" w:hAnsi="Verdana" w:cs="Times New Roman"/>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sz w:val="18"/>
    </w:rPr>
  </w:style>
  <w:style w:type="character" w:customStyle="1" w:styleId="FuzeileZchn">
    <w:name w:val="Fußzeile Zchn"/>
    <w:link w:val="Fuzeile"/>
    <w:uiPriority w:val="99"/>
    <w:rsid w:val="00642EB6"/>
    <w:rPr>
      <w:color w:val="41535D"/>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30316D"/>
    <w:pPr>
      <w:spacing w:line="600" w:lineRule="exact"/>
      <w:contextualSpacing/>
    </w:pPr>
    <w:rPr>
      <w:rFonts w:eastAsia="MS Mincho"/>
      <w:b/>
      <w:color w:val="5C666F"/>
      <w:sz w:val="40"/>
      <w:szCs w:val="52"/>
    </w:rPr>
  </w:style>
  <w:style w:type="character" w:customStyle="1" w:styleId="TitelZchn">
    <w:name w:val="Titel Zchn"/>
    <w:link w:val="Titel"/>
    <w:rsid w:val="0030316D"/>
    <w:rPr>
      <w:rFonts w:ascii="Verdana" w:eastAsia="MS Mincho" w:hAnsi="Verdana" w:cs="Times New Roman"/>
      <w:b/>
      <w:color w:val="5C666F"/>
      <w:sz w:val="40"/>
      <w:szCs w:val="52"/>
    </w:rPr>
  </w:style>
  <w:style w:type="character" w:styleId="Hervorhebung">
    <w:name w:val="Emphasis"/>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eastAsia="MS Mincho"/>
      <w:iCs/>
      <w:color w:val="5C666F"/>
      <w:sz w:val="32"/>
      <w:szCs w:val="24"/>
    </w:rPr>
  </w:style>
  <w:style w:type="character" w:customStyle="1" w:styleId="UntertitelZchn">
    <w:name w:val="Untertitel Zchn"/>
    <w:link w:val="Untertitel"/>
    <w:rsid w:val="00843B45"/>
    <w:rPr>
      <w:rFonts w:ascii="Verdana" w:eastAsia="MS Mincho" w:hAnsi="Verdana" w:cs="Times New Roman"/>
      <w:iCs/>
      <w:color w:val="5C666F"/>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szCs w:val="18"/>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NichtaufgelsteErwhnung1">
    <w:name w:val="Nicht aufgelöste Erwähnung1"/>
    <w:basedOn w:val="Absatz-Standardschriftart"/>
    <w:uiPriority w:val="99"/>
    <w:semiHidden/>
    <w:unhideWhenUsed/>
    <w:rsid w:val="002D2EE5"/>
    <w:rPr>
      <w:color w:val="605E5C"/>
      <w:shd w:val="clear" w:color="auto" w:fill="E1DFDD"/>
    </w:rPr>
  </w:style>
  <w:style w:type="character" w:styleId="Kommentarzeichen">
    <w:name w:val="annotation reference"/>
    <w:basedOn w:val="Absatz-Standardschriftart"/>
    <w:uiPriority w:val="99"/>
    <w:semiHidden/>
    <w:unhideWhenUsed/>
    <w:rsid w:val="00D37CF4"/>
    <w:rPr>
      <w:sz w:val="16"/>
      <w:szCs w:val="16"/>
    </w:rPr>
  </w:style>
  <w:style w:type="paragraph" w:styleId="Kommentartext">
    <w:name w:val="annotation text"/>
    <w:basedOn w:val="Standard"/>
    <w:link w:val="KommentartextZchn"/>
    <w:uiPriority w:val="99"/>
    <w:unhideWhenUsed/>
    <w:rsid w:val="00D37CF4"/>
    <w:rPr>
      <w:sz w:val="20"/>
      <w:szCs w:val="20"/>
    </w:rPr>
  </w:style>
  <w:style w:type="character" w:customStyle="1" w:styleId="KommentartextZchn">
    <w:name w:val="Kommentartext Zchn"/>
    <w:basedOn w:val="Absatz-Standardschriftart"/>
    <w:link w:val="Kommentartext"/>
    <w:uiPriority w:val="99"/>
    <w:rsid w:val="00D37CF4"/>
    <w:rPr>
      <w:lang w:eastAsia="en-US"/>
    </w:rPr>
  </w:style>
  <w:style w:type="paragraph" w:styleId="Kommentarthema">
    <w:name w:val="annotation subject"/>
    <w:basedOn w:val="Kommentartext"/>
    <w:next w:val="Kommentartext"/>
    <w:link w:val="KommentarthemaZchn"/>
    <w:uiPriority w:val="99"/>
    <w:semiHidden/>
    <w:unhideWhenUsed/>
    <w:rsid w:val="00D37CF4"/>
    <w:rPr>
      <w:b/>
      <w:bCs/>
    </w:rPr>
  </w:style>
  <w:style w:type="character" w:customStyle="1" w:styleId="KommentarthemaZchn">
    <w:name w:val="Kommentarthema Zchn"/>
    <w:basedOn w:val="KommentartextZchn"/>
    <w:link w:val="Kommentarthema"/>
    <w:uiPriority w:val="99"/>
    <w:semiHidden/>
    <w:rsid w:val="00D37CF4"/>
    <w:rPr>
      <w:b/>
      <w:bCs/>
      <w:lang w:eastAsia="en-US"/>
    </w:rPr>
  </w:style>
  <w:style w:type="paragraph" w:customStyle="1" w:styleId="Teaserhead">
    <w:name w:val="Teaserhead"/>
    <w:basedOn w:val="Standardabsatz"/>
    <w:qFormat/>
    <w:rsid w:val="00881E44"/>
    <w:pPr>
      <w:spacing w:after="0"/>
    </w:pPr>
    <w:rPr>
      <w:b/>
    </w:rPr>
  </w:style>
  <w:style w:type="paragraph" w:customStyle="1" w:styleId="Standardabsatz">
    <w:name w:val="Standardabsatz"/>
    <w:basedOn w:val="Standard"/>
    <w:qFormat/>
    <w:rsid w:val="00881E44"/>
    <w:pPr>
      <w:spacing w:after="220"/>
      <w:jc w:val="both"/>
    </w:pPr>
    <w:rPr>
      <w:rFonts w:eastAsiaTheme="minorHAnsi" w:cstheme="minorBidi"/>
      <w:sz w:val="22"/>
      <w:szCs w:val="24"/>
    </w:rPr>
  </w:style>
  <w:style w:type="paragraph" w:customStyle="1" w:styleId="Fuzeile1">
    <w:name w:val="Fußzeile1"/>
    <w:basedOn w:val="Absatzberschrift"/>
    <w:qFormat/>
    <w:rsid w:val="00E15EBE"/>
    <w:rPr>
      <w:b w:val="0"/>
      <w:bCs/>
      <w:iCs/>
      <w:szCs w:val="22"/>
    </w:rPr>
  </w:style>
  <w:style w:type="paragraph" w:customStyle="1" w:styleId="Subhead">
    <w:name w:val="Subhead"/>
    <w:next w:val="Teaser"/>
    <w:qFormat/>
    <w:rsid w:val="00881E44"/>
    <w:pPr>
      <w:spacing w:after="220"/>
    </w:pPr>
    <w:rPr>
      <w:rFonts w:eastAsiaTheme="majorEastAsia" w:cstheme="majorBidi"/>
      <w:b/>
      <w:iCs/>
      <w:sz w:val="28"/>
      <w:szCs w:val="28"/>
      <w:lang w:eastAsia="en-US"/>
    </w:rPr>
  </w:style>
  <w:style w:type="paragraph" w:customStyle="1" w:styleId="Head">
    <w:name w:val="Head"/>
    <w:next w:val="Subhead"/>
    <w:qFormat/>
    <w:rsid w:val="00A27829"/>
    <w:pPr>
      <w:spacing w:after="220"/>
      <w:contextualSpacing/>
    </w:pPr>
    <w:rPr>
      <w:rFonts w:eastAsiaTheme="majorEastAsia" w:cstheme="majorBidi"/>
      <w:b/>
      <w:bCs/>
      <w:spacing w:val="-10"/>
      <w:kern w:val="28"/>
      <w:sz w:val="40"/>
      <w:szCs w:val="40"/>
      <w:lang w:eastAsia="en-US"/>
    </w:rPr>
  </w:style>
  <w:style w:type="paragraph" w:customStyle="1" w:styleId="Absatzberschrift">
    <w:name w:val="Absatzüberschrift"/>
    <w:next w:val="Standardabsatz"/>
    <w:qFormat/>
    <w:rsid w:val="002611FE"/>
    <w:pPr>
      <w:snapToGrid w:val="0"/>
      <w:contextualSpacing/>
    </w:pPr>
    <w:rPr>
      <w:rFonts w:eastAsiaTheme="minorHAnsi" w:cstheme="minorBidi"/>
      <w:b/>
      <w:sz w:val="22"/>
      <w:szCs w:val="24"/>
      <w:lang w:eastAsia="en-US"/>
    </w:rPr>
  </w:style>
  <w:style w:type="paragraph" w:customStyle="1" w:styleId="Fotos">
    <w:name w:val="Fotos"/>
    <w:basedOn w:val="Standard"/>
    <w:qFormat/>
    <w:rsid w:val="00E15EBE"/>
    <w:pPr>
      <w:spacing w:after="220"/>
    </w:pPr>
    <w:rPr>
      <w:rFonts w:eastAsiaTheme="minorHAnsi" w:cstheme="minorBidi"/>
      <w:b/>
      <w:sz w:val="22"/>
      <w:szCs w:val="24"/>
    </w:rPr>
  </w:style>
  <w:style w:type="paragraph" w:customStyle="1" w:styleId="BUbold">
    <w:name w:val="BU bold"/>
    <w:basedOn w:val="Standard"/>
    <w:next w:val="BUnormal"/>
    <w:qFormat/>
    <w:rsid w:val="00537210"/>
    <w:rPr>
      <w:rFonts w:eastAsiaTheme="minorHAnsi" w:cstheme="minorBidi"/>
      <w:b/>
      <w:sz w:val="20"/>
      <w:szCs w:val="24"/>
    </w:rPr>
  </w:style>
  <w:style w:type="paragraph" w:customStyle="1" w:styleId="BUnormal">
    <w:name w:val="BU normal"/>
    <w:next w:val="Note"/>
    <w:qFormat/>
    <w:rsid w:val="002611FE"/>
    <w:pPr>
      <w:snapToGrid w:val="0"/>
      <w:spacing w:after="220"/>
    </w:pPr>
    <w:rPr>
      <w:rFonts w:eastAsiaTheme="minorHAnsi" w:cstheme="minorBidi"/>
      <w:color w:val="000000"/>
      <w:lang w:eastAsia="en-US"/>
    </w:rPr>
  </w:style>
  <w:style w:type="paragraph" w:customStyle="1" w:styleId="Note">
    <w:name w:val="Note"/>
    <w:next w:val="Standardabsatz"/>
    <w:qFormat/>
    <w:rsid w:val="006C0C87"/>
    <w:pPr>
      <w:spacing w:before="220" w:after="440"/>
    </w:pPr>
    <w:rPr>
      <w:rFonts w:eastAsiaTheme="minorHAnsi" w:cstheme="minorBidi"/>
      <w:i/>
      <w:color w:val="000000"/>
      <w:lang w:eastAsia="en-US"/>
    </w:rPr>
  </w:style>
  <w:style w:type="paragraph" w:customStyle="1" w:styleId="Teaser">
    <w:name w:val="Teaser"/>
    <w:basedOn w:val="Standardabsatz"/>
    <w:next w:val="Standardabsatz"/>
    <w:qFormat/>
    <w:rsid w:val="00881E44"/>
    <w:pPr>
      <w:contextualSpacing/>
    </w:pPr>
    <w:rPr>
      <w:b/>
    </w:rPr>
  </w:style>
  <w:style w:type="paragraph" w:styleId="berarbeitung">
    <w:name w:val="Revision"/>
    <w:hidden/>
    <w:uiPriority w:val="71"/>
    <w:semiHidden/>
    <w:rsid w:val="007C33B7"/>
    <w:rPr>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994834">
      <w:bodyDiv w:val="1"/>
      <w:marLeft w:val="0"/>
      <w:marRight w:val="0"/>
      <w:marTop w:val="0"/>
      <w:marBottom w:val="0"/>
      <w:divBdr>
        <w:top w:val="none" w:sz="0" w:space="0" w:color="auto"/>
        <w:left w:val="none" w:sz="0" w:space="0" w:color="auto"/>
        <w:bottom w:val="none" w:sz="0" w:space="0" w:color="auto"/>
        <w:right w:val="none" w:sz="0" w:space="0" w:color="auto"/>
      </w:divBdr>
    </w:div>
    <w:div w:id="656037564">
      <w:bodyDiv w:val="1"/>
      <w:marLeft w:val="0"/>
      <w:marRight w:val="0"/>
      <w:marTop w:val="0"/>
      <w:marBottom w:val="0"/>
      <w:divBdr>
        <w:top w:val="none" w:sz="0" w:space="0" w:color="auto"/>
        <w:left w:val="none" w:sz="0" w:space="0" w:color="auto"/>
        <w:bottom w:val="none" w:sz="0" w:space="0" w:color="auto"/>
        <w:right w:val="none" w:sz="0" w:space="0" w:color="auto"/>
      </w:divBdr>
      <w:divsChild>
        <w:div w:id="399909996">
          <w:marLeft w:val="0"/>
          <w:marRight w:val="0"/>
          <w:marTop w:val="120"/>
          <w:marBottom w:val="60"/>
          <w:divBdr>
            <w:top w:val="none" w:sz="0" w:space="0" w:color="auto"/>
            <w:left w:val="none" w:sz="0" w:space="0" w:color="auto"/>
            <w:bottom w:val="none" w:sz="0" w:space="0" w:color="auto"/>
            <w:right w:val="none" w:sz="0" w:space="0" w:color="auto"/>
          </w:divBdr>
        </w:div>
        <w:div w:id="715400047">
          <w:marLeft w:val="0"/>
          <w:marRight w:val="0"/>
          <w:marTop w:val="120"/>
          <w:marBottom w:val="60"/>
          <w:divBdr>
            <w:top w:val="none" w:sz="0" w:space="0" w:color="auto"/>
            <w:left w:val="none" w:sz="0" w:space="0" w:color="auto"/>
            <w:bottom w:val="none" w:sz="0" w:space="0" w:color="auto"/>
            <w:right w:val="none" w:sz="0" w:space="0" w:color="auto"/>
          </w:divBdr>
        </w:div>
        <w:div w:id="1294093225">
          <w:marLeft w:val="0"/>
          <w:marRight w:val="0"/>
          <w:marTop w:val="120"/>
          <w:marBottom w:val="60"/>
          <w:divBdr>
            <w:top w:val="none" w:sz="0" w:space="0" w:color="auto"/>
            <w:left w:val="none" w:sz="0" w:space="0" w:color="auto"/>
            <w:bottom w:val="none" w:sz="0" w:space="0" w:color="auto"/>
            <w:right w:val="none" w:sz="0" w:space="0" w:color="auto"/>
          </w:divBdr>
        </w:div>
        <w:div w:id="2091852186">
          <w:marLeft w:val="0"/>
          <w:marRight w:val="0"/>
          <w:marTop w:val="120"/>
          <w:marBottom w:val="60"/>
          <w:divBdr>
            <w:top w:val="none" w:sz="0" w:space="0" w:color="auto"/>
            <w:left w:val="none" w:sz="0" w:space="0" w:color="auto"/>
            <w:bottom w:val="none" w:sz="0" w:space="0" w:color="auto"/>
            <w:right w:val="none" w:sz="0" w:space="0" w:color="auto"/>
          </w:divBdr>
        </w:div>
      </w:divsChild>
    </w:div>
    <w:div w:id="876815623">
      <w:bodyDiv w:val="1"/>
      <w:marLeft w:val="0"/>
      <w:marRight w:val="0"/>
      <w:marTop w:val="0"/>
      <w:marBottom w:val="0"/>
      <w:divBdr>
        <w:top w:val="none" w:sz="0" w:space="0" w:color="auto"/>
        <w:left w:val="none" w:sz="0" w:space="0" w:color="auto"/>
        <w:bottom w:val="none" w:sz="0" w:space="0" w:color="auto"/>
        <w:right w:val="none" w:sz="0" w:space="0" w:color="auto"/>
      </w:divBdr>
    </w:div>
    <w:div w:id="1198396077">
      <w:bodyDiv w:val="1"/>
      <w:marLeft w:val="0"/>
      <w:marRight w:val="0"/>
      <w:marTop w:val="0"/>
      <w:marBottom w:val="0"/>
      <w:divBdr>
        <w:top w:val="none" w:sz="0" w:space="0" w:color="auto"/>
        <w:left w:val="none" w:sz="0" w:space="0" w:color="auto"/>
        <w:bottom w:val="none" w:sz="0" w:space="0" w:color="auto"/>
        <w:right w:val="none" w:sz="0" w:space="0" w:color="auto"/>
      </w:divBdr>
    </w:div>
    <w:div w:id="1598906544">
      <w:bodyDiv w:val="1"/>
      <w:marLeft w:val="0"/>
      <w:marRight w:val="0"/>
      <w:marTop w:val="0"/>
      <w:marBottom w:val="0"/>
      <w:divBdr>
        <w:top w:val="none" w:sz="0" w:space="0" w:color="auto"/>
        <w:left w:val="none" w:sz="0" w:space="0" w:color="auto"/>
        <w:bottom w:val="none" w:sz="0" w:space="0" w:color="auto"/>
        <w:right w:val="none" w:sz="0" w:space="0" w:color="auto"/>
      </w:divBdr>
      <w:divsChild>
        <w:div w:id="46613127">
          <w:marLeft w:val="0"/>
          <w:marRight w:val="0"/>
          <w:marTop w:val="120"/>
          <w:marBottom w:val="60"/>
          <w:divBdr>
            <w:top w:val="none" w:sz="0" w:space="0" w:color="auto"/>
            <w:left w:val="none" w:sz="0" w:space="0" w:color="auto"/>
            <w:bottom w:val="none" w:sz="0" w:space="0" w:color="auto"/>
            <w:right w:val="none" w:sz="0" w:space="0" w:color="auto"/>
          </w:divBdr>
        </w:div>
        <w:div w:id="124391908">
          <w:marLeft w:val="0"/>
          <w:marRight w:val="0"/>
          <w:marTop w:val="120"/>
          <w:marBottom w:val="60"/>
          <w:divBdr>
            <w:top w:val="none" w:sz="0" w:space="0" w:color="auto"/>
            <w:left w:val="none" w:sz="0" w:space="0" w:color="auto"/>
            <w:bottom w:val="none" w:sz="0" w:space="0" w:color="auto"/>
            <w:right w:val="none" w:sz="0" w:space="0" w:color="auto"/>
          </w:divBdr>
        </w:div>
        <w:div w:id="1156384088">
          <w:marLeft w:val="0"/>
          <w:marRight w:val="0"/>
          <w:marTop w:val="120"/>
          <w:marBottom w:val="60"/>
          <w:divBdr>
            <w:top w:val="none" w:sz="0" w:space="0" w:color="auto"/>
            <w:left w:val="none" w:sz="0" w:space="0" w:color="auto"/>
            <w:bottom w:val="none" w:sz="0" w:space="0" w:color="auto"/>
            <w:right w:val="none" w:sz="0" w:space="0" w:color="auto"/>
          </w:divBdr>
        </w:div>
        <w:div w:id="1744254938">
          <w:marLeft w:val="0"/>
          <w:marRight w:val="0"/>
          <w:marTop w:val="120"/>
          <w:marBottom w:val="60"/>
          <w:divBdr>
            <w:top w:val="none" w:sz="0" w:space="0" w:color="auto"/>
            <w:left w:val="none" w:sz="0" w:space="0" w:color="auto"/>
            <w:bottom w:val="none" w:sz="0" w:space="0" w:color="auto"/>
            <w:right w:val="none" w:sz="0" w:space="0" w:color="auto"/>
          </w:divBdr>
        </w:div>
      </w:divsChild>
    </w:div>
    <w:div w:id="1623882347">
      <w:bodyDiv w:val="1"/>
      <w:marLeft w:val="0"/>
      <w:marRight w:val="0"/>
      <w:marTop w:val="0"/>
      <w:marBottom w:val="0"/>
      <w:divBdr>
        <w:top w:val="none" w:sz="0" w:space="0" w:color="auto"/>
        <w:left w:val="none" w:sz="0" w:space="0" w:color="auto"/>
        <w:bottom w:val="none" w:sz="0" w:space="0" w:color="auto"/>
        <w:right w:val="none" w:sz="0" w:space="0" w:color="auto"/>
      </w:divBdr>
    </w:div>
  </w:divs>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4.emf"/></Relationships>
</file>

<file path=word/_rels/header3.xml.rels><?xml version="1.0" encoding="UTF-8" standalone="yes"?>
<Relationships xmlns="http://schemas.openxmlformats.org/package/2006/relationships"><Relationship Id="rId2" Type="http://schemas.openxmlformats.org/officeDocument/2006/relationships/image" Target="media/image6.wmf"/><Relationship Id="rId1" Type="http://schemas.openxmlformats.org/officeDocument/2006/relationships/image" Target="media/image5.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189DBF-61F8-46E5-B159-A207CF1842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488</Words>
  <Characters>3081</Characters>
  <Application>Microsoft Office Word</Application>
  <DocSecurity>0</DocSecurity>
  <Lines>25</Lines>
  <Paragraphs>7</Paragraphs>
  <ScaleCrop>false</ScaleCrop>
  <HeadingPairs>
    <vt:vector size="2" baseType="variant">
      <vt:variant>
        <vt:lpstr>Titel</vt:lpstr>
      </vt:variant>
      <vt:variant>
        <vt:i4>1</vt:i4>
      </vt:variant>
    </vt:vector>
  </HeadingPairs>
  <TitlesOfParts>
    <vt:vector size="1" baseType="lpstr">
      <vt:lpstr/>
    </vt:vector>
  </TitlesOfParts>
  <Company>wir-lieben-office.de</Company>
  <LinksUpToDate>false</LinksUpToDate>
  <CharactersWithSpaces>3562</CharactersWithSpaces>
  <SharedDoc>false</SharedDoc>
  <HLinks>
    <vt:vector size="6" baseType="variant">
      <vt:variant>
        <vt:i4>8126466</vt:i4>
      </vt:variant>
      <vt:variant>
        <vt:i4>-1</vt:i4>
      </vt:variant>
      <vt:variant>
        <vt:i4>2060</vt:i4>
      </vt:variant>
      <vt:variant>
        <vt:i4>1</vt:i4>
      </vt:variant>
      <vt:variant>
        <vt:lpwstr>VorlagePressemitteilung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Linnemann Mario</dc:creator>
  <cp:keywords/>
  <dc:description/>
  <cp:lastModifiedBy>Sabine Gerold</cp:lastModifiedBy>
  <cp:revision>4</cp:revision>
  <cp:lastPrinted>2021-10-28T15:19:00Z</cp:lastPrinted>
  <dcterms:created xsi:type="dcterms:W3CDTF">2025-08-29T08:10:00Z</dcterms:created>
  <dcterms:modified xsi:type="dcterms:W3CDTF">2025-09-16T09:49:00Z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4fcb32cd,1599f502,1980de06</vt:lpwstr>
  </property>
  <property fmtid="{D5CDD505-2E9C-101B-9397-08002B2CF9AE}" pid="3" name="ClassificationContentMarkingHeaderFontProps">
    <vt:lpwstr>#ff0000,10,Calibri</vt:lpwstr>
  </property>
  <property fmtid="{D5CDD505-2E9C-101B-9397-08002B2CF9AE}" pid="4" name="ClassificationContentMarkingHeaderText">
    <vt:lpwstr>Public</vt:lpwstr>
  </property>
  <property fmtid="{D5CDD505-2E9C-101B-9397-08002B2CF9AE}" pid="5" name="MSIP_Label_df1a195f-122b-42dc-a2d3-71a1903dcdac_Enabled">
    <vt:lpwstr>true</vt:lpwstr>
  </property>
  <property fmtid="{D5CDD505-2E9C-101B-9397-08002B2CF9AE}" pid="6" name="MSIP_Label_df1a195f-122b-42dc-a2d3-71a1903dcdac_SetDate">
    <vt:lpwstr>2024-10-21T08:47:24Z</vt:lpwstr>
  </property>
  <property fmtid="{D5CDD505-2E9C-101B-9397-08002B2CF9AE}" pid="7" name="MSIP_Label_df1a195f-122b-42dc-a2d3-71a1903dcdac_Method">
    <vt:lpwstr>Privileged</vt:lpwstr>
  </property>
  <property fmtid="{D5CDD505-2E9C-101B-9397-08002B2CF9AE}" pid="8" name="MSIP_Label_df1a195f-122b-42dc-a2d3-71a1903dcdac_Name">
    <vt:lpwstr>Public</vt:lpwstr>
  </property>
  <property fmtid="{D5CDD505-2E9C-101B-9397-08002B2CF9AE}" pid="9" name="MSIP_Label_df1a195f-122b-42dc-a2d3-71a1903dcdac_SiteId">
    <vt:lpwstr>4aa45fee-62ee-49ff-a377-c53bd72cd986</vt:lpwstr>
  </property>
  <property fmtid="{D5CDD505-2E9C-101B-9397-08002B2CF9AE}" pid="10" name="MSIP_Label_df1a195f-122b-42dc-a2d3-71a1903dcdac_ActionId">
    <vt:lpwstr>71ff7a7f-80be-4683-bf8f-a8c24dab2e3a</vt:lpwstr>
  </property>
  <property fmtid="{D5CDD505-2E9C-101B-9397-08002B2CF9AE}" pid="11" name="MSIP_Label_df1a195f-122b-42dc-a2d3-71a1903dcdac_ContentBits">
    <vt:lpwstr>1</vt:lpwstr>
  </property>
</Properties>
</file>