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1108E" w14:textId="624A888F" w:rsidR="008D074D" w:rsidRPr="003D7A57" w:rsidRDefault="00D57540" w:rsidP="000D64C7">
      <w:pPr>
        <w:pStyle w:val="Subhead"/>
        <w:rPr>
          <w:bCs/>
          <w:iCs w:val="0"/>
          <w:spacing w:val="-10"/>
          <w:kern w:val="28"/>
          <w:sz w:val="40"/>
          <w:szCs w:val="40"/>
          <w:lang w:val="en-US"/>
        </w:rPr>
      </w:pPr>
      <w:r>
        <w:rPr>
          <w:bCs/>
          <w:iCs w:val="0"/>
          <w:kern w:val="28"/>
          <w:sz w:val="40"/>
          <w:szCs w:val="40"/>
          <w:lang w:val="en-US"/>
        </w:rPr>
        <w:t>The Wirtgen W 100 HR Combines Performance with Efficiency and Precision</w:t>
      </w:r>
    </w:p>
    <w:p w14:paraId="567BB1C8" w14:textId="066A36F7" w:rsidR="000D64C7" w:rsidRPr="003D7A57" w:rsidRDefault="00D57540" w:rsidP="000D64C7">
      <w:pPr>
        <w:pStyle w:val="Subhead"/>
        <w:rPr>
          <w:lang w:val="en-US"/>
        </w:rPr>
      </w:pPr>
      <w:r>
        <w:rPr>
          <w:bCs/>
          <w:iCs w:val="0"/>
          <w:lang w:val="en-US"/>
        </w:rPr>
        <w:t>The Compact Milling Solution for Today’s Road Construction Process Chain</w:t>
      </w:r>
    </w:p>
    <w:p w14:paraId="20FD8AC3" w14:textId="344A177A" w:rsidR="000D64C7" w:rsidRPr="003D7A57" w:rsidRDefault="001B284C" w:rsidP="000D64C7">
      <w:pPr>
        <w:pStyle w:val="Teaser"/>
        <w:rPr>
          <w:lang w:val="en-US"/>
        </w:rPr>
      </w:pPr>
      <w:r>
        <w:rPr>
          <w:bCs/>
          <w:lang w:val="en-US"/>
        </w:rPr>
        <w:t>At this year’s Paving Expo in São Paulo, the Wirtgen is presenting the W 100 HR, a one-meter class small milling machine developed especially for cost-efficient milling operations.</w:t>
      </w:r>
    </w:p>
    <w:p w14:paraId="1ACA1481" w14:textId="77777777" w:rsidR="00E805C4" w:rsidRPr="003D7A57" w:rsidRDefault="00E805C4" w:rsidP="00F94EF3">
      <w:pPr>
        <w:pStyle w:val="Standardabsatz"/>
        <w:spacing w:after="0"/>
        <w:rPr>
          <w:b/>
          <w:lang w:val="en-US"/>
        </w:rPr>
      </w:pPr>
      <w:r>
        <w:rPr>
          <w:b/>
          <w:bCs/>
          <w:lang w:val="en-US"/>
        </w:rPr>
        <w:t>A Versatile Machine Portfolio to Meet the Needs of Every Construction Site</w:t>
      </w:r>
    </w:p>
    <w:p w14:paraId="206F0B8C" w14:textId="28B9AE3C" w:rsidR="008D074D" w:rsidRPr="003D7A57" w:rsidRDefault="00367C1F">
      <w:pPr>
        <w:pStyle w:val="Standardabsatz"/>
        <w:rPr>
          <w:lang w:val="en-US"/>
        </w:rPr>
      </w:pPr>
      <w:r>
        <w:rPr>
          <w:lang w:val="en-US"/>
        </w:rPr>
        <w:t xml:space="preserve">From compact milling machines for smaller urban milling tasks to high-performance large milling machines for large-scale infrastructure projects – the company’s extensive machine portfolio covers the entire spectrum of requirements in the cold milling sector. The range of applications extends from the complete removal of asphalt and concrete layers to layer-by-layer removal and fine milling of asphalt and concrete surfaces. With Wirtgen cold milling machines, it is possible to realize working widths from 0.35 m to 4.40 m and working depths of up to 0.35 m in a single pass. In all cases, the focus has been set not only on performance and efficiency, but also on sustainability and outstanding </w:t>
      </w:r>
      <w:proofErr w:type="gramStart"/>
      <w:r>
        <w:rPr>
          <w:lang w:val="en-US"/>
        </w:rPr>
        <w:t>operator-comfort</w:t>
      </w:r>
      <w:proofErr w:type="gramEnd"/>
      <w:r>
        <w:rPr>
          <w:lang w:val="en-US"/>
        </w:rPr>
        <w:t>. An example of this is the small milling machine W 100 HR.</w:t>
      </w:r>
    </w:p>
    <w:p w14:paraId="40BC8D8F" w14:textId="77777777" w:rsidR="00F94EF3" w:rsidRPr="003D7A57" w:rsidRDefault="00BD327B" w:rsidP="00F94EF3">
      <w:pPr>
        <w:pStyle w:val="Standardabsatz"/>
        <w:spacing w:after="0"/>
        <w:rPr>
          <w:b/>
          <w:bCs/>
          <w:lang w:val="en-US"/>
        </w:rPr>
      </w:pPr>
      <w:r>
        <w:rPr>
          <w:b/>
          <w:bCs/>
          <w:lang w:val="en-US"/>
        </w:rPr>
        <w:t>High Milling Performance and Efficient Material Loading</w:t>
      </w:r>
    </w:p>
    <w:p w14:paraId="6FA2935E" w14:textId="6C5EDFF7" w:rsidR="002001DD" w:rsidRPr="003D7A57" w:rsidRDefault="00BD327B" w:rsidP="002001DD">
      <w:pPr>
        <w:pStyle w:val="Standardabsatz"/>
        <w:rPr>
          <w:lang w:val="en-US"/>
        </w:rPr>
      </w:pPr>
      <w:r>
        <w:rPr>
          <w:lang w:val="en-US"/>
        </w:rPr>
        <w:t>The W 100 HR combines powerful milling performance with an extremely efficient material loading system. Three selectable milling drum speeds allow flexible adaptation to varying conditions on construction sites and enable the machine to reliably deliver high performance and a clean milling pattern for tasks ranging from surface layer rehabilitation to full-depth reclamation. At the same time, the rear loading system provides continuous conveying of milled material at a rate of up to 92 m³ per hour. Intuitive control with the multifunction joystick makes operating easier and contributes to increased efficiency and ergonomic control of working procedures.</w:t>
      </w:r>
    </w:p>
    <w:p w14:paraId="42A7914B" w14:textId="77777777" w:rsidR="008D074D" w:rsidRPr="003D7A57" w:rsidRDefault="008D074D" w:rsidP="00E12065">
      <w:pPr>
        <w:pStyle w:val="Standardabsatz"/>
        <w:spacing w:after="0"/>
        <w:rPr>
          <w:b/>
          <w:bCs/>
          <w:lang w:val="en-US"/>
        </w:rPr>
      </w:pPr>
      <w:r>
        <w:rPr>
          <w:b/>
          <w:bCs/>
          <w:lang w:val="en-US"/>
        </w:rPr>
        <w:t>Precise Leveling</w:t>
      </w:r>
    </w:p>
    <w:p w14:paraId="39B5AB2C" w14:textId="6C0EBF88" w:rsidR="0017644A" w:rsidRPr="003D7A57" w:rsidRDefault="008D074D" w:rsidP="0017644A">
      <w:pPr>
        <w:pStyle w:val="Standardabsatz"/>
        <w:rPr>
          <w:lang w:val="en-US"/>
        </w:rPr>
      </w:pPr>
      <w:r>
        <w:rPr>
          <w:lang w:val="en-US"/>
        </w:rPr>
        <w:t>The W 100 HR can be equipped with the LEVEL PRO PLUS leveling system to enable the realization of particularly challenging milling tasks. The digital leveling system enables more precise control of the milling depth, delivers a more homogeneous milling result and simplifies operation of the machine – also in the case of complex profiles or when milling on difficult ground. This reduces the need for reworking and saves valuable time.</w:t>
      </w:r>
    </w:p>
    <w:p w14:paraId="3DB9359E" w14:textId="35834C19" w:rsidR="008D074D" w:rsidRPr="003D7A57" w:rsidRDefault="008D074D" w:rsidP="001B414C">
      <w:pPr>
        <w:pStyle w:val="Standardabsatz"/>
        <w:spacing w:after="0"/>
        <w:rPr>
          <w:b/>
          <w:bCs/>
          <w:lang w:val="en-US"/>
        </w:rPr>
      </w:pPr>
      <w:r>
        <w:rPr>
          <w:b/>
          <w:bCs/>
          <w:lang w:val="en-US"/>
        </w:rPr>
        <w:t>Intuitive Operating Concept</w:t>
      </w:r>
    </w:p>
    <w:p w14:paraId="5E9A66BF" w14:textId="77777777" w:rsidR="0017644A" w:rsidRPr="003D7A57" w:rsidRDefault="00694A26" w:rsidP="0017644A">
      <w:pPr>
        <w:pStyle w:val="Standardabsatz"/>
        <w:rPr>
          <w:lang w:val="en-US"/>
        </w:rPr>
      </w:pPr>
      <w:r>
        <w:rPr>
          <w:lang w:val="en-US"/>
        </w:rPr>
        <w:t xml:space="preserve">The multifunction joystick with the automated functions and milling depth control with save function is located on the right armrest. All relevant information </w:t>
      </w:r>
      <w:proofErr w:type="gramStart"/>
      <w:r>
        <w:rPr>
          <w:lang w:val="en-US"/>
        </w:rPr>
        <w:t>are</w:t>
      </w:r>
      <w:proofErr w:type="gramEnd"/>
      <w:r>
        <w:rPr>
          <w:lang w:val="en-US"/>
        </w:rPr>
        <w:t xml:space="preserve"> clearly presented on the multifunction display. Milling depths can be saved in digital form and retrieved whenever needed. This function saves time on recurring tasks and increases repeatability. The simple operating concept provides valuable assistance to both new and experienced users and contributes to greater safety on the construction site. </w:t>
      </w:r>
    </w:p>
    <w:p w14:paraId="2AFD19BA" w14:textId="77777777" w:rsidR="00086685" w:rsidRPr="003D7A57" w:rsidRDefault="00086685" w:rsidP="00086685">
      <w:pPr>
        <w:pStyle w:val="Standardabsatz"/>
        <w:spacing w:after="0"/>
        <w:rPr>
          <w:lang w:val="en-US"/>
        </w:rPr>
      </w:pPr>
    </w:p>
    <w:p w14:paraId="1EDC9D2F" w14:textId="77777777" w:rsidR="000D64C7" w:rsidRPr="003D7A57" w:rsidRDefault="000D64C7" w:rsidP="000D64C7">
      <w:pPr>
        <w:pStyle w:val="Fotos"/>
        <w:rPr>
          <w:lang w:val="en-US"/>
        </w:rPr>
      </w:pPr>
      <w:r>
        <w:rPr>
          <w:bCs/>
          <w:lang w:val="en-US"/>
        </w:rPr>
        <w:lastRenderedPageBreak/>
        <w:t xml:space="preserve">Photos: </w:t>
      </w:r>
    </w:p>
    <w:p w14:paraId="1086E06E" w14:textId="131CF337" w:rsidR="000D64C7" w:rsidRPr="003D7A57" w:rsidRDefault="000D64C7" w:rsidP="000D64C7">
      <w:pPr>
        <w:pStyle w:val="BUbold"/>
        <w:rPr>
          <w:lang w:val="en-US"/>
        </w:rPr>
      </w:pPr>
      <w:r>
        <w:rPr>
          <w:b w:val="0"/>
          <w:noProof/>
          <w:lang w:val="en-US"/>
        </w:rPr>
        <w:drawing>
          <wp:inline distT="0" distB="0" distL="0" distR="0" wp14:anchorId="226FAD75" wp14:editId="41E22AAB">
            <wp:extent cx="2077046" cy="116817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046" cy="1168174"/>
                    </a:xfrm>
                    <a:prstGeom prst="rect">
                      <a:avLst/>
                    </a:prstGeom>
                    <a:noFill/>
                    <a:ln>
                      <a:noFill/>
                    </a:ln>
                  </pic:spPr>
                </pic:pic>
              </a:graphicData>
            </a:graphic>
          </wp:inline>
        </w:drawing>
      </w:r>
      <w:r>
        <w:rPr>
          <w:b w:val="0"/>
          <w:lang w:val="en-US"/>
        </w:rPr>
        <w:br/>
      </w:r>
      <w:r>
        <w:rPr>
          <w:bCs/>
          <w:sz w:val="22"/>
          <w:szCs w:val="22"/>
          <w:lang w:val="en-US"/>
        </w:rPr>
        <w:t>W_pic_W100HR_00006_HI</w:t>
      </w:r>
    </w:p>
    <w:p w14:paraId="215C92F6" w14:textId="5F9A6CC1" w:rsidR="000D64C7" w:rsidRPr="003D7A57" w:rsidRDefault="00F72B18" w:rsidP="000D64C7">
      <w:pPr>
        <w:pStyle w:val="BUnormal"/>
        <w:rPr>
          <w:lang w:val="en-US"/>
        </w:rPr>
      </w:pPr>
      <w:r>
        <w:rPr>
          <w:lang w:val="en-US"/>
        </w:rPr>
        <w:t xml:space="preserve">The Wirtgen small milling machine W 100 HR enables the cost-efficient realization of milling projects with high precision. </w:t>
      </w:r>
    </w:p>
    <w:p w14:paraId="3BE63B8D" w14:textId="77777777" w:rsidR="000D64C7" w:rsidRPr="003D7A57" w:rsidRDefault="000D64C7" w:rsidP="000D64C7">
      <w:pPr>
        <w:pStyle w:val="Standardabsatz"/>
        <w:rPr>
          <w:lang w:val="en-US"/>
        </w:rPr>
      </w:pPr>
    </w:p>
    <w:p w14:paraId="43DA8C6F" w14:textId="77777777" w:rsidR="00F72B18" w:rsidRPr="003D7A57" w:rsidRDefault="00F72B18" w:rsidP="000D64C7">
      <w:pPr>
        <w:pStyle w:val="Standardabsatz"/>
        <w:rPr>
          <w:lang w:val="en-US"/>
        </w:rPr>
      </w:pPr>
    </w:p>
    <w:p w14:paraId="0A875815" w14:textId="77777777" w:rsidR="000D64C7" w:rsidRPr="003D7A57" w:rsidRDefault="000D64C7" w:rsidP="000D64C7">
      <w:pPr>
        <w:pStyle w:val="Note"/>
        <w:rPr>
          <w:lang w:val="en-US"/>
        </w:rPr>
      </w:pPr>
      <w:r>
        <w:rPr>
          <w:iCs/>
          <w:lang w:val="en-US"/>
        </w:rPr>
        <w:t>Note: The photographs shown here are only previews. If you wish to publish them in other media, please download the higher resolution (300 dpi) versions from the Wirtgen Group websites.</w:t>
      </w:r>
    </w:p>
    <w:p w14:paraId="23615DAE" w14:textId="711547FE" w:rsidR="000D64C7" w:rsidRPr="003D7A57" w:rsidRDefault="000D64C7" w:rsidP="000D64C7">
      <w:pPr>
        <w:rPr>
          <w:rFonts w:eastAsiaTheme="minorHAnsi" w:cstheme="minorBidi"/>
          <w:b/>
          <w:iCs/>
          <w:sz w:val="22"/>
          <w:szCs w:val="24"/>
          <w:lang w:val="en-US"/>
        </w:rPr>
      </w:pPr>
    </w:p>
    <w:p w14:paraId="069C468F" w14:textId="77777777" w:rsidR="00F72B18" w:rsidRPr="003D7A57" w:rsidRDefault="00F72B18" w:rsidP="000D64C7">
      <w:pPr>
        <w:rPr>
          <w:rFonts w:eastAsiaTheme="minorHAnsi" w:cstheme="minorBidi"/>
          <w:b/>
          <w:iCs/>
          <w:sz w:val="22"/>
          <w:szCs w:val="24"/>
          <w:lang w:val="en-US"/>
        </w:rPr>
      </w:pPr>
    </w:p>
    <w:p w14:paraId="4FD8D0A4" w14:textId="77777777" w:rsidR="00F72B18" w:rsidRPr="003D7A57" w:rsidRDefault="00F72B18" w:rsidP="000D64C7">
      <w:pPr>
        <w:rPr>
          <w:rFonts w:eastAsiaTheme="minorHAnsi" w:cstheme="minorBidi"/>
          <w:b/>
          <w:iCs/>
          <w:sz w:val="22"/>
          <w:szCs w:val="24"/>
          <w:lang w:val="en-US"/>
        </w:rPr>
      </w:pPr>
    </w:p>
    <w:p w14:paraId="7BF8FDA6" w14:textId="77777777" w:rsidR="00F72B18" w:rsidRPr="003D7A57" w:rsidRDefault="00F72B18" w:rsidP="000D64C7">
      <w:pPr>
        <w:rPr>
          <w:rFonts w:eastAsiaTheme="minorHAnsi" w:cstheme="minorBidi"/>
          <w:b/>
          <w:iCs/>
          <w:sz w:val="22"/>
          <w:szCs w:val="24"/>
          <w:lang w:val="en-US"/>
        </w:rPr>
      </w:pPr>
    </w:p>
    <w:p w14:paraId="009E9241" w14:textId="77777777" w:rsidR="00F72B18" w:rsidRPr="003D7A57" w:rsidRDefault="00F72B18" w:rsidP="000D64C7">
      <w:pPr>
        <w:rPr>
          <w:rFonts w:eastAsiaTheme="minorHAnsi" w:cstheme="minorBidi"/>
          <w:b/>
          <w:iCs/>
          <w:sz w:val="22"/>
          <w:szCs w:val="24"/>
          <w:lang w:val="en-US"/>
        </w:rPr>
      </w:pPr>
    </w:p>
    <w:p w14:paraId="69539D3F" w14:textId="77777777" w:rsidR="000D64C7" w:rsidRPr="003D7A57" w:rsidRDefault="000D64C7" w:rsidP="000D64C7">
      <w:pPr>
        <w:pStyle w:val="Absatzberschrift"/>
        <w:rPr>
          <w:iCs/>
          <w:lang w:val="en-US"/>
        </w:rPr>
      </w:pPr>
      <w:r>
        <w:rPr>
          <w:bCs/>
          <w:lang w:val="en-US"/>
        </w:rPr>
        <w:t>For further information, please contact us at:</w:t>
      </w:r>
    </w:p>
    <w:p w14:paraId="47C46D34" w14:textId="77777777" w:rsidR="000D64C7" w:rsidRPr="003D7A57" w:rsidRDefault="000D64C7" w:rsidP="000D64C7">
      <w:pPr>
        <w:pStyle w:val="Absatzberschrift"/>
        <w:rPr>
          <w:lang w:val="en-US"/>
        </w:rPr>
      </w:pPr>
    </w:p>
    <w:p w14:paraId="559E2C45" w14:textId="77777777" w:rsidR="000D64C7" w:rsidRPr="002B783A" w:rsidRDefault="000D64C7" w:rsidP="000D64C7">
      <w:pPr>
        <w:pStyle w:val="Absatzberschrift"/>
        <w:rPr>
          <w:b w:val="0"/>
          <w:bCs/>
          <w:szCs w:val="22"/>
        </w:rPr>
      </w:pPr>
      <w:r w:rsidRPr="003D7A57">
        <w:rPr>
          <w:b w:val="0"/>
        </w:rPr>
        <w:t>WIRTGEN GROUP</w:t>
      </w:r>
    </w:p>
    <w:p w14:paraId="30153EBD" w14:textId="77777777" w:rsidR="000D64C7" w:rsidRDefault="000D64C7" w:rsidP="000D64C7">
      <w:pPr>
        <w:pStyle w:val="Fuzeile1"/>
      </w:pPr>
      <w:r w:rsidRPr="003D7A57">
        <w:rPr>
          <w:bCs w:val="0"/>
          <w:iCs w:val="0"/>
        </w:rPr>
        <w:t>Public Relations</w:t>
      </w:r>
    </w:p>
    <w:p w14:paraId="3A14B32D" w14:textId="77777777" w:rsidR="000D64C7" w:rsidRDefault="000D64C7" w:rsidP="000D64C7">
      <w:pPr>
        <w:pStyle w:val="Fuzeile1"/>
      </w:pPr>
      <w:r w:rsidRPr="003D7A57">
        <w:rPr>
          <w:bCs w:val="0"/>
          <w:iCs w:val="0"/>
        </w:rPr>
        <w:t>Reinhard-Wirtgen-Strasse 2</w:t>
      </w:r>
    </w:p>
    <w:p w14:paraId="472A8902" w14:textId="77777777" w:rsidR="000D64C7" w:rsidRDefault="000D64C7" w:rsidP="000D64C7">
      <w:pPr>
        <w:pStyle w:val="Fuzeile1"/>
      </w:pPr>
      <w:r>
        <w:rPr>
          <w:bCs w:val="0"/>
          <w:iCs w:val="0"/>
          <w:lang w:val="en-US"/>
        </w:rPr>
        <w:t>53578 Windhagen</w:t>
      </w:r>
    </w:p>
    <w:p w14:paraId="45D6EC64" w14:textId="77777777" w:rsidR="000D64C7" w:rsidRDefault="000D64C7" w:rsidP="000D64C7">
      <w:pPr>
        <w:pStyle w:val="Fuzeile1"/>
      </w:pPr>
      <w:r>
        <w:rPr>
          <w:bCs w:val="0"/>
          <w:iCs w:val="0"/>
          <w:lang w:val="en-US"/>
        </w:rPr>
        <w:t>Germany</w:t>
      </w:r>
    </w:p>
    <w:p w14:paraId="613789EC" w14:textId="77777777" w:rsidR="000D64C7" w:rsidRDefault="000D64C7" w:rsidP="000D64C7">
      <w:pPr>
        <w:pStyle w:val="Fuzeile1"/>
      </w:pPr>
    </w:p>
    <w:p w14:paraId="2AB31B85" w14:textId="424B1CED" w:rsidR="000D64C7" w:rsidRPr="0073722C" w:rsidRDefault="000D64C7" w:rsidP="000D64C7">
      <w:pPr>
        <w:pStyle w:val="Fuzeile1"/>
        <w:rPr>
          <w:rFonts w:ascii="Times New Roman" w:hAnsi="Times New Roman" w:cs="Times New Roman"/>
        </w:rPr>
      </w:pPr>
      <w:r>
        <w:rPr>
          <w:bCs w:val="0"/>
          <w:iCs w:val="0"/>
          <w:lang w:val="en-US"/>
        </w:rPr>
        <w:t xml:space="preserve">Phone: </w:t>
      </w:r>
      <w:r>
        <w:rPr>
          <w:bCs w:val="0"/>
          <w:iCs w:val="0"/>
          <w:lang w:val="en-US"/>
        </w:rPr>
        <w:tab/>
        <w:t>+49 (0) 2645 131 – 1966</w:t>
      </w:r>
    </w:p>
    <w:p w14:paraId="34338FAA" w14:textId="2CDB4B92" w:rsidR="000D64C7" w:rsidRDefault="000D64C7" w:rsidP="000D64C7">
      <w:pPr>
        <w:pStyle w:val="Fuzeile1"/>
      </w:pPr>
      <w:r>
        <w:rPr>
          <w:bCs w:val="0"/>
          <w:iCs w:val="0"/>
          <w:lang w:val="en-US"/>
        </w:rPr>
        <w:t xml:space="preserve">Telefax: </w:t>
      </w:r>
      <w:r>
        <w:rPr>
          <w:bCs w:val="0"/>
          <w:iCs w:val="0"/>
          <w:lang w:val="en-US"/>
        </w:rPr>
        <w:tab/>
        <w:t>+49 (0) 2645 131 – 499</w:t>
      </w:r>
    </w:p>
    <w:p w14:paraId="391B3823" w14:textId="56A190C1" w:rsidR="000D64C7" w:rsidRDefault="000D64C7" w:rsidP="000D64C7">
      <w:pPr>
        <w:pStyle w:val="Fuzeile1"/>
      </w:pPr>
      <w:r>
        <w:rPr>
          <w:bCs w:val="0"/>
          <w:iCs w:val="0"/>
          <w:lang w:val="en-US"/>
        </w:rPr>
        <w:t xml:space="preserve">E-mail: </w:t>
      </w:r>
      <w:r>
        <w:rPr>
          <w:bCs w:val="0"/>
          <w:iCs w:val="0"/>
          <w:lang w:val="en-US"/>
        </w:rPr>
        <w:tab/>
        <w:t>PR@wirtgen-group.com</w:t>
      </w:r>
    </w:p>
    <w:p w14:paraId="64456636" w14:textId="77777777" w:rsidR="000D64C7" w:rsidRPr="00F91A52" w:rsidRDefault="000D64C7" w:rsidP="000D64C7">
      <w:pPr>
        <w:pStyle w:val="Fuzeile1"/>
        <w:rPr>
          <w:vanish/>
        </w:rPr>
      </w:pPr>
    </w:p>
    <w:p w14:paraId="556F1B1B" w14:textId="77777777" w:rsidR="000D64C7" w:rsidRPr="00F74540" w:rsidRDefault="000D64C7" w:rsidP="000D64C7">
      <w:pPr>
        <w:pStyle w:val="Fuzeile1"/>
      </w:pPr>
      <w:r>
        <w:rPr>
          <w:bCs w:val="0"/>
          <w:iCs w:val="0"/>
          <w:lang w:val="en-US"/>
        </w:rPr>
        <w:t>www.wirtgen-group.com</w:t>
      </w:r>
    </w:p>
    <w:p w14:paraId="3D604A55" w14:textId="7B9669F5" w:rsidR="00F048D4" w:rsidRPr="000D64C7" w:rsidRDefault="00F048D4" w:rsidP="000D64C7"/>
    <w:sectPr w:rsidR="00F048D4" w:rsidRPr="000D64C7" w:rsidSect="00CA4A09">
      <w:headerReference w:type="even" r:id="rId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E2EF7F" w14:textId="77777777" w:rsidR="00320543" w:rsidRDefault="00320543" w:rsidP="00E55534">
      <w:r>
        <w:separator/>
      </w:r>
    </w:p>
  </w:endnote>
  <w:endnote w:type="continuationSeparator" w:id="0">
    <w:p w14:paraId="6D6325C4" w14:textId="77777777" w:rsidR="00320543" w:rsidRDefault="0032054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3719E7"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tcPr>
        <w:p w14:paraId="319012F1" w14:textId="77777777" w:rsidR="00533132" w:rsidRPr="00723F4F" w:rsidRDefault="00533132" w:rsidP="00723F4F">
          <w:pPr>
            <w:pStyle w:val="Fuzeile"/>
            <w:spacing w:before="96" w:after="96"/>
            <w:rPr>
              <w:szCs w:val="20"/>
            </w:rPr>
          </w:pPr>
          <w:r w:rsidRPr="003D7A57">
            <w:rPr>
              <w:rStyle w:val="Hervorhebung"/>
              <w:b w:val="0"/>
              <w:iCs w:val="0"/>
              <w:szCs w:val="20"/>
            </w:rPr>
            <w:t>WIRTGEN</w:t>
          </w:r>
          <w:r w:rsidRPr="003D7A57">
            <w:rPr>
              <w:rStyle w:val="Hervorhebung"/>
              <w:bCs/>
              <w:iCs w:val="0"/>
              <w:szCs w:val="20"/>
            </w:rPr>
            <w:t xml:space="preserve"> GmbH</w:t>
          </w:r>
          <w:r w:rsidRPr="003D7A57">
            <w:rPr>
              <w:szCs w:val="20"/>
            </w:rPr>
            <w:t xml:space="preserve"> · Reinhard-Wirtgen-Str. </w:t>
          </w:r>
          <w:r>
            <w:rPr>
              <w:szCs w:val="20"/>
              <w:lang w:val="en-US"/>
            </w:rPr>
            <w:t>2 · 53578 Windhagen · Germany · T: +49 2645 131 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451C6B"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5B406" w14:textId="77777777" w:rsidR="00320543" w:rsidRDefault="00320543" w:rsidP="00E55534">
      <w:r>
        <w:separator/>
      </w:r>
    </w:p>
  </w:footnote>
  <w:footnote w:type="continuationSeparator" w:id="0">
    <w:p w14:paraId="0F9578D6" w14:textId="77777777" w:rsidR="00320543" w:rsidRDefault="0032054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C76A7" w14:textId="0EA59B19" w:rsidR="000D64C7" w:rsidRDefault="000D64C7">
    <w:pPr>
      <w:pStyle w:val="Kopfzeile"/>
    </w:pPr>
    <w:r>
      <w:rPr>
        <w:noProof/>
        <w:lang w:val="en-US"/>
      </w:rPr>
      <mc:AlternateContent>
        <mc:Choice Requires="wps">
          <w:drawing>
            <wp:anchor distT="0" distB="0" distL="0" distR="0" simplePos="0" relativeHeight="251662336" behindDoc="0" locked="0" layoutInCell="1" allowOverlap="1" wp14:anchorId="023BD771" wp14:editId="6408D6E7">
              <wp:simplePos x="635" y="635"/>
              <wp:positionH relativeFrom="page">
                <wp:align>right</wp:align>
              </wp:positionH>
              <wp:positionV relativeFrom="page">
                <wp:align>top</wp:align>
              </wp:positionV>
              <wp:extent cx="443865" cy="443865"/>
              <wp:effectExtent l="0" t="0" r="0" b="16510"/>
              <wp:wrapNone/>
              <wp:docPr id="36241126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E94A09" w14:textId="66CA2BB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23BD77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EE94A09" w14:textId="66CA2BBC"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43F16EC6" w:rsidR="00533132" w:rsidRPr="00533132" w:rsidRDefault="000D64C7" w:rsidP="00533132">
    <w:pPr>
      <w:pStyle w:val="Kopfzeile"/>
    </w:pPr>
    <w:r>
      <w:rPr>
        <w:noProof/>
        <w:lang w:val="en-US"/>
      </w:rPr>
      <mc:AlternateContent>
        <mc:Choice Requires="wps">
          <w:drawing>
            <wp:anchor distT="0" distB="0" distL="0" distR="0" simplePos="0" relativeHeight="251663360" behindDoc="0" locked="0" layoutInCell="1" allowOverlap="1" wp14:anchorId="20338B48" wp14:editId="6DCEC610">
              <wp:simplePos x="754380" y="449580"/>
              <wp:positionH relativeFrom="page">
                <wp:align>right</wp:align>
              </wp:positionH>
              <wp:positionV relativeFrom="page">
                <wp:align>top</wp:align>
              </wp:positionV>
              <wp:extent cx="443865" cy="443865"/>
              <wp:effectExtent l="0" t="0" r="0" b="16510"/>
              <wp:wrapNone/>
              <wp:docPr id="427875846"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F4686C" w14:textId="5056C2F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0338B48"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9F4686C" w14:textId="5056C2FC"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37BE310E" w:rsidR="00533132" w:rsidRDefault="000D64C7">
    <w:pPr>
      <w:pStyle w:val="Kopfzeile"/>
    </w:pPr>
    <w:r>
      <w:rPr>
        <w:noProof/>
        <w:lang w:val="en-US"/>
      </w:rPr>
      <mc:AlternateContent>
        <mc:Choice Requires="wps">
          <w:drawing>
            <wp:anchor distT="0" distB="0" distL="0" distR="0" simplePos="0" relativeHeight="251661312" behindDoc="0" locked="0" layoutInCell="1" allowOverlap="1" wp14:anchorId="166CB237" wp14:editId="236F59EC">
              <wp:simplePos x="635" y="635"/>
              <wp:positionH relativeFrom="page">
                <wp:align>right</wp:align>
              </wp:positionH>
              <wp:positionV relativeFrom="page">
                <wp:align>top</wp:align>
              </wp:positionV>
              <wp:extent cx="443865" cy="443865"/>
              <wp:effectExtent l="0" t="0" r="0" b="16510"/>
              <wp:wrapNone/>
              <wp:docPr id="133871687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07CE20" w14:textId="1F7B65AA"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66CB23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D07CE20" w14:textId="1F7B65AA"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B059D3"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84530917">
    <w:abstractNumId w:val="8"/>
  </w:num>
  <w:num w:numId="2" w16cid:durableId="1818496324">
    <w:abstractNumId w:val="8"/>
  </w:num>
  <w:num w:numId="3" w16cid:durableId="346254441">
    <w:abstractNumId w:val="8"/>
  </w:num>
  <w:num w:numId="4" w16cid:durableId="1462961265">
    <w:abstractNumId w:val="8"/>
  </w:num>
  <w:num w:numId="5" w16cid:durableId="2141070701">
    <w:abstractNumId w:val="8"/>
  </w:num>
  <w:num w:numId="6" w16cid:durableId="658657869">
    <w:abstractNumId w:val="2"/>
  </w:num>
  <w:num w:numId="7" w16cid:durableId="1724671228">
    <w:abstractNumId w:val="2"/>
  </w:num>
  <w:num w:numId="8" w16cid:durableId="1988776843">
    <w:abstractNumId w:val="2"/>
  </w:num>
  <w:num w:numId="9" w16cid:durableId="1056664551">
    <w:abstractNumId w:val="2"/>
  </w:num>
  <w:num w:numId="10" w16cid:durableId="1460879982">
    <w:abstractNumId w:val="2"/>
  </w:num>
  <w:num w:numId="11" w16cid:durableId="1035542421">
    <w:abstractNumId w:val="5"/>
  </w:num>
  <w:num w:numId="12" w16cid:durableId="436292888">
    <w:abstractNumId w:val="5"/>
  </w:num>
  <w:num w:numId="13" w16cid:durableId="1047799231">
    <w:abstractNumId w:val="4"/>
  </w:num>
  <w:num w:numId="14" w16cid:durableId="271018269">
    <w:abstractNumId w:val="4"/>
  </w:num>
  <w:num w:numId="15" w16cid:durableId="1246570964">
    <w:abstractNumId w:val="4"/>
  </w:num>
  <w:num w:numId="16" w16cid:durableId="288514122">
    <w:abstractNumId w:val="4"/>
  </w:num>
  <w:num w:numId="17" w16cid:durableId="541747846">
    <w:abstractNumId w:val="4"/>
  </w:num>
  <w:num w:numId="18" w16cid:durableId="1452941813">
    <w:abstractNumId w:val="1"/>
  </w:num>
  <w:num w:numId="19" w16cid:durableId="990717263">
    <w:abstractNumId w:val="3"/>
  </w:num>
  <w:num w:numId="20" w16cid:durableId="1833525973">
    <w:abstractNumId w:val="7"/>
  </w:num>
  <w:num w:numId="21" w16cid:durableId="9574911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09703318">
    <w:abstractNumId w:val="0"/>
  </w:num>
  <w:num w:numId="23" w16cid:durableId="12476933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42551704">
    <w:abstractNumId w:val="6"/>
  </w:num>
  <w:num w:numId="25" w16cid:durableId="15981263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86685"/>
    <w:rsid w:val="0009665C"/>
    <w:rsid w:val="000A0479"/>
    <w:rsid w:val="000A36D9"/>
    <w:rsid w:val="000A4C7D"/>
    <w:rsid w:val="000B582B"/>
    <w:rsid w:val="000D15C3"/>
    <w:rsid w:val="000D64C7"/>
    <w:rsid w:val="000E24F8"/>
    <w:rsid w:val="000E5738"/>
    <w:rsid w:val="000F1222"/>
    <w:rsid w:val="00103205"/>
    <w:rsid w:val="001079F7"/>
    <w:rsid w:val="0011795C"/>
    <w:rsid w:val="0012026F"/>
    <w:rsid w:val="00130601"/>
    <w:rsid w:val="00132055"/>
    <w:rsid w:val="00146C3D"/>
    <w:rsid w:val="00153B47"/>
    <w:rsid w:val="001613A6"/>
    <w:rsid w:val="001614F0"/>
    <w:rsid w:val="001616F4"/>
    <w:rsid w:val="0017644A"/>
    <w:rsid w:val="0018021A"/>
    <w:rsid w:val="00194FB1"/>
    <w:rsid w:val="001B16BB"/>
    <w:rsid w:val="001B284C"/>
    <w:rsid w:val="001B34EE"/>
    <w:rsid w:val="001B414C"/>
    <w:rsid w:val="001C1A3E"/>
    <w:rsid w:val="002001DD"/>
    <w:rsid w:val="00200355"/>
    <w:rsid w:val="0021351D"/>
    <w:rsid w:val="00253A2E"/>
    <w:rsid w:val="002603EC"/>
    <w:rsid w:val="002611FE"/>
    <w:rsid w:val="00282AFC"/>
    <w:rsid w:val="00286C15"/>
    <w:rsid w:val="0029634D"/>
    <w:rsid w:val="002C3033"/>
    <w:rsid w:val="002C6181"/>
    <w:rsid w:val="002C7542"/>
    <w:rsid w:val="002D065C"/>
    <w:rsid w:val="002D0780"/>
    <w:rsid w:val="002D2EE5"/>
    <w:rsid w:val="002D63E6"/>
    <w:rsid w:val="002E765F"/>
    <w:rsid w:val="002E7E4E"/>
    <w:rsid w:val="002F108B"/>
    <w:rsid w:val="002F5818"/>
    <w:rsid w:val="002F70FD"/>
    <w:rsid w:val="0030316D"/>
    <w:rsid w:val="00320543"/>
    <w:rsid w:val="0032774C"/>
    <w:rsid w:val="00332D28"/>
    <w:rsid w:val="0034191A"/>
    <w:rsid w:val="00343CC7"/>
    <w:rsid w:val="00345C7C"/>
    <w:rsid w:val="0036561D"/>
    <w:rsid w:val="003665BE"/>
    <w:rsid w:val="00367C1F"/>
    <w:rsid w:val="00384A08"/>
    <w:rsid w:val="00387E6F"/>
    <w:rsid w:val="003967E5"/>
    <w:rsid w:val="003A753A"/>
    <w:rsid w:val="003B3803"/>
    <w:rsid w:val="003C2A71"/>
    <w:rsid w:val="003D7A57"/>
    <w:rsid w:val="003E1CB6"/>
    <w:rsid w:val="003E3CF6"/>
    <w:rsid w:val="003E759F"/>
    <w:rsid w:val="003E7853"/>
    <w:rsid w:val="003F57AB"/>
    <w:rsid w:val="00400FD9"/>
    <w:rsid w:val="004016F7"/>
    <w:rsid w:val="00403373"/>
    <w:rsid w:val="00406C81"/>
    <w:rsid w:val="00412545"/>
    <w:rsid w:val="0041475A"/>
    <w:rsid w:val="00417237"/>
    <w:rsid w:val="00430BB0"/>
    <w:rsid w:val="00452398"/>
    <w:rsid w:val="0046460D"/>
    <w:rsid w:val="00467F3C"/>
    <w:rsid w:val="0047498D"/>
    <w:rsid w:val="00476100"/>
    <w:rsid w:val="0048637E"/>
    <w:rsid w:val="00487BFC"/>
    <w:rsid w:val="004A3516"/>
    <w:rsid w:val="004A463B"/>
    <w:rsid w:val="004C1967"/>
    <w:rsid w:val="004D23D0"/>
    <w:rsid w:val="004D2BE0"/>
    <w:rsid w:val="004E3CBA"/>
    <w:rsid w:val="004E6EF5"/>
    <w:rsid w:val="00506409"/>
    <w:rsid w:val="0052002B"/>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D6F7A"/>
    <w:rsid w:val="005E764C"/>
    <w:rsid w:val="005E7F7D"/>
    <w:rsid w:val="006063D4"/>
    <w:rsid w:val="006128C8"/>
    <w:rsid w:val="00623B37"/>
    <w:rsid w:val="006330A2"/>
    <w:rsid w:val="00642EB6"/>
    <w:rsid w:val="006433E2"/>
    <w:rsid w:val="00651E5D"/>
    <w:rsid w:val="00677F11"/>
    <w:rsid w:val="00682B1A"/>
    <w:rsid w:val="00690D7C"/>
    <w:rsid w:val="00690DFE"/>
    <w:rsid w:val="00694A26"/>
    <w:rsid w:val="006B3EEC"/>
    <w:rsid w:val="006B3EED"/>
    <w:rsid w:val="006C0C87"/>
    <w:rsid w:val="006D6CC6"/>
    <w:rsid w:val="006D7EAC"/>
    <w:rsid w:val="006E0104"/>
    <w:rsid w:val="006F7602"/>
    <w:rsid w:val="00702696"/>
    <w:rsid w:val="00722A17"/>
    <w:rsid w:val="00723F4F"/>
    <w:rsid w:val="0073722C"/>
    <w:rsid w:val="00754B80"/>
    <w:rsid w:val="00755AE0"/>
    <w:rsid w:val="0075761B"/>
    <w:rsid w:val="00757B83"/>
    <w:rsid w:val="00774358"/>
    <w:rsid w:val="00791A69"/>
    <w:rsid w:val="0079462A"/>
    <w:rsid w:val="00794830"/>
    <w:rsid w:val="00797CAA"/>
    <w:rsid w:val="007A2B6F"/>
    <w:rsid w:val="007A6BD2"/>
    <w:rsid w:val="007C2658"/>
    <w:rsid w:val="007C33B7"/>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5BB"/>
    <w:rsid w:val="00892F6F"/>
    <w:rsid w:val="00896F7E"/>
    <w:rsid w:val="008C2A29"/>
    <w:rsid w:val="008C2DB2"/>
    <w:rsid w:val="008D074D"/>
    <w:rsid w:val="008D2B87"/>
    <w:rsid w:val="008D770E"/>
    <w:rsid w:val="0090337E"/>
    <w:rsid w:val="009049D8"/>
    <w:rsid w:val="00910609"/>
    <w:rsid w:val="00915841"/>
    <w:rsid w:val="009328FA"/>
    <w:rsid w:val="00936A78"/>
    <w:rsid w:val="009375E1"/>
    <w:rsid w:val="009405D6"/>
    <w:rsid w:val="00940961"/>
    <w:rsid w:val="00952853"/>
    <w:rsid w:val="009646E4"/>
    <w:rsid w:val="00977EC3"/>
    <w:rsid w:val="0098631D"/>
    <w:rsid w:val="00986368"/>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27DFE"/>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408D9"/>
    <w:rsid w:val="00B5232A"/>
    <w:rsid w:val="00B60ED1"/>
    <w:rsid w:val="00B62CF5"/>
    <w:rsid w:val="00B85705"/>
    <w:rsid w:val="00B874DC"/>
    <w:rsid w:val="00B90F78"/>
    <w:rsid w:val="00B9329D"/>
    <w:rsid w:val="00BD1058"/>
    <w:rsid w:val="00BD25D1"/>
    <w:rsid w:val="00BD327B"/>
    <w:rsid w:val="00BD5391"/>
    <w:rsid w:val="00BD764C"/>
    <w:rsid w:val="00BF56B2"/>
    <w:rsid w:val="00C055AB"/>
    <w:rsid w:val="00C11F95"/>
    <w:rsid w:val="00C136DF"/>
    <w:rsid w:val="00C17501"/>
    <w:rsid w:val="00C40627"/>
    <w:rsid w:val="00C43EAF"/>
    <w:rsid w:val="00C457C3"/>
    <w:rsid w:val="00C61D2C"/>
    <w:rsid w:val="00C644CA"/>
    <w:rsid w:val="00C658FC"/>
    <w:rsid w:val="00C73005"/>
    <w:rsid w:val="00C84D75"/>
    <w:rsid w:val="00C85E18"/>
    <w:rsid w:val="00C96E9F"/>
    <w:rsid w:val="00CA4A09"/>
    <w:rsid w:val="00CB71DD"/>
    <w:rsid w:val="00CC277D"/>
    <w:rsid w:val="00CC5A63"/>
    <w:rsid w:val="00CC787C"/>
    <w:rsid w:val="00CF36C9"/>
    <w:rsid w:val="00D00D88"/>
    <w:rsid w:val="00D00EC4"/>
    <w:rsid w:val="00D166AC"/>
    <w:rsid w:val="00D32667"/>
    <w:rsid w:val="00D36BA2"/>
    <w:rsid w:val="00D37CF4"/>
    <w:rsid w:val="00D4487C"/>
    <w:rsid w:val="00D57540"/>
    <w:rsid w:val="00D63D33"/>
    <w:rsid w:val="00D73352"/>
    <w:rsid w:val="00D935C3"/>
    <w:rsid w:val="00D9476E"/>
    <w:rsid w:val="00DA0266"/>
    <w:rsid w:val="00DA477E"/>
    <w:rsid w:val="00DB4BB0"/>
    <w:rsid w:val="00DD24F6"/>
    <w:rsid w:val="00DE461D"/>
    <w:rsid w:val="00DE57E9"/>
    <w:rsid w:val="00E033C7"/>
    <w:rsid w:val="00E04039"/>
    <w:rsid w:val="00E12065"/>
    <w:rsid w:val="00E14608"/>
    <w:rsid w:val="00E15EBE"/>
    <w:rsid w:val="00E21E67"/>
    <w:rsid w:val="00E30EBF"/>
    <w:rsid w:val="00E316C0"/>
    <w:rsid w:val="00E31E03"/>
    <w:rsid w:val="00E451CD"/>
    <w:rsid w:val="00E51170"/>
    <w:rsid w:val="00E52D70"/>
    <w:rsid w:val="00E55534"/>
    <w:rsid w:val="00E7116D"/>
    <w:rsid w:val="00E72429"/>
    <w:rsid w:val="00E765DC"/>
    <w:rsid w:val="00E770F1"/>
    <w:rsid w:val="00E805C4"/>
    <w:rsid w:val="00E82083"/>
    <w:rsid w:val="00E914D1"/>
    <w:rsid w:val="00E960D8"/>
    <w:rsid w:val="00EB5FCA"/>
    <w:rsid w:val="00EC51A5"/>
    <w:rsid w:val="00EF488B"/>
    <w:rsid w:val="00F048D4"/>
    <w:rsid w:val="00F20920"/>
    <w:rsid w:val="00F23212"/>
    <w:rsid w:val="00F33B16"/>
    <w:rsid w:val="00F353EA"/>
    <w:rsid w:val="00F36C27"/>
    <w:rsid w:val="00F56318"/>
    <w:rsid w:val="00F67C95"/>
    <w:rsid w:val="00F72B18"/>
    <w:rsid w:val="00F74540"/>
    <w:rsid w:val="00F75B79"/>
    <w:rsid w:val="00F82525"/>
    <w:rsid w:val="00F91AC4"/>
    <w:rsid w:val="00F94EF3"/>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9405F69C-2F2F-49EF-AB49-D5DB112EE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D64C7"/>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7C33B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4834">
      <w:bodyDiv w:val="1"/>
      <w:marLeft w:val="0"/>
      <w:marRight w:val="0"/>
      <w:marTop w:val="0"/>
      <w:marBottom w:val="0"/>
      <w:divBdr>
        <w:top w:val="none" w:sz="0" w:space="0" w:color="auto"/>
        <w:left w:val="none" w:sz="0" w:space="0" w:color="auto"/>
        <w:bottom w:val="none" w:sz="0" w:space="0" w:color="auto"/>
        <w:right w:val="none" w:sz="0" w:space="0" w:color="auto"/>
      </w:divBdr>
    </w:div>
    <w:div w:id="656037564">
      <w:bodyDiv w:val="1"/>
      <w:marLeft w:val="0"/>
      <w:marRight w:val="0"/>
      <w:marTop w:val="0"/>
      <w:marBottom w:val="0"/>
      <w:divBdr>
        <w:top w:val="none" w:sz="0" w:space="0" w:color="auto"/>
        <w:left w:val="none" w:sz="0" w:space="0" w:color="auto"/>
        <w:bottom w:val="none" w:sz="0" w:space="0" w:color="auto"/>
        <w:right w:val="none" w:sz="0" w:space="0" w:color="auto"/>
      </w:divBdr>
      <w:divsChild>
        <w:div w:id="399909996">
          <w:marLeft w:val="0"/>
          <w:marRight w:val="0"/>
          <w:marTop w:val="120"/>
          <w:marBottom w:val="60"/>
          <w:divBdr>
            <w:top w:val="none" w:sz="0" w:space="0" w:color="auto"/>
            <w:left w:val="none" w:sz="0" w:space="0" w:color="auto"/>
            <w:bottom w:val="none" w:sz="0" w:space="0" w:color="auto"/>
            <w:right w:val="none" w:sz="0" w:space="0" w:color="auto"/>
          </w:divBdr>
        </w:div>
        <w:div w:id="715400047">
          <w:marLeft w:val="0"/>
          <w:marRight w:val="0"/>
          <w:marTop w:val="120"/>
          <w:marBottom w:val="60"/>
          <w:divBdr>
            <w:top w:val="none" w:sz="0" w:space="0" w:color="auto"/>
            <w:left w:val="none" w:sz="0" w:space="0" w:color="auto"/>
            <w:bottom w:val="none" w:sz="0" w:space="0" w:color="auto"/>
            <w:right w:val="none" w:sz="0" w:space="0" w:color="auto"/>
          </w:divBdr>
        </w:div>
        <w:div w:id="1294093225">
          <w:marLeft w:val="0"/>
          <w:marRight w:val="0"/>
          <w:marTop w:val="120"/>
          <w:marBottom w:val="60"/>
          <w:divBdr>
            <w:top w:val="none" w:sz="0" w:space="0" w:color="auto"/>
            <w:left w:val="none" w:sz="0" w:space="0" w:color="auto"/>
            <w:bottom w:val="none" w:sz="0" w:space="0" w:color="auto"/>
            <w:right w:val="none" w:sz="0" w:space="0" w:color="auto"/>
          </w:divBdr>
        </w:div>
        <w:div w:id="2091852186">
          <w:marLeft w:val="0"/>
          <w:marRight w:val="0"/>
          <w:marTop w:val="120"/>
          <w:marBottom w:val="60"/>
          <w:divBdr>
            <w:top w:val="none" w:sz="0" w:space="0" w:color="auto"/>
            <w:left w:val="none" w:sz="0" w:space="0" w:color="auto"/>
            <w:bottom w:val="none" w:sz="0" w:space="0" w:color="auto"/>
            <w:right w:val="none" w:sz="0" w:space="0" w:color="auto"/>
          </w:divBdr>
        </w:div>
      </w:divsChild>
    </w:div>
    <w:div w:id="876815623">
      <w:bodyDiv w:val="1"/>
      <w:marLeft w:val="0"/>
      <w:marRight w:val="0"/>
      <w:marTop w:val="0"/>
      <w:marBottom w:val="0"/>
      <w:divBdr>
        <w:top w:val="none" w:sz="0" w:space="0" w:color="auto"/>
        <w:left w:val="none" w:sz="0" w:space="0" w:color="auto"/>
        <w:bottom w:val="none" w:sz="0" w:space="0" w:color="auto"/>
        <w:right w:val="none" w:sz="0" w:space="0" w:color="auto"/>
      </w:divBdr>
    </w:div>
    <w:div w:id="1198396077">
      <w:bodyDiv w:val="1"/>
      <w:marLeft w:val="0"/>
      <w:marRight w:val="0"/>
      <w:marTop w:val="0"/>
      <w:marBottom w:val="0"/>
      <w:divBdr>
        <w:top w:val="none" w:sz="0" w:space="0" w:color="auto"/>
        <w:left w:val="none" w:sz="0" w:space="0" w:color="auto"/>
        <w:bottom w:val="none" w:sz="0" w:space="0" w:color="auto"/>
        <w:right w:val="none" w:sz="0" w:space="0" w:color="auto"/>
      </w:divBdr>
    </w:div>
    <w:div w:id="1598906544">
      <w:bodyDiv w:val="1"/>
      <w:marLeft w:val="0"/>
      <w:marRight w:val="0"/>
      <w:marTop w:val="0"/>
      <w:marBottom w:val="0"/>
      <w:divBdr>
        <w:top w:val="none" w:sz="0" w:space="0" w:color="auto"/>
        <w:left w:val="none" w:sz="0" w:space="0" w:color="auto"/>
        <w:bottom w:val="none" w:sz="0" w:space="0" w:color="auto"/>
        <w:right w:val="none" w:sz="0" w:space="0" w:color="auto"/>
      </w:divBdr>
      <w:divsChild>
        <w:div w:id="46613127">
          <w:marLeft w:val="0"/>
          <w:marRight w:val="0"/>
          <w:marTop w:val="120"/>
          <w:marBottom w:val="60"/>
          <w:divBdr>
            <w:top w:val="none" w:sz="0" w:space="0" w:color="auto"/>
            <w:left w:val="none" w:sz="0" w:space="0" w:color="auto"/>
            <w:bottom w:val="none" w:sz="0" w:space="0" w:color="auto"/>
            <w:right w:val="none" w:sz="0" w:space="0" w:color="auto"/>
          </w:divBdr>
        </w:div>
        <w:div w:id="124391908">
          <w:marLeft w:val="0"/>
          <w:marRight w:val="0"/>
          <w:marTop w:val="120"/>
          <w:marBottom w:val="60"/>
          <w:divBdr>
            <w:top w:val="none" w:sz="0" w:space="0" w:color="auto"/>
            <w:left w:val="none" w:sz="0" w:space="0" w:color="auto"/>
            <w:bottom w:val="none" w:sz="0" w:space="0" w:color="auto"/>
            <w:right w:val="none" w:sz="0" w:space="0" w:color="auto"/>
          </w:divBdr>
        </w:div>
        <w:div w:id="1156384088">
          <w:marLeft w:val="0"/>
          <w:marRight w:val="0"/>
          <w:marTop w:val="120"/>
          <w:marBottom w:val="60"/>
          <w:divBdr>
            <w:top w:val="none" w:sz="0" w:space="0" w:color="auto"/>
            <w:left w:val="none" w:sz="0" w:space="0" w:color="auto"/>
            <w:bottom w:val="none" w:sz="0" w:space="0" w:color="auto"/>
            <w:right w:val="none" w:sz="0" w:space="0" w:color="auto"/>
          </w:divBdr>
        </w:div>
        <w:div w:id="1744254938">
          <w:marLeft w:val="0"/>
          <w:marRight w:val="0"/>
          <w:marTop w:val="120"/>
          <w:marBottom w:val="60"/>
          <w:divBdr>
            <w:top w:val="none" w:sz="0" w:space="0" w:color="auto"/>
            <w:left w:val="none" w:sz="0" w:space="0" w:color="auto"/>
            <w:bottom w:val="none" w:sz="0" w:space="0" w:color="auto"/>
            <w:right w:val="none" w:sz="0" w:space="0" w:color="auto"/>
          </w:divBdr>
        </w:div>
      </w:divsChild>
    </w:div>
    <w:div w:id="162388234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3012</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3484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Sabine Gerold</cp:lastModifiedBy>
  <cp:revision>4</cp:revision>
  <cp:lastPrinted>2021-10-28T15:19:00Z</cp:lastPrinted>
  <dcterms:created xsi:type="dcterms:W3CDTF">2025-08-29T08:10:00Z</dcterms:created>
  <dcterms:modified xsi:type="dcterms:W3CDTF">2025-09-16T09:48:00Z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4fcb32cd,1599f502,1980de06</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2024-10-21T08:47:24Z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71ff7a7f-80be-4683-bf8f-a8c24dab2e3a</vt:lpwstr>
  </property>
  <property fmtid="{D5CDD505-2E9C-101B-9397-08002B2CF9AE}" pid="11" name="MSIP_Label_df1a195f-122b-42dc-a2d3-71a1903dcdac_ContentBits">
    <vt:lpwstr>1</vt:lpwstr>
  </property>
</Properties>
</file>