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017DFFAA" w:rsidR="00A27829" w:rsidRPr="001C3D07" w:rsidRDefault="00747B9E" w:rsidP="00A27829">
      <w:pPr>
        <w:pStyle w:val="Head"/>
      </w:pPr>
      <w:r>
        <w:t>W</w:t>
      </w:r>
      <w:r w:rsidR="00E93470">
        <w:t>irtgen</w:t>
      </w:r>
      <w:r>
        <w:t xml:space="preserve"> l </w:t>
      </w:r>
      <w:r w:rsidR="003F3576">
        <w:t>N</w:t>
      </w:r>
      <w:r w:rsidR="008922F3">
        <w:t>ächste</w:t>
      </w:r>
      <w:r w:rsidR="003F3576">
        <w:t xml:space="preserve"> Generation der WR-Serie mit höherer Misch</w:t>
      </w:r>
      <w:r w:rsidR="001A0B41">
        <w:t>leistung und</w:t>
      </w:r>
      <w:r w:rsidR="00164CC9">
        <w:t xml:space="preserve"> Q</w:t>
      </w:r>
      <w:r w:rsidR="008922F3">
        <w:t>ualität</w:t>
      </w:r>
      <w:r w:rsidR="003F3576">
        <w:t xml:space="preserve"> </w:t>
      </w:r>
    </w:p>
    <w:p w14:paraId="7EAB5C7F" w14:textId="35883949" w:rsidR="003F3576" w:rsidRPr="003F3576" w:rsidRDefault="003F3576" w:rsidP="003F3576">
      <w:pPr>
        <w:spacing w:line="280" w:lineRule="atLeast"/>
        <w:jc w:val="both"/>
        <w:rPr>
          <w:b/>
          <w:bCs/>
          <w:sz w:val="22"/>
          <w:szCs w:val="22"/>
        </w:rPr>
      </w:pPr>
      <w:r w:rsidRPr="003F3576">
        <w:rPr>
          <w:b/>
          <w:bCs/>
          <w:sz w:val="22"/>
          <w:szCs w:val="22"/>
        </w:rPr>
        <w:t xml:space="preserve">Wirtgen präsentiert auf der Bauma die neueste Generation der WR-Serie, die für die Anwendungsbereiche Kaltrecycling und </w:t>
      </w:r>
      <w:r w:rsidR="008922F3">
        <w:rPr>
          <w:b/>
          <w:bCs/>
          <w:sz w:val="22"/>
          <w:szCs w:val="22"/>
        </w:rPr>
        <w:t>S</w:t>
      </w:r>
      <w:r w:rsidR="008922F3" w:rsidRPr="003F3576">
        <w:rPr>
          <w:b/>
          <w:bCs/>
          <w:sz w:val="22"/>
          <w:szCs w:val="22"/>
        </w:rPr>
        <w:t xml:space="preserve">tabilisierung </w:t>
      </w:r>
      <w:r w:rsidRPr="003F3576">
        <w:rPr>
          <w:b/>
          <w:bCs/>
          <w:sz w:val="22"/>
          <w:szCs w:val="22"/>
        </w:rPr>
        <w:t>entwickelt wurde. Die Maschinen überzeugen durch eine optimierte Bedienung</w:t>
      </w:r>
      <w:r w:rsidR="00164CC9">
        <w:rPr>
          <w:b/>
          <w:bCs/>
          <w:sz w:val="22"/>
          <w:szCs w:val="22"/>
        </w:rPr>
        <w:t xml:space="preserve"> sowie konstant hohe Produktivität</w:t>
      </w:r>
      <w:r w:rsidRPr="003F3576">
        <w:rPr>
          <w:b/>
          <w:bCs/>
          <w:sz w:val="22"/>
          <w:szCs w:val="22"/>
        </w:rPr>
        <w:t xml:space="preserve"> und Mischqualität. </w:t>
      </w:r>
      <w:r w:rsidR="00164CC9">
        <w:rPr>
          <w:b/>
          <w:bCs/>
          <w:sz w:val="22"/>
          <w:szCs w:val="22"/>
        </w:rPr>
        <w:t>Mit der neuen Kabine</w:t>
      </w:r>
      <w:r w:rsidRPr="003F3576">
        <w:rPr>
          <w:b/>
          <w:bCs/>
          <w:sz w:val="22"/>
          <w:szCs w:val="22"/>
        </w:rPr>
        <w:t xml:space="preserve"> und </w:t>
      </w:r>
      <w:r w:rsidR="00164CC9">
        <w:rPr>
          <w:b/>
          <w:bCs/>
          <w:sz w:val="22"/>
          <w:szCs w:val="22"/>
        </w:rPr>
        <w:t xml:space="preserve">einem </w:t>
      </w:r>
      <w:r w:rsidRPr="003F3576">
        <w:rPr>
          <w:b/>
          <w:bCs/>
          <w:sz w:val="22"/>
          <w:szCs w:val="22"/>
        </w:rPr>
        <w:t>verbesserte</w:t>
      </w:r>
      <w:r w:rsidR="00164CC9">
        <w:rPr>
          <w:b/>
          <w:bCs/>
          <w:sz w:val="22"/>
          <w:szCs w:val="22"/>
        </w:rPr>
        <w:t>n</w:t>
      </w:r>
      <w:r w:rsidRPr="003F3576">
        <w:rPr>
          <w:b/>
          <w:bCs/>
          <w:sz w:val="22"/>
          <w:szCs w:val="22"/>
        </w:rPr>
        <w:t xml:space="preserve"> Bedienkonzept ermöglich</w:t>
      </w:r>
      <w:r w:rsidR="00164CC9">
        <w:rPr>
          <w:b/>
          <w:bCs/>
          <w:sz w:val="22"/>
          <w:szCs w:val="22"/>
        </w:rPr>
        <w:t>en</w:t>
      </w:r>
      <w:r w:rsidRPr="003F3576">
        <w:rPr>
          <w:b/>
          <w:bCs/>
          <w:sz w:val="22"/>
          <w:szCs w:val="22"/>
        </w:rPr>
        <w:t xml:space="preserve"> die</w:t>
      </w:r>
      <w:r w:rsidR="00164CC9">
        <w:rPr>
          <w:b/>
          <w:bCs/>
          <w:sz w:val="22"/>
          <w:szCs w:val="22"/>
        </w:rPr>
        <w:t xml:space="preserve"> Maschinen der</w:t>
      </w:r>
      <w:r w:rsidRPr="003F3576">
        <w:rPr>
          <w:b/>
          <w:bCs/>
          <w:sz w:val="22"/>
          <w:szCs w:val="22"/>
        </w:rPr>
        <w:t xml:space="preserve"> WR-Serie eine besonders effiziente und wirtschaftliche Arbeitsweise.</w:t>
      </w:r>
    </w:p>
    <w:p w14:paraId="1716353A" w14:textId="77777777" w:rsidR="00AF6CBB" w:rsidRPr="003F3576" w:rsidRDefault="00AF6CBB" w:rsidP="00417366">
      <w:pPr>
        <w:spacing w:line="280" w:lineRule="atLeast"/>
        <w:jc w:val="both"/>
        <w:rPr>
          <w:sz w:val="22"/>
          <w:szCs w:val="22"/>
        </w:rPr>
      </w:pPr>
    </w:p>
    <w:p w14:paraId="26B2814F" w14:textId="4AD176C6" w:rsidR="005538F3" w:rsidRPr="003F3576" w:rsidRDefault="005538F3" w:rsidP="005538F3">
      <w:pPr>
        <w:spacing w:line="280" w:lineRule="atLeast"/>
        <w:jc w:val="both"/>
        <w:rPr>
          <w:b/>
          <w:bCs/>
          <w:sz w:val="22"/>
          <w:szCs w:val="22"/>
        </w:rPr>
      </w:pPr>
      <w:r w:rsidRPr="003F3576">
        <w:rPr>
          <w:b/>
          <w:bCs/>
          <w:sz w:val="22"/>
          <w:szCs w:val="22"/>
        </w:rPr>
        <w:t xml:space="preserve">Leistungsstarke Maschinen </w:t>
      </w:r>
      <w:r w:rsidR="00B558F4">
        <w:rPr>
          <w:b/>
          <w:bCs/>
          <w:sz w:val="22"/>
          <w:szCs w:val="22"/>
        </w:rPr>
        <w:t>arbeiten höchst effizient</w:t>
      </w:r>
    </w:p>
    <w:p w14:paraId="2917757D" w14:textId="77777777" w:rsidR="005538F3" w:rsidRDefault="005538F3" w:rsidP="005538F3">
      <w:pPr>
        <w:spacing w:line="280" w:lineRule="atLeast"/>
        <w:jc w:val="both"/>
        <w:rPr>
          <w:sz w:val="22"/>
          <w:szCs w:val="22"/>
        </w:rPr>
      </w:pPr>
      <w:r>
        <w:rPr>
          <w:sz w:val="22"/>
          <w:szCs w:val="22"/>
        </w:rPr>
        <w:t>Die Maschinen der WR-Serie decken verschiedene Anwendungsbereiche ab: vom Kaltrecycling bis hin zum Stabilisieren diverser Baustoffe, wie zum Beispiel der Bodenstabilisierung oder der Verfestigung im Verkehrswegebau.</w:t>
      </w:r>
    </w:p>
    <w:p w14:paraId="04030252" w14:textId="72085FE5" w:rsidR="005538F3" w:rsidRDefault="005538F3" w:rsidP="005538F3">
      <w:pPr>
        <w:spacing w:line="280" w:lineRule="atLeast"/>
        <w:jc w:val="both"/>
        <w:rPr>
          <w:sz w:val="22"/>
          <w:szCs w:val="22"/>
        </w:rPr>
      </w:pPr>
      <w:r w:rsidRPr="00AF6CBB">
        <w:rPr>
          <w:sz w:val="22"/>
          <w:szCs w:val="22"/>
        </w:rPr>
        <w:t>Die WR-Serie umfasst verschiedene Modelle für unterschiedliche Anforderungen</w:t>
      </w:r>
      <w:r>
        <w:rPr>
          <w:sz w:val="22"/>
          <w:szCs w:val="22"/>
        </w:rPr>
        <w:t>. So ist der WR 2</w:t>
      </w:r>
      <w:r w:rsidRPr="00AF6CBB">
        <w:rPr>
          <w:sz w:val="22"/>
          <w:szCs w:val="22"/>
        </w:rPr>
        <w:t>00</w:t>
      </w:r>
      <w:r>
        <w:rPr>
          <w:sz w:val="22"/>
          <w:szCs w:val="22"/>
        </w:rPr>
        <w:t> </w:t>
      </w:r>
      <w:r w:rsidRPr="00AF6CBB">
        <w:rPr>
          <w:sz w:val="22"/>
          <w:szCs w:val="22"/>
        </w:rPr>
        <w:t>X</w:t>
      </w:r>
      <w:r>
        <w:rPr>
          <w:sz w:val="22"/>
          <w:szCs w:val="22"/>
        </w:rPr>
        <w:t xml:space="preserve"> mit seinen k</w:t>
      </w:r>
      <w:r w:rsidRPr="00AF6CBB">
        <w:rPr>
          <w:sz w:val="22"/>
          <w:szCs w:val="22"/>
        </w:rPr>
        <w:t>ompakte</w:t>
      </w:r>
      <w:r>
        <w:rPr>
          <w:sz w:val="22"/>
          <w:szCs w:val="22"/>
        </w:rPr>
        <w:t>n</w:t>
      </w:r>
      <w:r w:rsidRPr="00AF6CBB">
        <w:rPr>
          <w:sz w:val="22"/>
          <w:szCs w:val="22"/>
        </w:rPr>
        <w:t xml:space="preserve"> Abmessungen und </w:t>
      </w:r>
      <w:r>
        <w:rPr>
          <w:sz w:val="22"/>
          <w:szCs w:val="22"/>
        </w:rPr>
        <w:t xml:space="preserve">dem </w:t>
      </w:r>
      <w:r w:rsidRPr="00AF6CBB">
        <w:rPr>
          <w:sz w:val="22"/>
          <w:szCs w:val="22"/>
        </w:rPr>
        <w:t>geringe</w:t>
      </w:r>
      <w:r>
        <w:rPr>
          <w:sz w:val="22"/>
          <w:szCs w:val="22"/>
        </w:rPr>
        <w:t>n</w:t>
      </w:r>
      <w:r w:rsidRPr="00AF6CBB">
        <w:rPr>
          <w:sz w:val="22"/>
          <w:szCs w:val="22"/>
        </w:rPr>
        <w:t xml:space="preserve"> Maschinengewicht </w:t>
      </w:r>
      <w:r>
        <w:rPr>
          <w:sz w:val="22"/>
          <w:szCs w:val="22"/>
        </w:rPr>
        <w:t>b</w:t>
      </w:r>
      <w:r w:rsidRPr="00AF6CBB">
        <w:rPr>
          <w:sz w:val="22"/>
          <w:szCs w:val="22"/>
        </w:rPr>
        <w:t>eim Transport</w:t>
      </w:r>
      <w:r>
        <w:rPr>
          <w:sz w:val="22"/>
          <w:szCs w:val="22"/>
        </w:rPr>
        <w:t xml:space="preserve"> sehr flexibel. Der </w:t>
      </w:r>
      <w:r w:rsidRPr="00AF6CBB">
        <w:rPr>
          <w:sz w:val="22"/>
          <w:szCs w:val="22"/>
        </w:rPr>
        <w:t>WR</w:t>
      </w:r>
      <w:r>
        <w:rPr>
          <w:sz w:val="22"/>
          <w:szCs w:val="22"/>
        </w:rPr>
        <w:t> </w:t>
      </w:r>
      <w:r w:rsidRPr="00AF6CBB">
        <w:rPr>
          <w:sz w:val="22"/>
          <w:szCs w:val="22"/>
        </w:rPr>
        <w:t>240</w:t>
      </w:r>
      <w:r>
        <w:rPr>
          <w:sz w:val="22"/>
          <w:szCs w:val="22"/>
        </w:rPr>
        <w:t> </w:t>
      </w:r>
      <w:r w:rsidRPr="00AF6CBB">
        <w:rPr>
          <w:sz w:val="22"/>
          <w:szCs w:val="22"/>
        </w:rPr>
        <w:t>X</w:t>
      </w:r>
      <w:r>
        <w:rPr>
          <w:sz w:val="22"/>
          <w:szCs w:val="22"/>
        </w:rPr>
        <w:t xml:space="preserve"> schafft eine o</w:t>
      </w:r>
      <w:r w:rsidRPr="00AF6CBB">
        <w:rPr>
          <w:sz w:val="22"/>
          <w:szCs w:val="22"/>
        </w:rPr>
        <w:t>ptimale Balance zwischen Maschinenleistung und -gewicht für hohe Tagesleistungen.</w:t>
      </w:r>
      <w:r>
        <w:rPr>
          <w:sz w:val="22"/>
          <w:szCs w:val="22"/>
        </w:rPr>
        <w:t xml:space="preserve"> Der WR 250 X ist die leistungsstärkste Maschine der WR-Serie </w:t>
      </w:r>
      <w:r w:rsidR="00245A0C">
        <w:rPr>
          <w:sz w:val="22"/>
          <w:szCs w:val="22"/>
        </w:rPr>
        <w:t xml:space="preserve">und bietet </w:t>
      </w:r>
      <w:r>
        <w:rPr>
          <w:sz w:val="22"/>
          <w:szCs w:val="22"/>
        </w:rPr>
        <w:t xml:space="preserve">höchste Produktivität. </w:t>
      </w:r>
    </w:p>
    <w:p w14:paraId="027CC954" w14:textId="60C67886" w:rsidR="005538F3" w:rsidRDefault="005538F3" w:rsidP="005538F3">
      <w:pPr>
        <w:spacing w:line="280" w:lineRule="atLeast"/>
        <w:jc w:val="both"/>
        <w:rPr>
          <w:sz w:val="22"/>
          <w:szCs w:val="22"/>
        </w:rPr>
      </w:pPr>
      <w:r>
        <w:rPr>
          <w:sz w:val="22"/>
          <w:szCs w:val="22"/>
        </w:rPr>
        <w:t>Alle drei</w:t>
      </w:r>
      <w:r w:rsidRPr="00AF6CBB">
        <w:rPr>
          <w:sz w:val="22"/>
          <w:szCs w:val="22"/>
        </w:rPr>
        <w:t xml:space="preserve"> </w:t>
      </w:r>
      <w:r w:rsidR="00245A0C">
        <w:rPr>
          <w:sz w:val="22"/>
          <w:szCs w:val="22"/>
        </w:rPr>
        <w:t>Modelle</w:t>
      </w:r>
      <w:r w:rsidRPr="00AF6CBB">
        <w:rPr>
          <w:sz w:val="22"/>
          <w:szCs w:val="22"/>
        </w:rPr>
        <w:t xml:space="preserve"> bieten eine Arbeitsbreite von </w:t>
      </w:r>
      <w:r w:rsidR="00616CF6">
        <w:rPr>
          <w:sz w:val="22"/>
          <w:szCs w:val="22"/>
        </w:rPr>
        <w:t xml:space="preserve">bis zu </w:t>
      </w:r>
      <w:r w:rsidRPr="00AF6CBB">
        <w:rPr>
          <w:sz w:val="22"/>
          <w:szCs w:val="22"/>
        </w:rPr>
        <w:t>2.400</w:t>
      </w:r>
      <w:r>
        <w:rPr>
          <w:sz w:val="22"/>
          <w:szCs w:val="22"/>
        </w:rPr>
        <w:t> </w:t>
      </w:r>
      <w:r w:rsidRPr="00AF6CBB">
        <w:rPr>
          <w:sz w:val="22"/>
          <w:szCs w:val="22"/>
        </w:rPr>
        <w:t>mm</w:t>
      </w:r>
      <w:r w:rsidR="00616CF6">
        <w:rPr>
          <w:sz w:val="22"/>
          <w:szCs w:val="22"/>
        </w:rPr>
        <w:t>. Die</w:t>
      </w:r>
      <w:r w:rsidRPr="00AF6CBB">
        <w:rPr>
          <w:sz w:val="22"/>
          <w:szCs w:val="22"/>
        </w:rPr>
        <w:t xml:space="preserve"> Motorleistung </w:t>
      </w:r>
      <w:r w:rsidR="00616CF6">
        <w:rPr>
          <w:sz w:val="22"/>
          <w:szCs w:val="22"/>
        </w:rPr>
        <w:t>liegt je nach Modell zwischen 305</w:t>
      </w:r>
      <w:r w:rsidR="00293570">
        <w:rPr>
          <w:sz w:val="22"/>
          <w:szCs w:val="22"/>
        </w:rPr>
        <w:t> </w:t>
      </w:r>
      <w:r w:rsidR="00757266">
        <w:rPr>
          <w:sz w:val="22"/>
          <w:szCs w:val="22"/>
        </w:rPr>
        <w:t xml:space="preserve">kW </w:t>
      </w:r>
      <w:r w:rsidR="00616CF6">
        <w:rPr>
          <w:sz w:val="22"/>
          <w:szCs w:val="22"/>
        </w:rPr>
        <w:t xml:space="preserve">und </w:t>
      </w:r>
      <w:r w:rsidRPr="00AF6CBB">
        <w:rPr>
          <w:sz w:val="22"/>
          <w:szCs w:val="22"/>
        </w:rPr>
        <w:t>571</w:t>
      </w:r>
      <w:r>
        <w:rPr>
          <w:sz w:val="22"/>
          <w:szCs w:val="22"/>
        </w:rPr>
        <w:t> </w:t>
      </w:r>
      <w:r w:rsidRPr="00AF6CBB">
        <w:rPr>
          <w:sz w:val="22"/>
          <w:szCs w:val="22"/>
        </w:rPr>
        <w:t xml:space="preserve">kW. Der </w:t>
      </w:r>
      <w:r w:rsidR="00757266">
        <w:rPr>
          <w:sz w:val="22"/>
          <w:szCs w:val="22"/>
        </w:rPr>
        <w:t>optimierte</w:t>
      </w:r>
      <w:r w:rsidRPr="00AF6CBB">
        <w:rPr>
          <w:sz w:val="22"/>
          <w:szCs w:val="22"/>
        </w:rPr>
        <w:t xml:space="preserve"> </w:t>
      </w:r>
      <w:proofErr w:type="spellStart"/>
      <w:r w:rsidRPr="00AF6CBB">
        <w:rPr>
          <w:sz w:val="22"/>
          <w:szCs w:val="22"/>
        </w:rPr>
        <w:t>Duraforce</w:t>
      </w:r>
      <w:proofErr w:type="spellEnd"/>
      <w:r w:rsidRPr="00AF6CBB">
        <w:rPr>
          <w:sz w:val="22"/>
          <w:szCs w:val="22"/>
        </w:rPr>
        <w:t xml:space="preserve"> Fräs- und Mischrotor </w:t>
      </w:r>
      <w:r w:rsidR="00616CF6">
        <w:rPr>
          <w:sz w:val="22"/>
          <w:szCs w:val="22"/>
        </w:rPr>
        <w:t>ermöglicht eine</w:t>
      </w:r>
      <w:r w:rsidRPr="00AF6CBB">
        <w:rPr>
          <w:sz w:val="22"/>
          <w:szCs w:val="22"/>
        </w:rPr>
        <w:t xml:space="preserve"> konstant</w:t>
      </w:r>
      <w:r w:rsidR="00616CF6">
        <w:rPr>
          <w:sz w:val="22"/>
          <w:szCs w:val="22"/>
        </w:rPr>
        <w:t>e</w:t>
      </w:r>
      <w:r w:rsidRPr="00AF6CBB">
        <w:rPr>
          <w:sz w:val="22"/>
          <w:szCs w:val="22"/>
        </w:rPr>
        <w:t xml:space="preserve"> </w:t>
      </w:r>
      <w:r w:rsidR="00616CF6">
        <w:rPr>
          <w:sz w:val="22"/>
          <w:szCs w:val="22"/>
        </w:rPr>
        <w:t>M</w:t>
      </w:r>
      <w:r w:rsidRPr="00AF6CBB">
        <w:rPr>
          <w:sz w:val="22"/>
          <w:szCs w:val="22"/>
        </w:rPr>
        <w:t>isch</w:t>
      </w:r>
      <w:r w:rsidR="00616CF6">
        <w:rPr>
          <w:sz w:val="22"/>
          <w:szCs w:val="22"/>
        </w:rPr>
        <w:t>qualität</w:t>
      </w:r>
      <w:r w:rsidR="00757266">
        <w:rPr>
          <w:sz w:val="22"/>
          <w:szCs w:val="22"/>
        </w:rPr>
        <w:t xml:space="preserve"> und hohe Produktivität, </w:t>
      </w:r>
      <w:r w:rsidRPr="00AF6CBB">
        <w:rPr>
          <w:sz w:val="22"/>
          <w:szCs w:val="22"/>
        </w:rPr>
        <w:t>unabhängig von den Arbeitsbedingungen</w:t>
      </w:r>
      <w:r w:rsidR="00757266">
        <w:rPr>
          <w:sz w:val="22"/>
          <w:szCs w:val="22"/>
        </w:rPr>
        <w:t xml:space="preserve"> und trägt dazu bei, den </w:t>
      </w:r>
      <w:r>
        <w:rPr>
          <w:sz w:val="22"/>
          <w:szCs w:val="22"/>
        </w:rPr>
        <w:t>Kraftstoffverbrauch,</w:t>
      </w:r>
      <w:r w:rsidR="00757266">
        <w:rPr>
          <w:sz w:val="22"/>
          <w:szCs w:val="22"/>
        </w:rPr>
        <w:t xml:space="preserve"> die </w:t>
      </w:r>
      <w:r>
        <w:rPr>
          <w:sz w:val="22"/>
          <w:szCs w:val="22"/>
        </w:rPr>
        <w:t>CO</w:t>
      </w:r>
      <w:r w:rsidRPr="00B769CC">
        <w:rPr>
          <w:sz w:val="22"/>
          <w:szCs w:val="22"/>
          <w:vertAlign w:val="subscript"/>
        </w:rPr>
        <w:t>2</w:t>
      </w:r>
      <w:r>
        <w:rPr>
          <w:sz w:val="22"/>
          <w:szCs w:val="22"/>
        </w:rPr>
        <w:t xml:space="preserve">-Emissionen und </w:t>
      </w:r>
      <w:r w:rsidR="00757266">
        <w:rPr>
          <w:sz w:val="22"/>
          <w:szCs w:val="22"/>
        </w:rPr>
        <w:t xml:space="preserve">den </w:t>
      </w:r>
      <w:r>
        <w:rPr>
          <w:sz w:val="22"/>
          <w:szCs w:val="22"/>
        </w:rPr>
        <w:t>Verschleiß</w:t>
      </w:r>
      <w:r w:rsidR="00757266">
        <w:rPr>
          <w:sz w:val="22"/>
          <w:szCs w:val="22"/>
        </w:rPr>
        <w:t xml:space="preserve"> gering zu halten</w:t>
      </w:r>
      <w:r>
        <w:rPr>
          <w:sz w:val="22"/>
          <w:szCs w:val="22"/>
        </w:rPr>
        <w:t>.</w:t>
      </w:r>
    </w:p>
    <w:p w14:paraId="2B5A0627" w14:textId="77777777" w:rsidR="005538F3" w:rsidRDefault="005538F3" w:rsidP="003F3576">
      <w:pPr>
        <w:spacing w:line="280" w:lineRule="atLeast"/>
        <w:jc w:val="both"/>
        <w:rPr>
          <w:b/>
          <w:bCs/>
          <w:sz w:val="22"/>
          <w:szCs w:val="22"/>
        </w:rPr>
      </w:pPr>
    </w:p>
    <w:p w14:paraId="60B5F1C2" w14:textId="390A8A6A" w:rsidR="003F3576" w:rsidRPr="003F3576" w:rsidRDefault="003F3576" w:rsidP="003F3576">
      <w:pPr>
        <w:spacing w:line="280" w:lineRule="atLeast"/>
        <w:jc w:val="both"/>
        <w:rPr>
          <w:b/>
          <w:bCs/>
          <w:sz w:val="22"/>
          <w:szCs w:val="22"/>
        </w:rPr>
      </w:pPr>
      <w:r w:rsidRPr="003F3576">
        <w:rPr>
          <w:b/>
          <w:bCs/>
          <w:sz w:val="22"/>
          <w:szCs w:val="22"/>
        </w:rPr>
        <w:t xml:space="preserve">Ergonomische Bedienung </w:t>
      </w:r>
      <w:r w:rsidR="00B558F4">
        <w:rPr>
          <w:b/>
          <w:bCs/>
          <w:sz w:val="22"/>
          <w:szCs w:val="22"/>
        </w:rPr>
        <w:t xml:space="preserve">mit dem Wirtgen Group </w:t>
      </w:r>
      <w:proofErr w:type="spellStart"/>
      <w:r w:rsidR="00B558F4">
        <w:rPr>
          <w:b/>
          <w:bCs/>
          <w:sz w:val="22"/>
          <w:szCs w:val="22"/>
        </w:rPr>
        <w:t>CoPilot</w:t>
      </w:r>
      <w:proofErr w:type="spellEnd"/>
      <w:r w:rsidR="00B558F4">
        <w:rPr>
          <w:b/>
          <w:bCs/>
          <w:sz w:val="22"/>
          <w:szCs w:val="22"/>
        </w:rPr>
        <w:t xml:space="preserve"> kombiniert</w:t>
      </w:r>
    </w:p>
    <w:p w14:paraId="785A4CA8" w14:textId="646CE743" w:rsidR="005851AB" w:rsidRDefault="00516DFA" w:rsidP="00516DFA">
      <w:pPr>
        <w:tabs>
          <w:tab w:val="num" w:pos="720"/>
        </w:tabs>
        <w:spacing w:line="280" w:lineRule="atLeast"/>
        <w:jc w:val="both"/>
        <w:rPr>
          <w:sz w:val="22"/>
          <w:szCs w:val="22"/>
        </w:rPr>
      </w:pPr>
      <w:r>
        <w:rPr>
          <w:sz w:val="22"/>
          <w:szCs w:val="22"/>
        </w:rPr>
        <w:t>Z</w:t>
      </w:r>
      <w:r w:rsidR="003F3576" w:rsidRPr="00AF6CBB">
        <w:rPr>
          <w:sz w:val="22"/>
          <w:szCs w:val="22"/>
        </w:rPr>
        <w:t xml:space="preserve">entraler Aspekt der neuen </w:t>
      </w:r>
      <w:r w:rsidR="00164CC9">
        <w:rPr>
          <w:sz w:val="22"/>
          <w:szCs w:val="22"/>
        </w:rPr>
        <w:t>Kaltrecycler und Stabilisierer</w:t>
      </w:r>
      <w:r w:rsidR="003F3576" w:rsidRPr="00AF6CBB">
        <w:rPr>
          <w:sz w:val="22"/>
          <w:szCs w:val="22"/>
        </w:rPr>
        <w:t xml:space="preserve"> ist das überarbeitete Bedienkonzept. Ein neuer Multifunktionsjoystick, </w:t>
      </w:r>
      <w:r>
        <w:rPr>
          <w:sz w:val="22"/>
          <w:szCs w:val="22"/>
        </w:rPr>
        <w:t>die</w:t>
      </w:r>
      <w:r w:rsidR="003F3576" w:rsidRPr="00AF6CBB">
        <w:rPr>
          <w:sz w:val="22"/>
          <w:szCs w:val="22"/>
        </w:rPr>
        <w:t xml:space="preserve"> Fingertipp-Steuerung sowie </w:t>
      </w:r>
      <w:r>
        <w:rPr>
          <w:sz w:val="22"/>
          <w:szCs w:val="22"/>
        </w:rPr>
        <w:t xml:space="preserve">die </w:t>
      </w:r>
      <w:r w:rsidR="003F3576" w:rsidRPr="00AF6CBB">
        <w:rPr>
          <w:sz w:val="22"/>
          <w:szCs w:val="22"/>
        </w:rPr>
        <w:t xml:space="preserve">ergonomische Höhenverstellung über die Multifunktionsarmlehne sorgen für maximalen Bedienkomfort. Das große Maschinendisplay bietet </w:t>
      </w:r>
      <w:r>
        <w:rPr>
          <w:sz w:val="22"/>
          <w:szCs w:val="22"/>
        </w:rPr>
        <w:t>neben</w:t>
      </w:r>
      <w:r w:rsidR="003F3576" w:rsidRPr="00AF6CBB">
        <w:rPr>
          <w:sz w:val="22"/>
          <w:szCs w:val="22"/>
        </w:rPr>
        <w:t xml:space="preserve"> eine</w:t>
      </w:r>
      <w:r>
        <w:rPr>
          <w:sz w:val="22"/>
          <w:szCs w:val="22"/>
        </w:rPr>
        <w:t>r</w:t>
      </w:r>
      <w:r w:rsidR="003F3576" w:rsidRPr="00AF6CBB">
        <w:rPr>
          <w:sz w:val="22"/>
          <w:szCs w:val="22"/>
        </w:rPr>
        <w:t xml:space="preserve"> digitale</w:t>
      </w:r>
      <w:r>
        <w:rPr>
          <w:sz w:val="22"/>
          <w:szCs w:val="22"/>
        </w:rPr>
        <w:t>n</w:t>
      </w:r>
      <w:r w:rsidR="003F3576" w:rsidRPr="00AF6CBB">
        <w:rPr>
          <w:sz w:val="22"/>
          <w:szCs w:val="22"/>
        </w:rPr>
        <w:t xml:space="preserve"> Prozessüberwachung und anwendungsbezogene</w:t>
      </w:r>
      <w:r>
        <w:rPr>
          <w:sz w:val="22"/>
          <w:szCs w:val="22"/>
        </w:rPr>
        <w:t>n</w:t>
      </w:r>
      <w:r w:rsidR="003F3576" w:rsidRPr="00AF6CBB">
        <w:rPr>
          <w:sz w:val="22"/>
          <w:szCs w:val="22"/>
        </w:rPr>
        <w:t xml:space="preserve"> Ansicht</w:t>
      </w:r>
      <w:r w:rsidR="00030341">
        <w:rPr>
          <w:sz w:val="22"/>
          <w:szCs w:val="22"/>
        </w:rPr>
        <w:t>en</w:t>
      </w:r>
      <w:r>
        <w:rPr>
          <w:sz w:val="22"/>
          <w:szCs w:val="22"/>
        </w:rPr>
        <w:t xml:space="preserve"> </w:t>
      </w:r>
      <w:r w:rsidR="003F3576" w:rsidRPr="00AF6CBB">
        <w:rPr>
          <w:sz w:val="22"/>
          <w:szCs w:val="22"/>
        </w:rPr>
        <w:t xml:space="preserve">auch den WIRTGEN GROUP </w:t>
      </w:r>
      <w:proofErr w:type="spellStart"/>
      <w:r w:rsidR="003F3576" w:rsidRPr="00AF6CBB">
        <w:rPr>
          <w:sz w:val="22"/>
          <w:szCs w:val="22"/>
        </w:rPr>
        <w:t>CoPilot</w:t>
      </w:r>
      <w:proofErr w:type="spellEnd"/>
      <w:r w:rsidR="003F3576" w:rsidRPr="00AF6CBB">
        <w:rPr>
          <w:sz w:val="22"/>
          <w:szCs w:val="22"/>
        </w:rPr>
        <w:t>. D</w:t>
      </w:r>
      <w:r>
        <w:rPr>
          <w:sz w:val="22"/>
          <w:szCs w:val="22"/>
        </w:rPr>
        <w:t>as</w:t>
      </w:r>
      <w:r w:rsidR="003F3576" w:rsidRPr="00AF6CBB">
        <w:rPr>
          <w:sz w:val="22"/>
          <w:szCs w:val="22"/>
        </w:rPr>
        <w:t xml:space="preserve"> </w:t>
      </w:r>
      <w:r w:rsidRPr="00AF6CBB">
        <w:rPr>
          <w:sz w:val="22"/>
          <w:szCs w:val="22"/>
        </w:rPr>
        <w:t>Assistenzsystem</w:t>
      </w:r>
      <w:r>
        <w:rPr>
          <w:sz w:val="22"/>
          <w:szCs w:val="22"/>
        </w:rPr>
        <w:t xml:space="preserve"> </w:t>
      </w:r>
      <w:r w:rsidRPr="00516DFA">
        <w:rPr>
          <w:sz w:val="22"/>
          <w:szCs w:val="22"/>
        </w:rPr>
        <w:t>unterstützt Maschinenbediener</w:t>
      </w:r>
      <w:r>
        <w:rPr>
          <w:sz w:val="22"/>
          <w:szCs w:val="22"/>
        </w:rPr>
        <w:t xml:space="preserve"> </w:t>
      </w:r>
      <w:r w:rsidRPr="00516DFA">
        <w:rPr>
          <w:sz w:val="22"/>
          <w:szCs w:val="22"/>
        </w:rPr>
        <w:t xml:space="preserve">dabei, das volle Potenzial der </w:t>
      </w:r>
      <w:r>
        <w:rPr>
          <w:sz w:val="22"/>
          <w:szCs w:val="22"/>
        </w:rPr>
        <w:t>Maschine</w:t>
      </w:r>
      <w:r w:rsidRPr="00516DFA">
        <w:rPr>
          <w:sz w:val="22"/>
          <w:szCs w:val="22"/>
        </w:rPr>
        <w:t xml:space="preserve"> auszuschöpfen</w:t>
      </w:r>
      <w:r>
        <w:rPr>
          <w:sz w:val="22"/>
          <w:szCs w:val="22"/>
        </w:rPr>
        <w:t>,</w:t>
      </w:r>
      <w:r w:rsidR="003F3576" w:rsidRPr="00AF6CBB">
        <w:rPr>
          <w:sz w:val="22"/>
          <w:szCs w:val="22"/>
        </w:rPr>
        <w:t xml:space="preserve"> gibt Handlungsvorschläge während des Arbeitsprozesses</w:t>
      </w:r>
      <w:r w:rsidR="005851AB">
        <w:rPr>
          <w:sz w:val="22"/>
          <w:szCs w:val="22"/>
        </w:rPr>
        <w:t xml:space="preserve"> und</w:t>
      </w:r>
      <w:r w:rsidR="003F3576" w:rsidRPr="00AF6CBB">
        <w:rPr>
          <w:sz w:val="22"/>
          <w:szCs w:val="22"/>
        </w:rPr>
        <w:t xml:space="preserve"> bietet interaktive Tutorials</w:t>
      </w:r>
      <w:r w:rsidR="005851AB">
        <w:rPr>
          <w:sz w:val="22"/>
          <w:szCs w:val="22"/>
        </w:rPr>
        <w:t>.</w:t>
      </w:r>
    </w:p>
    <w:p w14:paraId="20D26541" w14:textId="77777777" w:rsidR="005851AB" w:rsidRDefault="005851AB" w:rsidP="005851AB">
      <w:pPr>
        <w:tabs>
          <w:tab w:val="num" w:pos="720"/>
        </w:tabs>
        <w:spacing w:line="280" w:lineRule="atLeast"/>
        <w:jc w:val="both"/>
        <w:rPr>
          <w:sz w:val="22"/>
          <w:szCs w:val="22"/>
        </w:rPr>
      </w:pPr>
    </w:p>
    <w:p w14:paraId="7CCF7521" w14:textId="51D76378" w:rsidR="005851AB" w:rsidRPr="005851AB" w:rsidRDefault="002E1DB6" w:rsidP="002D495F">
      <w:pPr>
        <w:spacing w:line="280" w:lineRule="atLeast"/>
        <w:rPr>
          <w:b/>
          <w:bCs/>
          <w:sz w:val="22"/>
          <w:szCs w:val="22"/>
        </w:rPr>
      </w:pPr>
      <w:r w:rsidRPr="002E1DB6">
        <w:rPr>
          <w:b/>
          <w:bCs/>
          <w:sz w:val="22"/>
          <w:szCs w:val="22"/>
        </w:rPr>
        <w:t>Bedienkonzept</w:t>
      </w:r>
      <w:r w:rsidR="00293570">
        <w:rPr>
          <w:b/>
          <w:bCs/>
          <w:sz w:val="22"/>
          <w:szCs w:val="22"/>
        </w:rPr>
        <w:t xml:space="preserve"> bietet interaktive</w:t>
      </w:r>
      <w:r w:rsidRPr="002E1DB6">
        <w:rPr>
          <w:b/>
          <w:bCs/>
          <w:sz w:val="22"/>
          <w:szCs w:val="22"/>
        </w:rPr>
        <w:t xml:space="preserve"> </w:t>
      </w:r>
      <w:r w:rsidR="00CD27D9">
        <w:rPr>
          <w:b/>
          <w:bCs/>
          <w:sz w:val="22"/>
          <w:szCs w:val="22"/>
        </w:rPr>
        <w:t>Anwendungs</w:t>
      </w:r>
      <w:r w:rsidR="00CB43EE">
        <w:rPr>
          <w:b/>
          <w:bCs/>
          <w:sz w:val="22"/>
          <w:szCs w:val="22"/>
        </w:rPr>
        <w:t xml:space="preserve">empfehlungen und </w:t>
      </w:r>
      <w:r w:rsidR="005851AB">
        <w:rPr>
          <w:b/>
          <w:bCs/>
          <w:sz w:val="22"/>
          <w:szCs w:val="22"/>
        </w:rPr>
        <w:t>Selbsttrainings</w:t>
      </w:r>
    </w:p>
    <w:p w14:paraId="18AEDF68" w14:textId="056C0338" w:rsidR="006A46EA" w:rsidRDefault="005851AB" w:rsidP="005851AB">
      <w:pPr>
        <w:tabs>
          <w:tab w:val="num" w:pos="720"/>
        </w:tabs>
        <w:spacing w:line="280" w:lineRule="atLeast"/>
        <w:jc w:val="both"/>
        <w:rPr>
          <w:sz w:val="22"/>
          <w:szCs w:val="22"/>
        </w:rPr>
      </w:pPr>
      <w:r>
        <w:rPr>
          <w:sz w:val="22"/>
          <w:szCs w:val="22"/>
        </w:rPr>
        <w:t xml:space="preserve">Ein </w:t>
      </w:r>
      <w:r w:rsidR="002E1DB6" w:rsidRPr="002E1DB6">
        <w:rPr>
          <w:sz w:val="22"/>
          <w:szCs w:val="22"/>
        </w:rPr>
        <w:t>Selbsttraining zum Kennenlernen der Maschine und ihrer Funktionen</w:t>
      </w:r>
      <w:r>
        <w:rPr>
          <w:sz w:val="22"/>
          <w:szCs w:val="22"/>
        </w:rPr>
        <w:t xml:space="preserve"> unterstützt den Bediener. Dazu werden Animationen direkt auf </w:t>
      </w:r>
      <w:r w:rsidR="002E1DB6" w:rsidRPr="002E1DB6">
        <w:rPr>
          <w:sz w:val="22"/>
          <w:szCs w:val="22"/>
        </w:rPr>
        <w:t>dem Maschinendisplay</w:t>
      </w:r>
      <w:r>
        <w:rPr>
          <w:sz w:val="22"/>
          <w:szCs w:val="22"/>
        </w:rPr>
        <w:t xml:space="preserve"> gezeigt, sodass er schnell </w:t>
      </w:r>
      <w:r w:rsidR="002E1DB6" w:rsidRPr="002E1DB6">
        <w:rPr>
          <w:sz w:val="22"/>
          <w:szCs w:val="22"/>
        </w:rPr>
        <w:t>das volle Potenzial der Maschine ausschöpfen</w:t>
      </w:r>
      <w:r>
        <w:rPr>
          <w:sz w:val="22"/>
          <w:szCs w:val="22"/>
        </w:rPr>
        <w:t xml:space="preserve"> kann. Hinterlegt wurden ebenfalls </w:t>
      </w:r>
      <w:r w:rsidR="002E1DB6" w:rsidRPr="002E1DB6">
        <w:rPr>
          <w:sz w:val="22"/>
          <w:szCs w:val="22"/>
        </w:rPr>
        <w:t xml:space="preserve">Erklärungen zu den </w:t>
      </w:r>
      <w:proofErr w:type="spellStart"/>
      <w:r w:rsidR="002E1DB6" w:rsidRPr="002E1DB6">
        <w:rPr>
          <w:sz w:val="22"/>
          <w:szCs w:val="22"/>
        </w:rPr>
        <w:t>Lenkmodi</w:t>
      </w:r>
      <w:proofErr w:type="spellEnd"/>
      <w:r w:rsidR="002E1DB6" w:rsidRPr="002E1DB6">
        <w:rPr>
          <w:sz w:val="22"/>
          <w:szCs w:val="22"/>
        </w:rPr>
        <w:t>, den Funktionen des Multifunktionsjoysticks sowie Transport- und Sicherheitsanweisungen</w:t>
      </w:r>
      <w:r>
        <w:rPr>
          <w:sz w:val="22"/>
          <w:szCs w:val="22"/>
        </w:rPr>
        <w:t xml:space="preserve">. </w:t>
      </w:r>
      <w:r w:rsidR="002E1DB6" w:rsidRPr="002E1DB6">
        <w:rPr>
          <w:sz w:val="22"/>
          <w:szCs w:val="22"/>
        </w:rPr>
        <w:t xml:space="preserve">Dem Bedienpersonal wird eine Handlungsempfehlung und deren Auswirkung </w:t>
      </w:r>
      <w:r w:rsidR="00757266" w:rsidRPr="002E1DB6">
        <w:rPr>
          <w:sz w:val="22"/>
          <w:szCs w:val="22"/>
        </w:rPr>
        <w:t>visualisiert,</w:t>
      </w:r>
      <w:r w:rsidR="00516DFA">
        <w:rPr>
          <w:sz w:val="22"/>
          <w:szCs w:val="22"/>
        </w:rPr>
        <w:t xml:space="preserve"> während sie</w:t>
      </w:r>
      <w:r w:rsidR="002E1DB6" w:rsidRPr="002E1DB6">
        <w:rPr>
          <w:sz w:val="22"/>
          <w:szCs w:val="22"/>
        </w:rPr>
        <w:t xml:space="preserve"> direkt mit der Maschine </w:t>
      </w:r>
      <w:r w:rsidR="00516DFA">
        <w:rPr>
          <w:sz w:val="22"/>
          <w:szCs w:val="22"/>
        </w:rPr>
        <w:t>interagieren</w:t>
      </w:r>
      <w:r>
        <w:rPr>
          <w:sz w:val="22"/>
          <w:szCs w:val="22"/>
        </w:rPr>
        <w:t xml:space="preserve">. </w:t>
      </w:r>
      <w:r w:rsidR="002E1DB6" w:rsidRPr="002E1DB6">
        <w:rPr>
          <w:sz w:val="22"/>
          <w:szCs w:val="22"/>
        </w:rPr>
        <w:t>Das System führt Bediener Schritt für Schritt durch die einzelnen Szenarien, erkennt ihre Eingabebefehle sowie den Maschinenzustand und geht automatisch zum nächsten Prozessschritt über</w:t>
      </w:r>
      <w:r w:rsidR="00757266">
        <w:rPr>
          <w:sz w:val="22"/>
          <w:szCs w:val="22"/>
        </w:rPr>
        <w:t>.</w:t>
      </w:r>
    </w:p>
    <w:p w14:paraId="1BC44108" w14:textId="77777777" w:rsidR="005D4A2F" w:rsidRDefault="005D4A2F" w:rsidP="005851AB">
      <w:pPr>
        <w:tabs>
          <w:tab w:val="num" w:pos="720"/>
        </w:tabs>
        <w:spacing w:line="280" w:lineRule="atLeast"/>
        <w:jc w:val="both"/>
        <w:rPr>
          <w:sz w:val="22"/>
          <w:szCs w:val="22"/>
        </w:rPr>
      </w:pPr>
    </w:p>
    <w:p w14:paraId="0E27D49C" w14:textId="7A6FA0A7" w:rsidR="006A46EA" w:rsidRPr="00AF6CBB" w:rsidRDefault="006A46EA" w:rsidP="006A46EA">
      <w:pPr>
        <w:spacing w:line="280" w:lineRule="atLeast"/>
        <w:jc w:val="both"/>
        <w:rPr>
          <w:sz w:val="22"/>
          <w:szCs w:val="22"/>
        </w:rPr>
      </w:pPr>
      <w:r>
        <w:rPr>
          <w:b/>
          <w:bCs/>
          <w:sz w:val="22"/>
          <w:szCs w:val="22"/>
        </w:rPr>
        <w:t xml:space="preserve">Digitale Lösungen </w:t>
      </w:r>
      <w:r w:rsidR="00757266">
        <w:rPr>
          <w:b/>
          <w:bCs/>
          <w:sz w:val="22"/>
          <w:szCs w:val="22"/>
        </w:rPr>
        <w:t>steigern die E</w:t>
      </w:r>
      <w:r>
        <w:rPr>
          <w:b/>
          <w:bCs/>
          <w:sz w:val="22"/>
          <w:szCs w:val="22"/>
        </w:rPr>
        <w:t>ffizienz</w:t>
      </w:r>
    </w:p>
    <w:p w14:paraId="5110BE69" w14:textId="51A29AA7" w:rsidR="00406B04" w:rsidRDefault="006A46EA" w:rsidP="005B69A7">
      <w:pPr>
        <w:spacing w:line="280" w:lineRule="atLeast"/>
        <w:jc w:val="both"/>
        <w:rPr>
          <w:sz w:val="22"/>
          <w:szCs w:val="22"/>
        </w:rPr>
      </w:pPr>
      <w:r w:rsidRPr="00AF6CBB">
        <w:rPr>
          <w:sz w:val="22"/>
          <w:szCs w:val="22"/>
        </w:rPr>
        <w:t xml:space="preserve">Darüber hinaus setzt Wirtgen auf </w:t>
      </w:r>
      <w:r w:rsidR="005B69A7">
        <w:rPr>
          <w:sz w:val="22"/>
          <w:szCs w:val="22"/>
        </w:rPr>
        <w:t>effizienzsteigernde Assistenzsysteme</w:t>
      </w:r>
      <w:r w:rsidRPr="00AF6CBB">
        <w:rPr>
          <w:sz w:val="22"/>
          <w:szCs w:val="22"/>
        </w:rPr>
        <w:t xml:space="preserve"> und digitale Prozessüberwachung. Der Lenkassistent </w:t>
      </w:r>
      <w:proofErr w:type="spellStart"/>
      <w:r w:rsidRPr="00AF6CBB">
        <w:rPr>
          <w:sz w:val="22"/>
          <w:szCs w:val="22"/>
        </w:rPr>
        <w:t>AutoTrac</w:t>
      </w:r>
      <w:r w:rsidRPr="00E261EB">
        <w:rPr>
          <w:sz w:val="22"/>
          <w:szCs w:val="22"/>
          <w:vertAlign w:val="superscript"/>
        </w:rPr>
        <w:t>TM</w:t>
      </w:r>
      <w:proofErr w:type="spellEnd"/>
      <w:r w:rsidRPr="00AF6CBB">
        <w:rPr>
          <w:sz w:val="22"/>
          <w:szCs w:val="22"/>
        </w:rPr>
        <w:t xml:space="preserve"> </w:t>
      </w:r>
      <w:r w:rsidR="005B69A7">
        <w:rPr>
          <w:sz w:val="22"/>
          <w:szCs w:val="22"/>
        </w:rPr>
        <w:t xml:space="preserve">steuert die Maschine automatisch anhand </w:t>
      </w:r>
      <w:r w:rsidR="005B69A7" w:rsidRPr="005B69A7">
        <w:rPr>
          <w:sz w:val="22"/>
          <w:szCs w:val="22"/>
        </w:rPr>
        <w:t>eine</w:t>
      </w:r>
      <w:r w:rsidR="005B69A7">
        <w:rPr>
          <w:sz w:val="22"/>
          <w:szCs w:val="22"/>
        </w:rPr>
        <w:t xml:space="preserve">r </w:t>
      </w:r>
      <w:r w:rsidR="005B69A7" w:rsidRPr="005B69A7">
        <w:rPr>
          <w:sz w:val="22"/>
          <w:szCs w:val="22"/>
        </w:rPr>
        <w:t>zuvor erstellte</w:t>
      </w:r>
      <w:r w:rsidR="005B69A7">
        <w:rPr>
          <w:sz w:val="22"/>
          <w:szCs w:val="22"/>
        </w:rPr>
        <w:t xml:space="preserve">n </w:t>
      </w:r>
      <w:r w:rsidR="005B69A7" w:rsidRPr="005B69A7">
        <w:rPr>
          <w:sz w:val="22"/>
          <w:szCs w:val="22"/>
        </w:rPr>
        <w:t>Referenzspur und eine</w:t>
      </w:r>
      <w:r w:rsidR="005B69A7">
        <w:rPr>
          <w:sz w:val="22"/>
          <w:szCs w:val="22"/>
        </w:rPr>
        <w:t>r</w:t>
      </w:r>
      <w:r w:rsidR="005B69A7" w:rsidRPr="005B69A7">
        <w:rPr>
          <w:sz w:val="22"/>
          <w:szCs w:val="22"/>
        </w:rPr>
        <w:t xml:space="preserve"> definierte</w:t>
      </w:r>
      <w:r w:rsidR="005B69A7">
        <w:rPr>
          <w:sz w:val="22"/>
          <w:szCs w:val="22"/>
        </w:rPr>
        <w:t>n</w:t>
      </w:r>
      <w:r w:rsidR="005B69A7" w:rsidRPr="005B69A7">
        <w:rPr>
          <w:sz w:val="22"/>
          <w:szCs w:val="22"/>
        </w:rPr>
        <w:t xml:space="preserve"> Überlappung. </w:t>
      </w:r>
      <w:r w:rsidR="005B69A7">
        <w:rPr>
          <w:sz w:val="22"/>
          <w:szCs w:val="22"/>
        </w:rPr>
        <w:t xml:space="preserve">Für einen schnellen Fahrtrichtungswechsel kann mit der </w:t>
      </w:r>
      <w:proofErr w:type="spellStart"/>
      <w:r w:rsidR="005B69A7">
        <w:rPr>
          <w:sz w:val="22"/>
          <w:szCs w:val="22"/>
        </w:rPr>
        <w:t>Automatic</w:t>
      </w:r>
      <w:proofErr w:type="spellEnd"/>
      <w:r w:rsidR="005B69A7">
        <w:rPr>
          <w:sz w:val="22"/>
          <w:szCs w:val="22"/>
        </w:rPr>
        <w:t xml:space="preserve"> Reverse-Funktion per Knopfdruck die Richtung gewechselt werden. Über das Assistenzsystem </w:t>
      </w:r>
      <w:r w:rsidR="005B69A7" w:rsidRPr="00B769CC">
        <w:rPr>
          <w:sz w:val="22"/>
          <w:szCs w:val="22"/>
        </w:rPr>
        <w:t>M</w:t>
      </w:r>
      <w:r w:rsidR="005B69A7">
        <w:rPr>
          <w:sz w:val="22"/>
          <w:szCs w:val="22"/>
        </w:rPr>
        <w:t xml:space="preserve">ix Assist </w:t>
      </w:r>
      <w:r w:rsidR="005B69A7" w:rsidRPr="00B769CC">
        <w:rPr>
          <w:sz w:val="22"/>
          <w:szCs w:val="22"/>
        </w:rPr>
        <w:t>lassen sich verschiedene</w:t>
      </w:r>
      <w:r w:rsidR="005B69A7">
        <w:rPr>
          <w:sz w:val="22"/>
          <w:szCs w:val="22"/>
        </w:rPr>
        <w:t xml:space="preserve"> </w:t>
      </w:r>
      <w:r w:rsidR="005B69A7" w:rsidRPr="00B769CC">
        <w:rPr>
          <w:sz w:val="22"/>
          <w:szCs w:val="22"/>
        </w:rPr>
        <w:t>Automatisierungsfunktionen individuell konfigurieren</w:t>
      </w:r>
      <w:r w:rsidR="005B69A7">
        <w:rPr>
          <w:sz w:val="22"/>
          <w:szCs w:val="22"/>
        </w:rPr>
        <w:t xml:space="preserve"> </w:t>
      </w:r>
      <w:r w:rsidR="005B69A7" w:rsidRPr="00B769CC">
        <w:rPr>
          <w:sz w:val="22"/>
          <w:szCs w:val="22"/>
        </w:rPr>
        <w:t xml:space="preserve">und auf Knopfdruck abrufen. </w:t>
      </w:r>
      <w:r w:rsidR="005B69A7">
        <w:rPr>
          <w:sz w:val="22"/>
          <w:szCs w:val="22"/>
        </w:rPr>
        <w:t>Dabei kann der Bediener zahlreiche</w:t>
      </w:r>
      <w:r w:rsidR="005B69A7" w:rsidRPr="00B769CC">
        <w:rPr>
          <w:sz w:val="22"/>
          <w:szCs w:val="22"/>
        </w:rPr>
        <w:t xml:space="preserve"> Arbeitsschritte</w:t>
      </w:r>
      <w:r w:rsidR="005B69A7">
        <w:rPr>
          <w:sz w:val="22"/>
          <w:szCs w:val="22"/>
        </w:rPr>
        <w:t xml:space="preserve"> je</w:t>
      </w:r>
      <w:r w:rsidR="005B69A7" w:rsidRPr="00B769CC">
        <w:rPr>
          <w:sz w:val="22"/>
          <w:szCs w:val="22"/>
        </w:rPr>
        <w:t xml:space="preserve"> nach Bedarf in einer Automatik zusammenstell</w:t>
      </w:r>
      <w:r w:rsidR="005B69A7">
        <w:rPr>
          <w:sz w:val="22"/>
          <w:szCs w:val="22"/>
        </w:rPr>
        <w:t xml:space="preserve">en. </w:t>
      </w:r>
      <w:r w:rsidR="00406B04">
        <w:rPr>
          <w:sz w:val="22"/>
          <w:szCs w:val="22"/>
        </w:rPr>
        <w:t xml:space="preserve">Das System passt hierbei auch die angezeigten Kamerabilder an, um den Fokus auf den relevanten Arbeitsbereich zu richten. </w:t>
      </w:r>
      <w:r w:rsidR="005B69A7" w:rsidRPr="00B769CC">
        <w:rPr>
          <w:sz w:val="22"/>
          <w:szCs w:val="22"/>
        </w:rPr>
        <w:t xml:space="preserve">Dies </w:t>
      </w:r>
      <w:r w:rsidR="005B69A7">
        <w:rPr>
          <w:sz w:val="22"/>
          <w:szCs w:val="22"/>
        </w:rPr>
        <w:t>entlastet den</w:t>
      </w:r>
      <w:r w:rsidR="005B69A7" w:rsidRPr="00B769CC">
        <w:rPr>
          <w:sz w:val="22"/>
          <w:szCs w:val="22"/>
        </w:rPr>
        <w:t xml:space="preserve"> Bediener</w:t>
      </w:r>
      <w:r w:rsidR="005B69A7">
        <w:rPr>
          <w:sz w:val="22"/>
          <w:szCs w:val="22"/>
        </w:rPr>
        <w:t xml:space="preserve"> und verbessert die </w:t>
      </w:r>
      <w:r w:rsidR="005B69A7" w:rsidRPr="00B769CC">
        <w:rPr>
          <w:sz w:val="22"/>
          <w:szCs w:val="22"/>
        </w:rPr>
        <w:t>Maschinenproduktivität</w:t>
      </w:r>
      <w:r w:rsidR="005B69A7">
        <w:rPr>
          <w:sz w:val="22"/>
          <w:szCs w:val="22"/>
        </w:rPr>
        <w:t>.</w:t>
      </w:r>
    </w:p>
    <w:p w14:paraId="0E0757C3" w14:textId="4F0FC158" w:rsidR="00E261EB" w:rsidRPr="00AF6CBB" w:rsidRDefault="005B69A7" w:rsidP="003F3576">
      <w:pPr>
        <w:spacing w:line="280" w:lineRule="atLeast"/>
        <w:jc w:val="both"/>
        <w:rPr>
          <w:sz w:val="22"/>
          <w:szCs w:val="22"/>
        </w:rPr>
      </w:pPr>
      <w:r>
        <w:rPr>
          <w:sz w:val="22"/>
          <w:szCs w:val="22"/>
        </w:rPr>
        <w:t xml:space="preserve">Der </w:t>
      </w:r>
      <w:r w:rsidRPr="00AF6CBB">
        <w:rPr>
          <w:sz w:val="22"/>
          <w:szCs w:val="22"/>
        </w:rPr>
        <w:t>Wirtgen Group Performance Tracker Recycling</w:t>
      </w:r>
      <w:r>
        <w:rPr>
          <w:sz w:val="22"/>
          <w:szCs w:val="22"/>
        </w:rPr>
        <w:t>, kurz</w:t>
      </w:r>
      <w:r w:rsidRPr="00AF6CBB">
        <w:rPr>
          <w:sz w:val="22"/>
          <w:szCs w:val="22"/>
        </w:rPr>
        <w:t xml:space="preserve"> WPT Recycling</w:t>
      </w:r>
      <w:r>
        <w:rPr>
          <w:sz w:val="22"/>
          <w:szCs w:val="22"/>
        </w:rPr>
        <w:t>,</w:t>
      </w:r>
      <w:r w:rsidRPr="00AF6CBB">
        <w:rPr>
          <w:sz w:val="22"/>
          <w:szCs w:val="22"/>
        </w:rPr>
        <w:t xml:space="preserve"> </w:t>
      </w:r>
      <w:r w:rsidR="00293570">
        <w:rPr>
          <w:sz w:val="22"/>
          <w:szCs w:val="22"/>
        </w:rPr>
        <w:t>erstellt</w:t>
      </w:r>
      <w:r w:rsidR="00293570" w:rsidRPr="005B69A7">
        <w:rPr>
          <w:sz w:val="22"/>
          <w:szCs w:val="22"/>
        </w:rPr>
        <w:t xml:space="preserve"> </w:t>
      </w:r>
      <w:r w:rsidRPr="005B69A7">
        <w:rPr>
          <w:sz w:val="22"/>
          <w:szCs w:val="22"/>
        </w:rPr>
        <w:t xml:space="preserve">eine </w:t>
      </w:r>
      <w:r>
        <w:rPr>
          <w:sz w:val="22"/>
          <w:szCs w:val="22"/>
        </w:rPr>
        <w:t xml:space="preserve">lückenlose Projektdokumentation. </w:t>
      </w:r>
      <w:r w:rsidR="006A46EA">
        <w:rPr>
          <w:sz w:val="22"/>
          <w:szCs w:val="22"/>
        </w:rPr>
        <w:t>Alle relevanten Baustellenparameter werden standortspezifisch erfasst und in einem detaillierten Bericht zusammengestellt.</w:t>
      </w:r>
    </w:p>
    <w:p w14:paraId="325D9A5B" w14:textId="0F0860F0" w:rsidR="00AF6CBB" w:rsidRPr="003F3576" w:rsidRDefault="00AF6CBB" w:rsidP="00417366">
      <w:pPr>
        <w:spacing w:line="280" w:lineRule="atLeast"/>
        <w:jc w:val="both"/>
        <w:rPr>
          <w:sz w:val="22"/>
          <w:szCs w:val="22"/>
        </w:rPr>
      </w:pPr>
    </w:p>
    <w:p w14:paraId="50C2745C" w14:textId="2D95394B" w:rsidR="00740F7A" w:rsidRPr="003F3576" w:rsidRDefault="009A7DEB" w:rsidP="00740F7A">
      <w:pPr>
        <w:spacing w:line="280" w:lineRule="atLeast"/>
        <w:jc w:val="both"/>
        <w:rPr>
          <w:b/>
          <w:bCs/>
          <w:sz w:val="22"/>
          <w:szCs w:val="22"/>
        </w:rPr>
      </w:pPr>
      <w:r w:rsidRPr="009A7DEB">
        <w:rPr>
          <w:b/>
          <w:bCs/>
          <w:sz w:val="22"/>
          <w:szCs w:val="22"/>
        </w:rPr>
        <w:t>WRC</w:t>
      </w:r>
      <w:r w:rsidR="007665EE">
        <w:rPr>
          <w:b/>
          <w:bCs/>
          <w:sz w:val="22"/>
          <w:szCs w:val="22"/>
        </w:rPr>
        <w:t> </w:t>
      </w:r>
      <w:r w:rsidRPr="009A7DEB">
        <w:rPr>
          <w:b/>
          <w:bCs/>
          <w:sz w:val="22"/>
          <w:szCs w:val="22"/>
        </w:rPr>
        <w:t>240</w:t>
      </w:r>
      <w:r w:rsidR="007665EE">
        <w:rPr>
          <w:b/>
          <w:bCs/>
          <w:sz w:val="22"/>
          <w:szCs w:val="22"/>
        </w:rPr>
        <w:t> </w:t>
      </w:r>
      <w:r w:rsidRPr="009A7DEB">
        <w:rPr>
          <w:b/>
          <w:bCs/>
          <w:sz w:val="22"/>
          <w:szCs w:val="22"/>
        </w:rPr>
        <w:t xml:space="preserve">X </w:t>
      </w:r>
      <w:r>
        <w:rPr>
          <w:b/>
          <w:bCs/>
          <w:sz w:val="22"/>
          <w:szCs w:val="22"/>
        </w:rPr>
        <w:t xml:space="preserve">erreicht </w:t>
      </w:r>
      <w:r w:rsidRPr="009A7DEB">
        <w:rPr>
          <w:b/>
          <w:bCs/>
          <w:sz w:val="22"/>
          <w:szCs w:val="22"/>
        </w:rPr>
        <w:t xml:space="preserve">eine Leistung von bis zu 600 Tonnen </w:t>
      </w:r>
      <w:r>
        <w:rPr>
          <w:b/>
          <w:bCs/>
          <w:sz w:val="22"/>
          <w:szCs w:val="22"/>
        </w:rPr>
        <w:t>pro Stunde</w:t>
      </w:r>
    </w:p>
    <w:p w14:paraId="4EF6D20D" w14:textId="3644930C" w:rsidR="00740F7A" w:rsidRPr="00AF6CBB" w:rsidRDefault="00740F7A" w:rsidP="00740F7A">
      <w:pPr>
        <w:spacing w:line="280" w:lineRule="atLeast"/>
        <w:jc w:val="both"/>
        <w:rPr>
          <w:sz w:val="22"/>
          <w:szCs w:val="22"/>
        </w:rPr>
      </w:pPr>
      <w:r w:rsidRPr="00AF6CBB">
        <w:rPr>
          <w:sz w:val="22"/>
          <w:szCs w:val="22"/>
        </w:rPr>
        <w:t xml:space="preserve">Neben der neuen WR-Serie präsentiert Wirtgen den Rock </w:t>
      </w:r>
      <w:proofErr w:type="spellStart"/>
      <w:r w:rsidRPr="00AF6CBB">
        <w:rPr>
          <w:sz w:val="22"/>
          <w:szCs w:val="22"/>
        </w:rPr>
        <w:t>Crusher</w:t>
      </w:r>
      <w:proofErr w:type="spellEnd"/>
      <w:r w:rsidRPr="00AF6CBB">
        <w:rPr>
          <w:sz w:val="22"/>
          <w:szCs w:val="22"/>
        </w:rPr>
        <w:t xml:space="preserve"> WRC</w:t>
      </w:r>
      <w:r w:rsidR="007665EE">
        <w:rPr>
          <w:sz w:val="22"/>
          <w:szCs w:val="22"/>
        </w:rPr>
        <w:t> </w:t>
      </w:r>
      <w:r w:rsidRPr="00AF6CBB">
        <w:rPr>
          <w:sz w:val="22"/>
          <w:szCs w:val="22"/>
        </w:rPr>
        <w:t>240</w:t>
      </w:r>
      <w:r w:rsidR="007665EE">
        <w:rPr>
          <w:sz w:val="22"/>
          <w:szCs w:val="22"/>
        </w:rPr>
        <w:t> </w:t>
      </w:r>
      <w:r w:rsidRPr="00AF6CBB">
        <w:rPr>
          <w:sz w:val="22"/>
          <w:szCs w:val="22"/>
        </w:rPr>
        <w:t>X. Diese Maschine bricht grobes Gestein</w:t>
      </w:r>
      <w:r w:rsidR="00406B04">
        <w:rPr>
          <w:sz w:val="22"/>
          <w:szCs w:val="22"/>
        </w:rPr>
        <w:t xml:space="preserve"> wie zum Beispiel</w:t>
      </w:r>
      <w:r w:rsidRPr="00AF6CBB">
        <w:rPr>
          <w:sz w:val="22"/>
          <w:szCs w:val="22"/>
        </w:rPr>
        <w:t xml:space="preserve"> in Packlagen oder steinigen Böden und mischt es homogen im gleichen Arbeitsgang. Mit einer Arbeitsbreite von 2.320</w:t>
      </w:r>
      <w:r w:rsidR="007665EE">
        <w:rPr>
          <w:sz w:val="22"/>
          <w:szCs w:val="22"/>
        </w:rPr>
        <w:t> </w:t>
      </w:r>
      <w:r w:rsidRPr="00AF6CBB">
        <w:rPr>
          <w:sz w:val="22"/>
          <w:szCs w:val="22"/>
        </w:rPr>
        <w:t>mm und einer Arbeitstiefe bis 510</w:t>
      </w:r>
      <w:r w:rsidR="007665EE">
        <w:rPr>
          <w:sz w:val="22"/>
          <w:szCs w:val="22"/>
        </w:rPr>
        <w:t> </w:t>
      </w:r>
      <w:r w:rsidRPr="00AF6CBB">
        <w:rPr>
          <w:sz w:val="22"/>
          <w:szCs w:val="22"/>
        </w:rPr>
        <w:t>mm erreicht der WRC</w:t>
      </w:r>
      <w:r w:rsidR="007665EE">
        <w:rPr>
          <w:sz w:val="22"/>
          <w:szCs w:val="22"/>
        </w:rPr>
        <w:t> </w:t>
      </w:r>
      <w:r w:rsidRPr="00AF6CBB">
        <w:rPr>
          <w:sz w:val="22"/>
          <w:szCs w:val="22"/>
        </w:rPr>
        <w:t>240</w:t>
      </w:r>
      <w:r w:rsidR="007665EE">
        <w:rPr>
          <w:sz w:val="22"/>
          <w:szCs w:val="22"/>
        </w:rPr>
        <w:t> </w:t>
      </w:r>
      <w:r w:rsidRPr="00AF6CBB">
        <w:rPr>
          <w:sz w:val="22"/>
          <w:szCs w:val="22"/>
        </w:rPr>
        <w:t>X eine Leistung von bis zu 600 Tonnen pro Stunde.</w:t>
      </w:r>
    </w:p>
    <w:p w14:paraId="7036A12C" w14:textId="049193C3" w:rsidR="004012F2" w:rsidRDefault="004012F2" w:rsidP="004012F2">
      <w:pPr>
        <w:spacing w:line="280" w:lineRule="atLeast"/>
        <w:jc w:val="both"/>
        <w:rPr>
          <w:sz w:val="22"/>
          <w:szCs w:val="22"/>
        </w:rPr>
      </w:pPr>
      <w:r w:rsidRPr="004012F2">
        <w:rPr>
          <w:sz w:val="22"/>
          <w:szCs w:val="22"/>
        </w:rPr>
        <w:t xml:space="preserve">Der robuste Brech- und Mischrotor mit eigens für die Brechanwendung entwickelten HT18 Werkzeughaltern und Brechwerkzeugen ermöglicht optimale Ergebnisse in steinigem Boden. Die Werkzeuge sind mit schlagfesten, groß dimensionierten Schneiden aus Hartmetall ausgestattet, die Halterstege sind mit einem Verschleißschutz aus hochfestem Stahl geschützt. Dadurch werden hohe Standzeiten und eine hohe Prozesssicherheit in anspruchsvollen Anwendungen </w:t>
      </w:r>
      <w:r w:rsidR="00293570">
        <w:rPr>
          <w:sz w:val="22"/>
          <w:szCs w:val="22"/>
        </w:rPr>
        <w:t>erzielt</w:t>
      </w:r>
      <w:r w:rsidRPr="004012F2">
        <w:rPr>
          <w:sz w:val="22"/>
          <w:szCs w:val="22"/>
        </w:rPr>
        <w:t>.</w:t>
      </w:r>
      <w:r>
        <w:rPr>
          <w:sz w:val="22"/>
          <w:szCs w:val="22"/>
        </w:rPr>
        <w:t xml:space="preserve"> </w:t>
      </w:r>
      <w:r w:rsidRPr="004012F2">
        <w:rPr>
          <w:sz w:val="22"/>
          <w:szCs w:val="22"/>
        </w:rPr>
        <w:t>Neben dem Brechen von Gestein mit einer Kantenlänge bis 300</w:t>
      </w:r>
      <w:r w:rsidR="00293570">
        <w:rPr>
          <w:sz w:val="22"/>
          <w:szCs w:val="22"/>
        </w:rPr>
        <w:t> </w:t>
      </w:r>
      <w:r w:rsidRPr="004012F2">
        <w:rPr>
          <w:sz w:val="22"/>
          <w:szCs w:val="22"/>
        </w:rPr>
        <w:t>mm und einer Druckfestigkeit von bis zu 200</w:t>
      </w:r>
      <w:r w:rsidR="00293570">
        <w:rPr>
          <w:sz w:val="22"/>
          <w:szCs w:val="22"/>
        </w:rPr>
        <w:t> </w:t>
      </w:r>
      <w:r w:rsidRPr="004012F2">
        <w:rPr>
          <w:sz w:val="22"/>
          <w:szCs w:val="22"/>
        </w:rPr>
        <w:t xml:space="preserve">MPa können im gleichen Arbeitsgang auch </w:t>
      </w:r>
      <w:r>
        <w:rPr>
          <w:sz w:val="22"/>
          <w:szCs w:val="22"/>
        </w:rPr>
        <w:t>Bindemittel</w:t>
      </w:r>
      <w:r w:rsidRPr="004012F2">
        <w:rPr>
          <w:sz w:val="22"/>
          <w:szCs w:val="22"/>
        </w:rPr>
        <w:t xml:space="preserve"> und Wasser eingemischt werden, um beispielsweise Tragschichten aufzuarbeiten.</w:t>
      </w:r>
    </w:p>
    <w:p w14:paraId="748D2F52" w14:textId="675D41B7" w:rsidR="00293570" w:rsidRDefault="00293570" w:rsidP="004012F2">
      <w:pPr>
        <w:spacing w:line="280" w:lineRule="atLeast"/>
        <w:jc w:val="both"/>
        <w:rPr>
          <w:sz w:val="22"/>
          <w:szCs w:val="22"/>
        </w:rPr>
      </w:pPr>
    </w:p>
    <w:p w14:paraId="4382FD3B" w14:textId="5C8B123E" w:rsidR="00293570" w:rsidRPr="003F3576" w:rsidRDefault="007A1DA4" w:rsidP="00293570">
      <w:pPr>
        <w:spacing w:line="280" w:lineRule="atLeast"/>
        <w:jc w:val="both"/>
        <w:rPr>
          <w:b/>
          <w:bCs/>
          <w:sz w:val="22"/>
          <w:szCs w:val="22"/>
        </w:rPr>
      </w:pPr>
      <w:r>
        <w:rPr>
          <w:b/>
          <w:bCs/>
          <w:sz w:val="22"/>
          <w:szCs w:val="22"/>
        </w:rPr>
        <w:t>Bindemittel verteilt der WRS 240 X in anspruch</w:t>
      </w:r>
      <w:r w:rsidR="00C23667">
        <w:rPr>
          <w:b/>
          <w:bCs/>
          <w:sz w:val="22"/>
          <w:szCs w:val="22"/>
        </w:rPr>
        <w:t>s</w:t>
      </w:r>
      <w:r>
        <w:rPr>
          <w:b/>
          <w:bCs/>
          <w:sz w:val="22"/>
          <w:szCs w:val="22"/>
        </w:rPr>
        <w:t>vollem Gelände</w:t>
      </w:r>
    </w:p>
    <w:p w14:paraId="6610EBA5" w14:textId="51DF80CE" w:rsidR="00B558F4" w:rsidRDefault="001A49A9" w:rsidP="001A49A9">
      <w:pPr>
        <w:spacing w:line="280" w:lineRule="atLeast"/>
        <w:jc w:val="both"/>
        <w:rPr>
          <w:sz w:val="22"/>
          <w:szCs w:val="22"/>
          <w:highlight w:val="yellow"/>
        </w:rPr>
      </w:pPr>
      <w:r>
        <w:rPr>
          <w:sz w:val="22"/>
          <w:szCs w:val="22"/>
        </w:rPr>
        <w:t xml:space="preserve">Bei dem neuen Modell WRS 240 X wurde die Plattform des WR 240 X gewählt und eine Bindemittelstreueinheit </w:t>
      </w:r>
      <w:r w:rsidR="00030341">
        <w:rPr>
          <w:sz w:val="22"/>
          <w:szCs w:val="22"/>
        </w:rPr>
        <w:t xml:space="preserve">zur staubreduzierten Ausbringung von </w:t>
      </w:r>
      <w:r w:rsidR="00030341" w:rsidRPr="001A49A9">
        <w:rPr>
          <w:sz w:val="22"/>
          <w:szCs w:val="22"/>
        </w:rPr>
        <w:t xml:space="preserve">Bindemitteln </w:t>
      </w:r>
      <w:r w:rsidR="00B558F4">
        <w:rPr>
          <w:sz w:val="22"/>
          <w:szCs w:val="22"/>
        </w:rPr>
        <w:t xml:space="preserve">in der Maschine </w:t>
      </w:r>
      <w:r>
        <w:rPr>
          <w:sz w:val="22"/>
          <w:szCs w:val="22"/>
        </w:rPr>
        <w:t>integriert. So ist</w:t>
      </w:r>
      <w:r w:rsidRPr="001A49A9">
        <w:rPr>
          <w:sz w:val="22"/>
          <w:szCs w:val="22"/>
        </w:rPr>
        <w:t xml:space="preserve"> insbesondere de</w:t>
      </w:r>
      <w:r>
        <w:rPr>
          <w:sz w:val="22"/>
          <w:szCs w:val="22"/>
        </w:rPr>
        <w:t>r</w:t>
      </w:r>
      <w:r w:rsidRPr="001A49A9">
        <w:rPr>
          <w:sz w:val="22"/>
          <w:szCs w:val="22"/>
        </w:rPr>
        <w:t xml:space="preserve"> Einsatz auf Autobahnen, in Gewerbegebieten mit strengen Emissionsvorgaben und in Wohn- oder Naturschutzgebieten</w:t>
      </w:r>
      <w:r>
        <w:rPr>
          <w:sz w:val="22"/>
          <w:szCs w:val="22"/>
        </w:rPr>
        <w:t xml:space="preserve"> möglich. Der WRS 240 X </w:t>
      </w:r>
      <w:r w:rsidR="00030341">
        <w:rPr>
          <w:sz w:val="22"/>
          <w:szCs w:val="22"/>
        </w:rPr>
        <w:t>besitzt ein Behältervolumen von 5,5 m³ für Bindemittel wie</w:t>
      </w:r>
      <w:r w:rsidR="00030341" w:rsidRPr="001A49A9">
        <w:rPr>
          <w:sz w:val="22"/>
          <w:szCs w:val="22"/>
        </w:rPr>
        <w:t xml:space="preserve"> Kalk oder Zement</w:t>
      </w:r>
      <w:r w:rsidR="00030341">
        <w:rPr>
          <w:sz w:val="22"/>
          <w:szCs w:val="22"/>
        </w:rPr>
        <w:t xml:space="preserve"> und </w:t>
      </w:r>
      <w:r>
        <w:rPr>
          <w:sz w:val="22"/>
          <w:szCs w:val="22"/>
        </w:rPr>
        <w:t xml:space="preserve">ist überaus geländegängig. Das Bindemittel kann so </w:t>
      </w:r>
      <w:r w:rsidR="00B558F4">
        <w:rPr>
          <w:sz w:val="22"/>
          <w:szCs w:val="22"/>
        </w:rPr>
        <w:t>vor allem</w:t>
      </w:r>
      <w:r>
        <w:rPr>
          <w:sz w:val="22"/>
          <w:szCs w:val="22"/>
        </w:rPr>
        <w:t xml:space="preserve"> in</w:t>
      </w:r>
      <w:r w:rsidR="00B558F4">
        <w:rPr>
          <w:sz w:val="22"/>
          <w:szCs w:val="22"/>
        </w:rPr>
        <w:t xml:space="preserve"> anspruchsvollem Gelände auf wenig </w:t>
      </w:r>
      <w:r w:rsidR="00B558F4" w:rsidRPr="00B558F4">
        <w:rPr>
          <w:sz w:val="22"/>
          <w:szCs w:val="22"/>
        </w:rPr>
        <w:t>tragfähigen Böden sicher und präzise ausgetragen werden</w:t>
      </w:r>
      <w:r w:rsidR="00B558F4">
        <w:rPr>
          <w:sz w:val="22"/>
          <w:szCs w:val="22"/>
        </w:rPr>
        <w:t xml:space="preserve">. Optional kann der WRS 240 X </w:t>
      </w:r>
      <w:r w:rsidR="00030341">
        <w:rPr>
          <w:sz w:val="22"/>
          <w:szCs w:val="22"/>
        </w:rPr>
        <w:t xml:space="preserve">auch </w:t>
      </w:r>
      <w:r w:rsidR="00B558F4">
        <w:rPr>
          <w:sz w:val="22"/>
          <w:szCs w:val="22"/>
        </w:rPr>
        <w:t xml:space="preserve">ein Bindemittelsilo vor sich herschieben. Die permanente </w:t>
      </w:r>
      <w:proofErr w:type="spellStart"/>
      <w:r w:rsidR="00B558F4">
        <w:rPr>
          <w:sz w:val="22"/>
          <w:szCs w:val="22"/>
        </w:rPr>
        <w:t>Silobefüllung</w:t>
      </w:r>
      <w:proofErr w:type="spellEnd"/>
      <w:r w:rsidR="00B558F4">
        <w:rPr>
          <w:sz w:val="22"/>
          <w:szCs w:val="22"/>
        </w:rPr>
        <w:t xml:space="preserve"> kann auf tragfähigen Untergründen konstant erfolgen</w:t>
      </w:r>
      <w:r w:rsidR="00030341">
        <w:rPr>
          <w:sz w:val="22"/>
          <w:szCs w:val="22"/>
        </w:rPr>
        <w:t>.</w:t>
      </w:r>
    </w:p>
    <w:p w14:paraId="4F7B80C6" w14:textId="2FDF624D" w:rsidR="003F3576" w:rsidRDefault="003F3576" w:rsidP="00417366">
      <w:pPr>
        <w:spacing w:line="280" w:lineRule="atLeast"/>
        <w:jc w:val="both"/>
        <w:rPr>
          <w:sz w:val="22"/>
          <w:szCs w:val="22"/>
        </w:rPr>
      </w:pPr>
    </w:p>
    <w:p w14:paraId="20087E73" w14:textId="5413167F" w:rsidR="00740F7A" w:rsidRPr="003F3576" w:rsidRDefault="00E261EB" w:rsidP="00E261EB">
      <w:pPr>
        <w:spacing w:line="280" w:lineRule="atLeast"/>
        <w:jc w:val="both"/>
        <w:rPr>
          <w:b/>
          <w:bCs/>
          <w:sz w:val="22"/>
          <w:szCs w:val="22"/>
        </w:rPr>
      </w:pPr>
      <w:r>
        <w:rPr>
          <w:b/>
          <w:bCs/>
          <w:sz w:val="22"/>
          <w:szCs w:val="22"/>
        </w:rPr>
        <w:t>WR-Serie ab Sommer 2025 weltweit</w:t>
      </w:r>
      <w:r w:rsidR="009A7DEB">
        <w:rPr>
          <w:b/>
          <w:bCs/>
          <w:sz w:val="22"/>
          <w:szCs w:val="22"/>
        </w:rPr>
        <w:t xml:space="preserve"> verfügbar</w:t>
      </w:r>
    </w:p>
    <w:p w14:paraId="00E7C358" w14:textId="52FF8089" w:rsidR="00740F7A" w:rsidRDefault="00740F7A" w:rsidP="00740F7A">
      <w:pPr>
        <w:spacing w:line="280" w:lineRule="atLeast"/>
        <w:jc w:val="both"/>
        <w:rPr>
          <w:sz w:val="22"/>
          <w:szCs w:val="22"/>
        </w:rPr>
      </w:pPr>
      <w:r w:rsidRPr="00AF6CBB">
        <w:rPr>
          <w:sz w:val="22"/>
          <w:szCs w:val="22"/>
        </w:rPr>
        <w:t>Mit der neuen WR-Serie bietet Wirtgen modernste Techn</w:t>
      </w:r>
      <w:r w:rsidR="009A7DEB">
        <w:rPr>
          <w:sz w:val="22"/>
          <w:szCs w:val="22"/>
        </w:rPr>
        <w:t>ik</w:t>
      </w:r>
      <w:r w:rsidRPr="00AF6CBB">
        <w:rPr>
          <w:sz w:val="22"/>
          <w:szCs w:val="22"/>
        </w:rPr>
        <w:t xml:space="preserve"> für Kaltrecycling und </w:t>
      </w:r>
      <w:r w:rsidR="004012F2">
        <w:rPr>
          <w:sz w:val="22"/>
          <w:szCs w:val="22"/>
        </w:rPr>
        <w:t>S</w:t>
      </w:r>
      <w:r w:rsidRPr="00AF6CBB">
        <w:rPr>
          <w:sz w:val="22"/>
          <w:szCs w:val="22"/>
        </w:rPr>
        <w:t xml:space="preserve">tabilisierung. Die Kombination aus innovativer Bedienung, </w:t>
      </w:r>
      <w:r w:rsidR="004012F2">
        <w:rPr>
          <w:sz w:val="22"/>
          <w:szCs w:val="22"/>
        </w:rPr>
        <w:t>hoher Leistung</w:t>
      </w:r>
      <w:r w:rsidRPr="00AF6CBB">
        <w:rPr>
          <w:sz w:val="22"/>
          <w:szCs w:val="22"/>
        </w:rPr>
        <w:t xml:space="preserve"> und </w:t>
      </w:r>
      <w:r w:rsidRPr="00AF6CBB">
        <w:rPr>
          <w:sz w:val="22"/>
          <w:szCs w:val="22"/>
        </w:rPr>
        <w:lastRenderedPageBreak/>
        <w:t xml:space="preserve">digitalen Assistenzsystemen ermöglicht eine einfache Handhabung, </w:t>
      </w:r>
      <w:r w:rsidR="004012F2">
        <w:rPr>
          <w:sz w:val="22"/>
          <w:szCs w:val="22"/>
        </w:rPr>
        <w:t xml:space="preserve">höchste </w:t>
      </w:r>
      <w:r w:rsidRPr="00AF6CBB">
        <w:rPr>
          <w:sz w:val="22"/>
          <w:szCs w:val="22"/>
        </w:rPr>
        <w:t xml:space="preserve">Mischqualität und geringe Betriebskosten. </w:t>
      </w:r>
    </w:p>
    <w:p w14:paraId="2EF2DD30" w14:textId="77777777" w:rsidR="005D4A2F" w:rsidRPr="00AF6CBB" w:rsidRDefault="005D4A2F" w:rsidP="00740F7A">
      <w:pPr>
        <w:spacing w:line="280" w:lineRule="atLeast"/>
        <w:jc w:val="both"/>
        <w:rPr>
          <w:sz w:val="22"/>
          <w:szCs w:val="22"/>
        </w:rPr>
      </w:pPr>
    </w:p>
    <w:p w14:paraId="31412CCB" w14:textId="25C0190F" w:rsidR="00E15EBE" w:rsidRDefault="00E15EBE" w:rsidP="00E15EBE">
      <w:pPr>
        <w:pStyle w:val="Fotos"/>
      </w:pPr>
      <w:r w:rsidRPr="008458FA">
        <w:rPr>
          <w:szCs w:val="22"/>
        </w:rPr>
        <w:t>Fotos:</w:t>
      </w:r>
      <w:r w:rsidR="00337387" w:rsidRPr="008458FA">
        <w:rPr>
          <w:szCs w:val="22"/>
        </w:rPr>
        <w:t xml:space="preserve"> </w:t>
      </w:r>
    </w:p>
    <w:p w14:paraId="02F2050B" w14:textId="5B3C6D92" w:rsidR="006B2BAD" w:rsidRDefault="007665EE" w:rsidP="007665EE">
      <w:pPr>
        <w:pStyle w:val="BUbold"/>
      </w:pPr>
      <w:r>
        <w:rPr>
          <w:noProof/>
        </w:rPr>
        <w:drawing>
          <wp:inline distT="0" distB="0" distL="0" distR="0" wp14:anchorId="64EAD592" wp14:editId="119C4190">
            <wp:extent cx="2583544" cy="1937658"/>
            <wp:effectExtent l="0" t="0" r="7620"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screen">
                      <a:extLst>
                        <a:ext uri="{28A0092B-C50C-407E-A947-70E740481C1C}">
                          <a14:useLocalDpi xmlns:a14="http://schemas.microsoft.com/office/drawing/2010/main"/>
                        </a:ext>
                      </a:extLst>
                    </a:blip>
                    <a:srcRect/>
                    <a:stretch>
                      <a:fillRect/>
                    </a:stretch>
                  </pic:blipFill>
                  <pic:spPr bwMode="auto">
                    <a:xfrm>
                      <a:off x="0" y="0"/>
                      <a:ext cx="2585923" cy="1939442"/>
                    </a:xfrm>
                    <a:prstGeom prst="rect">
                      <a:avLst/>
                    </a:prstGeom>
                    <a:noFill/>
                    <a:ln>
                      <a:noFill/>
                    </a:ln>
                  </pic:spPr>
                </pic:pic>
              </a:graphicData>
            </a:graphic>
          </wp:inline>
        </w:drawing>
      </w:r>
      <w:r w:rsidR="00AB1518" w:rsidRPr="00096BEC">
        <w:tab/>
      </w:r>
      <w:r w:rsidR="00A5608A" w:rsidRPr="00096BEC">
        <w:br/>
      </w:r>
      <w:r w:rsidRPr="007665EE">
        <w:t>W_pic_Jobsite_Euskirchen_WR240X_0001_HI</w:t>
      </w:r>
    </w:p>
    <w:p w14:paraId="257B5A26" w14:textId="559C85D9" w:rsidR="00793A3A" w:rsidRPr="00EE6584" w:rsidRDefault="00DB6B0D" w:rsidP="00EE6584">
      <w:pPr>
        <w:pStyle w:val="BUbold"/>
        <w:rPr>
          <w:b w:val="0"/>
          <w:bCs/>
        </w:rPr>
      </w:pPr>
      <w:r w:rsidRPr="00DB6B0D">
        <w:rPr>
          <w:b w:val="0"/>
          <w:bCs/>
        </w:rPr>
        <w:t>Die Maschinen der WR-Serie decken verschiedene Anwendungsbereiche ab: vom Kaltrecycling bis hin zum Stabilisieren diverser Baustoffe, wie zum Beispiel der Bodenstabilisierung oder der Verfestigung im Verkehrswegebau</w:t>
      </w:r>
      <w:r>
        <w:rPr>
          <w:b w:val="0"/>
          <w:bCs/>
        </w:rPr>
        <w:t xml:space="preserve">. </w:t>
      </w:r>
    </w:p>
    <w:p w14:paraId="5492C0D9" w14:textId="3191C20E" w:rsidR="00175AEA" w:rsidRDefault="00175AEA" w:rsidP="00175AEA">
      <w:pPr>
        <w:pStyle w:val="BUnormal"/>
        <w:rPr>
          <w:bCs/>
        </w:rPr>
      </w:pPr>
    </w:p>
    <w:p w14:paraId="33CF43C7" w14:textId="42A382A9" w:rsidR="007665EE" w:rsidRPr="007665EE" w:rsidRDefault="007665EE" w:rsidP="007665EE">
      <w:pPr>
        <w:pStyle w:val="Standardabsatz"/>
        <w:spacing w:after="0"/>
        <w:rPr>
          <w:b/>
          <w:sz w:val="20"/>
        </w:rPr>
      </w:pPr>
      <w:r>
        <w:rPr>
          <w:noProof/>
        </w:rPr>
        <w:drawing>
          <wp:inline distT="0" distB="0" distL="0" distR="0" wp14:anchorId="6420EDA3" wp14:editId="1588528E">
            <wp:extent cx="2615023" cy="1741714"/>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screen">
                      <a:extLst>
                        <a:ext uri="{28A0092B-C50C-407E-A947-70E740481C1C}">
                          <a14:useLocalDpi xmlns:a14="http://schemas.microsoft.com/office/drawing/2010/main"/>
                        </a:ext>
                      </a:extLst>
                    </a:blip>
                    <a:srcRect/>
                    <a:stretch>
                      <a:fillRect/>
                    </a:stretch>
                  </pic:blipFill>
                  <pic:spPr bwMode="auto">
                    <a:xfrm>
                      <a:off x="0" y="0"/>
                      <a:ext cx="2618506" cy="1744034"/>
                    </a:xfrm>
                    <a:prstGeom prst="rect">
                      <a:avLst/>
                    </a:prstGeom>
                    <a:noFill/>
                    <a:ln>
                      <a:noFill/>
                    </a:ln>
                  </pic:spPr>
                </pic:pic>
              </a:graphicData>
            </a:graphic>
          </wp:inline>
        </w:drawing>
      </w:r>
      <w:r>
        <w:br/>
      </w:r>
      <w:r w:rsidRPr="007665EE">
        <w:rPr>
          <w:b/>
          <w:sz w:val="20"/>
        </w:rPr>
        <w:t>W_pic_Jobsite_Euskirchen_WR240X_0002_HI</w:t>
      </w:r>
    </w:p>
    <w:p w14:paraId="3E1B06A5" w14:textId="77777777" w:rsidR="00DB6B0D" w:rsidRPr="00EE6584" w:rsidRDefault="00DB6B0D" w:rsidP="00DB6B0D">
      <w:pPr>
        <w:pStyle w:val="BUbold"/>
        <w:rPr>
          <w:b w:val="0"/>
          <w:bCs/>
        </w:rPr>
      </w:pPr>
      <w:r>
        <w:rPr>
          <w:b w:val="0"/>
          <w:bCs/>
        </w:rPr>
        <w:t>Wirtgen setzt bei der nächsten Generation der WR-Serie auf ein optimiertes</w:t>
      </w:r>
      <w:r w:rsidRPr="00710680">
        <w:rPr>
          <w:b w:val="0"/>
          <w:bCs/>
        </w:rPr>
        <w:t xml:space="preserve"> Bedienkonzept </w:t>
      </w:r>
      <w:r>
        <w:rPr>
          <w:b w:val="0"/>
          <w:bCs/>
        </w:rPr>
        <w:t xml:space="preserve">für </w:t>
      </w:r>
      <w:r w:rsidRPr="00710680">
        <w:rPr>
          <w:b w:val="0"/>
          <w:bCs/>
        </w:rPr>
        <w:t>eine besonders effiziente und wirtschaftliche Arbeitsweise.</w:t>
      </w:r>
      <w:r>
        <w:rPr>
          <w:b w:val="0"/>
          <w:bCs/>
        </w:rPr>
        <w:t xml:space="preserve"> </w:t>
      </w:r>
    </w:p>
    <w:p w14:paraId="7E6F7F78" w14:textId="77777777" w:rsidR="007665EE" w:rsidRPr="007665EE" w:rsidRDefault="007665EE" w:rsidP="007665EE">
      <w:pPr>
        <w:pStyle w:val="BUbold"/>
        <w:rPr>
          <w:b w:val="0"/>
          <w:bCs/>
        </w:rPr>
      </w:pPr>
    </w:p>
    <w:p w14:paraId="7FE0320D" w14:textId="22A7834C" w:rsidR="007665EE" w:rsidRPr="001A0B41" w:rsidRDefault="007665EE" w:rsidP="007665EE">
      <w:pPr>
        <w:pStyle w:val="Standardabsatz"/>
        <w:spacing w:after="0"/>
        <w:rPr>
          <w:b/>
          <w:sz w:val="20"/>
          <w:lang w:val="en-US"/>
        </w:rPr>
      </w:pPr>
      <w:r>
        <w:rPr>
          <w:noProof/>
        </w:rPr>
        <w:drawing>
          <wp:inline distT="0" distB="0" distL="0" distR="0" wp14:anchorId="4C610260" wp14:editId="14119053">
            <wp:extent cx="2667000" cy="1614665"/>
            <wp:effectExtent l="0" t="0" r="0" b="508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668879" cy="1615802"/>
                    </a:xfrm>
                    <a:prstGeom prst="rect">
                      <a:avLst/>
                    </a:prstGeom>
                    <a:noFill/>
                    <a:ln>
                      <a:noFill/>
                    </a:ln>
                  </pic:spPr>
                </pic:pic>
              </a:graphicData>
            </a:graphic>
          </wp:inline>
        </w:drawing>
      </w:r>
      <w:r w:rsidRPr="001A0B41">
        <w:rPr>
          <w:lang w:val="en-US"/>
        </w:rPr>
        <w:br/>
      </w:r>
      <w:r w:rsidRPr="001A0B41">
        <w:rPr>
          <w:b/>
          <w:sz w:val="20"/>
          <w:lang w:val="en-US"/>
        </w:rPr>
        <w:t>W_pic_Graphic_MaskedImage_WRC240X_0001_HI</w:t>
      </w:r>
    </w:p>
    <w:p w14:paraId="38821577" w14:textId="5EBD1EE8" w:rsidR="007665EE" w:rsidRPr="00221208" w:rsidRDefault="007665EE" w:rsidP="007665EE">
      <w:pPr>
        <w:spacing w:line="280" w:lineRule="atLeast"/>
        <w:jc w:val="both"/>
        <w:rPr>
          <w:rFonts w:eastAsiaTheme="minorHAnsi" w:cstheme="minorBidi"/>
          <w:bCs/>
          <w:sz w:val="20"/>
          <w:szCs w:val="24"/>
        </w:rPr>
      </w:pPr>
      <w:r w:rsidRPr="00221208">
        <w:rPr>
          <w:rFonts w:eastAsiaTheme="minorHAnsi" w:cstheme="minorBidi"/>
          <w:bCs/>
          <w:sz w:val="20"/>
          <w:szCs w:val="24"/>
        </w:rPr>
        <w:t>Mit einer Arbeitsbreite von 2.320 mm und einer Arbeitstiefe bis 510 mm erreicht der WRC 240 X eine Leistung von bis zu 600 Tonnen pro Stunde.</w:t>
      </w:r>
    </w:p>
    <w:p w14:paraId="6CD3074F" w14:textId="717E3FA8" w:rsidR="007665EE" w:rsidRPr="00EE6584" w:rsidRDefault="007665EE" w:rsidP="007665EE">
      <w:pPr>
        <w:pStyle w:val="BUbold"/>
        <w:rPr>
          <w:b w:val="0"/>
          <w:bCs/>
        </w:rPr>
      </w:pPr>
    </w:p>
    <w:p w14:paraId="0F64BB5A" w14:textId="77777777" w:rsidR="007665EE" w:rsidRDefault="007665EE" w:rsidP="007665EE">
      <w:pPr>
        <w:pStyle w:val="Standardabsatz"/>
      </w:pPr>
    </w:p>
    <w:p w14:paraId="737ABAC2" w14:textId="26741CC6" w:rsidR="007665EE" w:rsidRDefault="007665EE" w:rsidP="007665EE">
      <w:pPr>
        <w:pStyle w:val="Standardabsatz"/>
      </w:pPr>
      <w:r>
        <w:rPr>
          <w:noProof/>
        </w:rPr>
        <w:lastRenderedPageBreak/>
        <w:drawing>
          <wp:inline distT="0" distB="0" distL="0" distR="0" wp14:anchorId="06E59BC2" wp14:editId="2B4DD4A0">
            <wp:extent cx="2634391" cy="1632857"/>
            <wp:effectExtent l="0" t="0" r="0" b="5715"/>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639322" cy="1635914"/>
                    </a:xfrm>
                    <a:prstGeom prst="rect">
                      <a:avLst/>
                    </a:prstGeom>
                    <a:noFill/>
                    <a:ln>
                      <a:noFill/>
                    </a:ln>
                  </pic:spPr>
                </pic:pic>
              </a:graphicData>
            </a:graphic>
          </wp:inline>
        </w:drawing>
      </w:r>
    </w:p>
    <w:p w14:paraId="4F80B0CB" w14:textId="360EC591" w:rsidR="007665EE" w:rsidRPr="001A0B41" w:rsidRDefault="007665EE" w:rsidP="007665EE">
      <w:pPr>
        <w:pStyle w:val="Standardabsatz"/>
        <w:spacing w:after="0"/>
        <w:rPr>
          <w:b/>
          <w:sz w:val="20"/>
          <w:lang w:val="en-US"/>
        </w:rPr>
      </w:pPr>
      <w:r w:rsidRPr="001A0B41">
        <w:rPr>
          <w:b/>
          <w:sz w:val="20"/>
          <w:lang w:val="en-US"/>
        </w:rPr>
        <w:t>W_pic_Graphic_MaskedImage_WRS240X_0001_HI</w:t>
      </w:r>
    </w:p>
    <w:p w14:paraId="76CC5935" w14:textId="30E6130A" w:rsidR="007665EE" w:rsidRPr="00EE6584" w:rsidRDefault="0078024D" w:rsidP="007665EE">
      <w:pPr>
        <w:pStyle w:val="BUbold"/>
        <w:rPr>
          <w:b w:val="0"/>
          <w:bCs/>
        </w:rPr>
      </w:pPr>
      <w:r>
        <w:rPr>
          <w:b w:val="0"/>
          <w:bCs/>
        </w:rPr>
        <w:t xml:space="preserve">Der </w:t>
      </w:r>
      <w:r w:rsidR="00874409" w:rsidRPr="00874409">
        <w:rPr>
          <w:b w:val="0"/>
          <w:bCs/>
        </w:rPr>
        <w:t>WRS 240 X bietet mit der maschinenintegrierten Bindemittelstreueinheit ein Behältervolumen von 5,5 m³ zur staubreduzierten Ausbringung von Bindemitteln wie Kalk oder Zement.</w:t>
      </w:r>
      <w:r w:rsidR="00874409">
        <w:rPr>
          <w:sz w:val="22"/>
          <w:szCs w:val="22"/>
        </w:rPr>
        <w:t xml:space="preserve"> </w:t>
      </w:r>
    </w:p>
    <w:p w14:paraId="6FBE1DF2" w14:textId="77777777" w:rsidR="007665EE" w:rsidRPr="007665EE" w:rsidRDefault="007665EE" w:rsidP="007665EE">
      <w:pPr>
        <w:pStyle w:val="Standardabsatz"/>
      </w:pPr>
    </w:p>
    <w:p w14:paraId="04824B2F" w14:textId="4D31484B" w:rsidR="00F74540" w:rsidRPr="006C0C87" w:rsidRDefault="00E15EBE" w:rsidP="006C0C87">
      <w:pPr>
        <w:pStyle w:val="Note"/>
      </w:pPr>
      <w:r w:rsidRPr="00F74540">
        <w:rPr>
          <w:lang w:eastAsia="de-DE"/>
        </w:rPr>
        <w:t>Hinweis:</w:t>
      </w:r>
      <w:r w:rsidR="00A46F1E" w:rsidRPr="00F74540">
        <w:rPr>
          <w:lang w:eastAsia="de-DE"/>
        </w:rPr>
        <w:t xml:space="preserve"> </w:t>
      </w:r>
      <w:r w:rsidR="00A46F1E" w:rsidRPr="00F74540">
        <w:t>Diese Fotos dienen lediglich der Voransicht. Für den Abdruck in den Publikationen nutzen Sie bitte die Fotos in 300 dpi-Auflösung, die auf den Webseiten der Wirtgen Group als Download zur Verfügung stehen.</w:t>
      </w:r>
    </w:p>
    <w:p w14:paraId="748ED4CB" w14:textId="77777777" w:rsidR="00320155" w:rsidRDefault="00320155" w:rsidP="00E15EBE">
      <w:pPr>
        <w:pStyle w:val="Absatzberschrift"/>
        <w:rPr>
          <w:iCs/>
        </w:rPr>
      </w:pPr>
    </w:p>
    <w:p w14:paraId="55931FB8" w14:textId="285B80AC" w:rsidR="00E15EBE" w:rsidRDefault="00E15EBE" w:rsidP="00E15EBE">
      <w:pPr>
        <w:pStyle w:val="Absatzberschrift"/>
        <w:rPr>
          <w:iCs/>
        </w:rPr>
      </w:pPr>
      <w:r>
        <w:rPr>
          <w:iCs/>
        </w:rPr>
        <w:t>Weitere Informationen erhalten Sie bei:</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sidRPr="002B783A">
        <w:rPr>
          <w:b w:val="0"/>
          <w:bCs/>
        </w:rPr>
        <w:t>WIRTGEN GROUP</w:t>
      </w:r>
    </w:p>
    <w:p w14:paraId="6C2CE818" w14:textId="77777777" w:rsidR="00E15EBE" w:rsidRDefault="00E15EBE" w:rsidP="00E15EBE">
      <w:pPr>
        <w:pStyle w:val="Fuzeile1"/>
      </w:pPr>
      <w:r>
        <w:t>Public Relations</w:t>
      </w:r>
    </w:p>
    <w:p w14:paraId="11D0C008" w14:textId="77777777" w:rsidR="00E15EBE" w:rsidRDefault="00E15EBE" w:rsidP="00E15EBE">
      <w:pPr>
        <w:pStyle w:val="Fuzeile1"/>
      </w:pPr>
      <w:r>
        <w:t>Reinhard-Wirtgen-Straße 2</w:t>
      </w:r>
    </w:p>
    <w:p w14:paraId="1063A82F" w14:textId="77777777" w:rsidR="00E15EBE" w:rsidRDefault="00E15EBE" w:rsidP="00E15EBE">
      <w:pPr>
        <w:pStyle w:val="Fuzeile1"/>
      </w:pPr>
      <w:r>
        <w:t>53578 Windhagen</w:t>
      </w:r>
    </w:p>
    <w:p w14:paraId="5A37CC2B" w14:textId="77777777" w:rsidR="00E15EBE" w:rsidRDefault="00E15EBE" w:rsidP="00E15EBE">
      <w:pPr>
        <w:pStyle w:val="Fuzeile1"/>
      </w:pPr>
      <w:r>
        <w:t>Deutschland</w:t>
      </w:r>
    </w:p>
    <w:p w14:paraId="29A07732" w14:textId="77777777" w:rsidR="00E15EBE" w:rsidRDefault="00E15EBE" w:rsidP="00E15EBE">
      <w:pPr>
        <w:pStyle w:val="Fuzeile1"/>
      </w:pPr>
    </w:p>
    <w:p w14:paraId="0C099062" w14:textId="570CD1C9" w:rsidR="00E15EBE" w:rsidRPr="005C36C7" w:rsidRDefault="00E15EBE" w:rsidP="005C36C7">
      <w:pPr>
        <w:pStyle w:val="Fuzeile1"/>
        <w:tabs>
          <w:tab w:val="left" w:pos="993"/>
        </w:tabs>
        <w:rPr>
          <w:rFonts w:ascii="Times New Roman" w:hAnsi="Times New Roman" w:cs="Times New Roman"/>
        </w:rPr>
      </w:pPr>
      <w:r w:rsidRPr="005C36C7">
        <w:t xml:space="preserve">Telefon: </w:t>
      </w:r>
      <w:r w:rsidR="005C36C7">
        <w:tab/>
      </w:r>
      <w:r w:rsidRPr="005C36C7">
        <w:t xml:space="preserve">+49 (0) 2645 131 – 1966 </w:t>
      </w:r>
    </w:p>
    <w:p w14:paraId="65F4C38F" w14:textId="4201B86C" w:rsidR="00E15EBE" w:rsidRDefault="00E15EBE" w:rsidP="005C36C7">
      <w:pPr>
        <w:pStyle w:val="Fuzeile1"/>
        <w:tabs>
          <w:tab w:val="left" w:pos="993"/>
        </w:tabs>
      </w:pPr>
      <w:r>
        <w:t xml:space="preserve">Telefax: </w:t>
      </w:r>
      <w:r w:rsidR="005C36C7">
        <w:tab/>
      </w:r>
      <w:r>
        <w:t>+49 (0) 2645 131 – 499</w:t>
      </w:r>
    </w:p>
    <w:p w14:paraId="79FF3B7C" w14:textId="6CBA4BFA" w:rsidR="00E15EBE" w:rsidRDefault="00E15EBE" w:rsidP="005C36C7">
      <w:pPr>
        <w:pStyle w:val="Fuzeile1"/>
        <w:tabs>
          <w:tab w:val="left" w:pos="993"/>
        </w:tabs>
      </w:pPr>
      <w:r>
        <w:t xml:space="preserve">E-Mail: </w:t>
      </w:r>
      <w:r w:rsidR="005C36C7">
        <w:tab/>
      </w:r>
      <w:r w:rsidR="002F70FD">
        <w:rPr>
          <w:rFonts w:cs="Times New Roman (Textkörper CS)" w:hint="cs"/>
        </w:rPr>
        <w:t>P</w:t>
      </w:r>
      <w:r w:rsidR="002F70FD">
        <w:rPr>
          <w:rFonts w:cs="Times New Roman (Textkörper CS)"/>
        </w:rPr>
        <w:t>R@wirtgen-group.</w:t>
      </w:r>
      <w:r w:rsidR="005C36C7">
        <w:rPr>
          <w:rFonts w:cs="Times New Roman (Textkörper CS)"/>
        </w:rPr>
        <w:t>com</w:t>
      </w:r>
    </w:p>
    <w:p w14:paraId="4F99EB86" w14:textId="77777777" w:rsidR="00E15EBE" w:rsidRPr="00F91A52" w:rsidRDefault="00E15EBE" w:rsidP="00E15EBE">
      <w:pPr>
        <w:pStyle w:val="Fuzeile1"/>
        <w:rPr>
          <w:vanish/>
        </w:rPr>
      </w:pPr>
    </w:p>
    <w:p w14:paraId="3D604A55" w14:textId="25D01BCC" w:rsidR="00F048D4" w:rsidRDefault="000B2E39" w:rsidP="00F74540">
      <w:pPr>
        <w:pStyle w:val="Fuzeile1"/>
      </w:pPr>
      <w:r w:rsidRPr="000B2E39">
        <w:t>www.wirtgen-group.com</w:t>
      </w:r>
    </w:p>
    <w:p w14:paraId="3BE13CAE" w14:textId="2DE569E7" w:rsidR="000C14B6" w:rsidRDefault="000C14B6" w:rsidP="00F74540">
      <w:pPr>
        <w:pStyle w:val="Fuzeile1"/>
      </w:pPr>
    </w:p>
    <w:sectPr w:rsidR="000C14B6" w:rsidSect="00CA4A09">
      <w:headerReference w:type="even" r:id="rId14"/>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66B2B" w14:textId="77777777" w:rsidR="0012755A" w:rsidRDefault="0012755A" w:rsidP="00E55534">
      <w:r>
        <w:separator/>
      </w:r>
    </w:p>
  </w:endnote>
  <w:endnote w:type="continuationSeparator" w:id="0">
    <w:p w14:paraId="07AB462A" w14:textId="77777777" w:rsidR="0012755A" w:rsidRDefault="0012755A"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 New Roman (Textkörper CS)">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0EF5D" w14:textId="77777777" w:rsidR="0012755A" w:rsidRDefault="0012755A" w:rsidP="00E55534">
      <w:r>
        <w:separator/>
      </w:r>
    </w:p>
  </w:footnote>
  <w:footnote w:type="continuationSeparator" w:id="0">
    <w:p w14:paraId="3830631B" w14:textId="77777777" w:rsidR="0012755A" w:rsidRDefault="0012755A"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632B9342" w:rsidR="005101B4" w:rsidRDefault="00EF6BED">
    <w:pPr>
      <w:pStyle w:val="Kopfzeile"/>
    </w:pPr>
    <w:r>
      <w:rPr>
        <w:noProof/>
      </w:rPr>
      <mc:AlternateContent>
        <mc:Choice Requires="wps">
          <w:drawing>
            <wp:anchor distT="0" distB="0" distL="0" distR="0" simplePos="0" relativeHeight="251662336" behindDoc="0" locked="0" layoutInCell="1" allowOverlap="1" wp14:anchorId="19BD3C7F" wp14:editId="0B60CCF6">
              <wp:simplePos x="635" y="635"/>
              <wp:positionH relativeFrom="page">
                <wp:align>right</wp:align>
              </wp:positionH>
              <wp:positionV relativeFrom="page">
                <wp:align>top</wp:align>
              </wp:positionV>
              <wp:extent cx="443865" cy="443865"/>
              <wp:effectExtent l="0" t="0" r="0" b="16510"/>
              <wp:wrapNone/>
              <wp:docPr id="908572927" name="Textfeld 2"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B5E776B" w14:textId="52183BC1" w:rsidR="00EF6BED" w:rsidRPr="00EF6BED" w:rsidRDefault="00EF6BED" w:rsidP="00EF6BED">
                          <w:pPr>
                            <w:rPr>
                              <w:rFonts w:ascii="Calibri" w:eastAsia="Calibri" w:hAnsi="Calibri" w:cs="Calibri"/>
                              <w:noProof/>
                              <w:color w:val="FF0000"/>
                              <w:sz w:val="20"/>
                              <w:szCs w:val="20"/>
                            </w:rPr>
                          </w:pPr>
                          <w:r w:rsidRPr="00EF6BED">
                            <w:rPr>
                              <w:rFonts w:ascii="Calibri" w:eastAsia="Calibri" w:hAnsi="Calibri" w:cs="Calibri"/>
                              <w:noProof/>
                              <w:color w:val="FF0000"/>
                              <w:sz w:val="20"/>
                              <w:szCs w:val="20"/>
                            </w:rPr>
                            <w:t>Company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9BD3C7F" id="_x0000_t202" coordsize="21600,21600" o:spt="202" path="m,l,21600r21600,l21600,xe">
              <v:stroke joinstyle="miter"/>
              <v:path gradientshapeok="t" o:connecttype="rect"/>
            </v:shapetype>
            <v:shape id="Textfeld 2" o:spid="_x0000_s1026" type="#_x0000_t202" alt="Company Use"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" filled="f" stroked="f">
              <v:textbox style="mso-fit-shape-to-text:t" inset="0,15pt,20pt,0">
                <w:txbxContent>
                  <w:p w14:paraId="5B5E776B" w14:textId="52183BC1" w:rsidR="00EF6BED" w:rsidRPr="00EF6BED" w:rsidRDefault="00EF6BED" w:rsidP="00EF6BED">
                    <w:pPr>
                      <w:rPr>
                        <w:rFonts w:ascii="Calibri" w:eastAsia="Calibri" w:hAnsi="Calibri" w:cs="Calibri"/>
                        <w:noProof/>
                        <w:color w:val="FF0000"/>
                        <w:sz w:val="20"/>
                        <w:szCs w:val="20"/>
                      </w:rPr>
                    </w:pPr>
                    <w:r w:rsidRPr="00EF6BED">
                      <w:rPr>
                        <w:rFonts w:ascii="Calibri" w:eastAsia="Calibri" w:hAnsi="Calibri" w:cs="Calibri"/>
                        <w:noProof/>
                        <w:color w:val="FF0000"/>
                        <w:sz w:val="20"/>
                        <w:szCs w:val="20"/>
                      </w:rPr>
                      <w:t>Company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010F8D0" w:rsidR="00533132" w:rsidRPr="00533132" w:rsidRDefault="00EF6BED" w:rsidP="00533132">
    <w:pPr>
      <w:pStyle w:val="Kopfzeile"/>
    </w:pPr>
    <w:r>
      <w:rPr>
        <w:noProof/>
        <w:lang w:eastAsia="zh-CN"/>
      </w:rPr>
      <mc:AlternateContent>
        <mc:Choice Requires="wps">
          <w:drawing>
            <wp:anchor distT="0" distB="0" distL="0" distR="0" simplePos="0" relativeHeight="251663360" behindDoc="0" locked="0" layoutInCell="1" allowOverlap="1" wp14:anchorId="5626312E" wp14:editId="5CB406E7">
              <wp:simplePos x="0" y="0"/>
              <wp:positionH relativeFrom="page">
                <wp:posOffset>6995160</wp:posOffset>
              </wp:positionH>
              <wp:positionV relativeFrom="page">
                <wp:posOffset>257175</wp:posOffset>
              </wp:positionV>
              <wp:extent cx="443865" cy="443865"/>
              <wp:effectExtent l="0" t="0" r="0" b="16510"/>
              <wp:wrapNone/>
              <wp:docPr id="609548381" name="Textfeld 3"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EFC0C0" w14:textId="5E3C8644" w:rsidR="00EF6BED" w:rsidRPr="00EF6BED" w:rsidRDefault="006B2BAD" w:rsidP="00EF6BED">
                          <w:pPr>
                            <w:rPr>
                              <w:rFonts w:ascii="Calibri" w:eastAsia="Calibri" w:hAnsi="Calibri" w:cs="Calibri"/>
                              <w:noProof/>
                              <w:color w:val="FF0000"/>
                              <w:sz w:val="20"/>
                              <w:szCs w:val="20"/>
                            </w:rPr>
                          </w:pPr>
                          <w:r>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5626312E" id="_x0000_t202" coordsize="21600,21600" o:spt="202" path="m,l,21600r21600,l21600,xe">
              <v:stroke joinstyle="miter"/>
              <v:path gradientshapeok="t" o:connecttype="rect"/>
            </v:shapetype>
            <v:shape id="Textfeld 3" o:spid="_x0000_s1027" type="#_x0000_t202" alt="Company Use" style="position:absolute;margin-left:550.8pt;margin-top:20.25pt;width:34.95pt;height:34.95pt;z-index:25166336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" filled="f" stroked="f">
              <v:textbox style="mso-fit-shape-to-text:t" inset="0,15pt,20pt,0">
                <w:txbxContent>
                  <w:p w14:paraId="48EFC0C0" w14:textId="5E3C8644" w:rsidR="00EF6BED" w:rsidRPr="00EF6BED" w:rsidRDefault="006B2BAD" w:rsidP="00EF6BED">
                    <w:pPr>
                      <w:rPr>
                        <w:rFonts w:ascii="Calibri" w:eastAsia="Calibri" w:hAnsi="Calibri" w:cs="Calibri"/>
                        <w:noProof/>
                        <w:color w:val="FF0000"/>
                        <w:sz w:val="20"/>
                        <w:szCs w:val="20"/>
                      </w:rPr>
                    </w:pPr>
                    <w:r>
                      <w:rPr>
                        <w:rFonts w:ascii="Calibri" w:eastAsia="Calibri" w:hAnsi="Calibri" w:cs="Calibri"/>
                        <w:noProof/>
                        <w:color w:val="FF0000"/>
                        <w:sz w:val="20"/>
                        <w:szCs w:val="20"/>
                      </w:rPr>
                      <w:t>Public</w:t>
                    </w:r>
                  </w:p>
                </w:txbxContent>
              </v:textbox>
              <w10:wrap anchorx="page" anchory="page"/>
            </v:shape>
          </w:pict>
        </mc:Fallback>
      </mc:AlternateContent>
    </w:r>
    <w:r w:rsidR="00BD5391">
      <w:rPr>
        <w:noProof/>
        <w:lang w:eastAsia="zh-CN"/>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C0CE4D3" w:rsidR="00533132" w:rsidRDefault="00EF6BED">
    <w:pPr>
      <w:pStyle w:val="Kopfzeile"/>
    </w:pPr>
    <w:r>
      <w:rPr>
        <w:noProof/>
        <w:lang w:eastAsia="zh-CN"/>
      </w:rPr>
      <mc:AlternateContent>
        <mc:Choice Requires="wps">
          <w:drawing>
            <wp:anchor distT="0" distB="0" distL="0" distR="0" simplePos="0" relativeHeight="251661312" behindDoc="0" locked="0" layoutInCell="1" allowOverlap="1" wp14:anchorId="05B344ED" wp14:editId="7F942275">
              <wp:simplePos x="635" y="635"/>
              <wp:positionH relativeFrom="page">
                <wp:align>right</wp:align>
              </wp:positionH>
              <wp:positionV relativeFrom="page">
                <wp:align>top</wp:align>
              </wp:positionV>
              <wp:extent cx="443865" cy="443865"/>
              <wp:effectExtent l="0" t="0" r="0" b="16510"/>
              <wp:wrapNone/>
              <wp:docPr id="637659007" name="Textfeld 1" descr="Company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54EDAD9" w14:textId="2D2E8595" w:rsidR="00EF6BED" w:rsidRPr="00EF6BED" w:rsidRDefault="00EF6BED" w:rsidP="00EF6BED">
                          <w:pPr>
                            <w:rPr>
                              <w:rFonts w:ascii="Calibri" w:eastAsia="Calibri" w:hAnsi="Calibri" w:cs="Calibri"/>
                              <w:noProof/>
                              <w:color w:val="FF0000"/>
                              <w:sz w:val="20"/>
                              <w:szCs w:val="20"/>
                            </w:rPr>
                          </w:pPr>
                          <w:r w:rsidRPr="00EF6BED">
                            <w:rPr>
                              <w:rFonts w:ascii="Calibri" w:eastAsia="Calibri" w:hAnsi="Calibri" w:cs="Calibri"/>
                              <w:noProof/>
                              <w:color w:val="FF0000"/>
                              <w:sz w:val="20"/>
                              <w:szCs w:val="20"/>
                            </w:rPr>
                            <w:t>Company Use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5B344ED" id="_x0000_t202" coordsize="21600,21600" o:spt="202" path="m,l,21600r21600,l21600,xe">
              <v:stroke joinstyle="miter"/>
              <v:path gradientshapeok="t" o:connecttype="rect"/>
            </v:shapetype>
            <v:shape id="Textfeld 1" o:spid="_x0000_s1028" type="#_x0000_t202" alt="Company Use"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" filled="f" stroked="f">
              <v:textbox style="mso-fit-shape-to-text:t" inset="0,15pt,20pt,0">
                <w:txbxContent>
                  <w:p w14:paraId="354EDAD9" w14:textId="2D2E8595" w:rsidR="00EF6BED" w:rsidRPr="00EF6BED" w:rsidRDefault="00EF6BED" w:rsidP="00EF6BED">
                    <w:pPr>
                      <w:rPr>
                        <w:rFonts w:ascii="Calibri" w:eastAsia="Calibri" w:hAnsi="Calibri" w:cs="Calibri"/>
                        <w:noProof/>
                        <w:color w:val="FF0000"/>
                        <w:sz w:val="20"/>
                        <w:szCs w:val="20"/>
                      </w:rPr>
                    </w:pPr>
                    <w:r w:rsidRPr="00EF6BED">
                      <w:rPr>
                        <w:rFonts w:ascii="Calibri" w:eastAsia="Calibri" w:hAnsi="Calibri" w:cs="Calibri"/>
                        <w:noProof/>
                        <w:color w:val="FF0000"/>
                        <w:sz w:val="20"/>
                        <w:szCs w:val="20"/>
                      </w:rPr>
                      <w:t>Company Use</w:t>
                    </w:r>
                  </w:p>
                </w:txbxContent>
              </v:textbox>
              <w10:wrap anchorx="page" anchory="page"/>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du="http://schemas.microsoft.com/office/word/2023/wordml/word16du" xmlns:w16sdtfl="http://schemas.microsoft.com/office/word/2024/wordml/sdtformatlo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25AA2439"/>
    <w:multiLevelType w:val="hybridMultilevel"/>
    <w:tmpl w:val="AD005BEE"/>
    <w:lvl w:ilvl="0" w:tplc="16C4B35E">
      <w:start w:val="1"/>
      <w:numFmt w:val="bullet"/>
      <w:lvlText w:val="-"/>
      <w:lvlJc w:val="left"/>
      <w:pPr>
        <w:tabs>
          <w:tab w:val="num" w:pos="720"/>
        </w:tabs>
        <w:ind w:left="720" w:hanging="360"/>
      </w:pPr>
      <w:rPr>
        <w:rFonts w:ascii="Times New Roman" w:hAnsi="Times New Roman" w:hint="default"/>
      </w:rPr>
    </w:lvl>
    <w:lvl w:ilvl="1" w:tplc="A768CC06" w:tentative="1">
      <w:start w:val="1"/>
      <w:numFmt w:val="bullet"/>
      <w:lvlText w:val="-"/>
      <w:lvlJc w:val="left"/>
      <w:pPr>
        <w:tabs>
          <w:tab w:val="num" w:pos="1440"/>
        </w:tabs>
        <w:ind w:left="1440" w:hanging="360"/>
      </w:pPr>
      <w:rPr>
        <w:rFonts w:ascii="Times New Roman" w:hAnsi="Times New Roman" w:hint="default"/>
      </w:rPr>
    </w:lvl>
    <w:lvl w:ilvl="2" w:tplc="9A2ACABA" w:tentative="1">
      <w:start w:val="1"/>
      <w:numFmt w:val="bullet"/>
      <w:lvlText w:val="-"/>
      <w:lvlJc w:val="left"/>
      <w:pPr>
        <w:tabs>
          <w:tab w:val="num" w:pos="2160"/>
        </w:tabs>
        <w:ind w:left="2160" w:hanging="360"/>
      </w:pPr>
      <w:rPr>
        <w:rFonts w:ascii="Times New Roman" w:hAnsi="Times New Roman" w:hint="default"/>
      </w:rPr>
    </w:lvl>
    <w:lvl w:ilvl="3" w:tplc="E33AE564" w:tentative="1">
      <w:start w:val="1"/>
      <w:numFmt w:val="bullet"/>
      <w:lvlText w:val="-"/>
      <w:lvlJc w:val="left"/>
      <w:pPr>
        <w:tabs>
          <w:tab w:val="num" w:pos="2880"/>
        </w:tabs>
        <w:ind w:left="2880" w:hanging="360"/>
      </w:pPr>
      <w:rPr>
        <w:rFonts w:ascii="Times New Roman" w:hAnsi="Times New Roman" w:hint="default"/>
      </w:rPr>
    </w:lvl>
    <w:lvl w:ilvl="4" w:tplc="C6A89C42" w:tentative="1">
      <w:start w:val="1"/>
      <w:numFmt w:val="bullet"/>
      <w:lvlText w:val="-"/>
      <w:lvlJc w:val="left"/>
      <w:pPr>
        <w:tabs>
          <w:tab w:val="num" w:pos="3600"/>
        </w:tabs>
        <w:ind w:left="3600" w:hanging="360"/>
      </w:pPr>
      <w:rPr>
        <w:rFonts w:ascii="Times New Roman" w:hAnsi="Times New Roman" w:hint="default"/>
      </w:rPr>
    </w:lvl>
    <w:lvl w:ilvl="5" w:tplc="1724FF40" w:tentative="1">
      <w:start w:val="1"/>
      <w:numFmt w:val="bullet"/>
      <w:lvlText w:val="-"/>
      <w:lvlJc w:val="left"/>
      <w:pPr>
        <w:tabs>
          <w:tab w:val="num" w:pos="4320"/>
        </w:tabs>
        <w:ind w:left="4320" w:hanging="360"/>
      </w:pPr>
      <w:rPr>
        <w:rFonts w:ascii="Times New Roman" w:hAnsi="Times New Roman" w:hint="default"/>
      </w:rPr>
    </w:lvl>
    <w:lvl w:ilvl="6" w:tplc="EB941FB6" w:tentative="1">
      <w:start w:val="1"/>
      <w:numFmt w:val="bullet"/>
      <w:lvlText w:val="-"/>
      <w:lvlJc w:val="left"/>
      <w:pPr>
        <w:tabs>
          <w:tab w:val="num" w:pos="5040"/>
        </w:tabs>
        <w:ind w:left="5040" w:hanging="360"/>
      </w:pPr>
      <w:rPr>
        <w:rFonts w:ascii="Times New Roman" w:hAnsi="Times New Roman" w:hint="default"/>
      </w:rPr>
    </w:lvl>
    <w:lvl w:ilvl="7" w:tplc="D452F00E" w:tentative="1">
      <w:start w:val="1"/>
      <w:numFmt w:val="bullet"/>
      <w:lvlText w:val="-"/>
      <w:lvlJc w:val="left"/>
      <w:pPr>
        <w:tabs>
          <w:tab w:val="num" w:pos="5760"/>
        </w:tabs>
        <w:ind w:left="5760" w:hanging="360"/>
      </w:pPr>
      <w:rPr>
        <w:rFonts w:ascii="Times New Roman" w:hAnsi="Times New Roman" w:hint="default"/>
      </w:rPr>
    </w:lvl>
    <w:lvl w:ilvl="8" w:tplc="06B0D9DC"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7A66A5C"/>
    <w:multiLevelType w:val="hybridMultilevel"/>
    <w:tmpl w:val="2B5AA75A"/>
    <w:lvl w:ilvl="0" w:tplc="AB56A15A">
      <w:start w:val="1"/>
      <w:numFmt w:val="decimal"/>
      <w:lvlText w:val="%1."/>
      <w:lvlJc w:val="left"/>
      <w:pPr>
        <w:tabs>
          <w:tab w:val="num" w:pos="720"/>
        </w:tabs>
        <w:ind w:left="720" w:hanging="360"/>
      </w:pPr>
    </w:lvl>
    <w:lvl w:ilvl="1" w:tplc="691CCE22" w:tentative="1">
      <w:start w:val="1"/>
      <w:numFmt w:val="decimal"/>
      <w:lvlText w:val="%2."/>
      <w:lvlJc w:val="left"/>
      <w:pPr>
        <w:tabs>
          <w:tab w:val="num" w:pos="1440"/>
        </w:tabs>
        <w:ind w:left="1440" w:hanging="360"/>
      </w:pPr>
    </w:lvl>
    <w:lvl w:ilvl="2" w:tplc="715429D0" w:tentative="1">
      <w:start w:val="1"/>
      <w:numFmt w:val="decimal"/>
      <w:lvlText w:val="%3."/>
      <w:lvlJc w:val="left"/>
      <w:pPr>
        <w:tabs>
          <w:tab w:val="num" w:pos="2160"/>
        </w:tabs>
        <w:ind w:left="2160" w:hanging="360"/>
      </w:pPr>
    </w:lvl>
    <w:lvl w:ilvl="3" w:tplc="6E2A9E46" w:tentative="1">
      <w:start w:val="1"/>
      <w:numFmt w:val="decimal"/>
      <w:lvlText w:val="%4."/>
      <w:lvlJc w:val="left"/>
      <w:pPr>
        <w:tabs>
          <w:tab w:val="num" w:pos="2880"/>
        </w:tabs>
        <w:ind w:left="2880" w:hanging="360"/>
      </w:pPr>
    </w:lvl>
    <w:lvl w:ilvl="4" w:tplc="817CF24C" w:tentative="1">
      <w:start w:val="1"/>
      <w:numFmt w:val="decimal"/>
      <w:lvlText w:val="%5."/>
      <w:lvlJc w:val="left"/>
      <w:pPr>
        <w:tabs>
          <w:tab w:val="num" w:pos="3600"/>
        </w:tabs>
        <w:ind w:left="3600" w:hanging="360"/>
      </w:pPr>
    </w:lvl>
    <w:lvl w:ilvl="5" w:tplc="11B825A4" w:tentative="1">
      <w:start w:val="1"/>
      <w:numFmt w:val="decimal"/>
      <w:lvlText w:val="%6."/>
      <w:lvlJc w:val="left"/>
      <w:pPr>
        <w:tabs>
          <w:tab w:val="num" w:pos="4320"/>
        </w:tabs>
        <w:ind w:left="4320" w:hanging="360"/>
      </w:pPr>
    </w:lvl>
    <w:lvl w:ilvl="6" w:tplc="7DACBE24" w:tentative="1">
      <w:start w:val="1"/>
      <w:numFmt w:val="decimal"/>
      <w:lvlText w:val="%7."/>
      <w:lvlJc w:val="left"/>
      <w:pPr>
        <w:tabs>
          <w:tab w:val="num" w:pos="5040"/>
        </w:tabs>
        <w:ind w:left="5040" w:hanging="360"/>
      </w:pPr>
    </w:lvl>
    <w:lvl w:ilvl="7" w:tplc="F47A9BCA" w:tentative="1">
      <w:start w:val="1"/>
      <w:numFmt w:val="decimal"/>
      <w:lvlText w:val="%8."/>
      <w:lvlJc w:val="left"/>
      <w:pPr>
        <w:tabs>
          <w:tab w:val="num" w:pos="5760"/>
        </w:tabs>
        <w:ind w:left="5760" w:hanging="360"/>
      </w:pPr>
    </w:lvl>
    <w:lvl w:ilvl="8" w:tplc="13062184" w:tentative="1">
      <w:start w:val="1"/>
      <w:numFmt w:val="decimal"/>
      <w:lvlText w:val="%9."/>
      <w:lvlJc w:val="left"/>
      <w:pPr>
        <w:tabs>
          <w:tab w:val="num" w:pos="6480"/>
        </w:tabs>
        <w:ind w:left="6480" w:hanging="360"/>
      </w:pPr>
    </w:lvl>
  </w:abstractNum>
  <w:abstractNum w:abstractNumId="8" w15:restartNumberingAfterBreak="0">
    <w:nsid w:val="482D21F6"/>
    <w:multiLevelType w:val="hybridMultilevel"/>
    <w:tmpl w:val="11D20892"/>
    <w:lvl w:ilvl="0" w:tplc="12B27F54">
      <w:start w:val="1"/>
      <w:numFmt w:val="bullet"/>
      <w:lvlText w:val="-"/>
      <w:lvlJc w:val="left"/>
      <w:pPr>
        <w:tabs>
          <w:tab w:val="num" w:pos="720"/>
        </w:tabs>
        <w:ind w:left="720" w:hanging="360"/>
      </w:pPr>
      <w:rPr>
        <w:rFonts w:ascii="Times New Roman" w:hAnsi="Times New Roman" w:hint="default"/>
      </w:rPr>
    </w:lvl>
    <w:lvl w:ilvl="1" w:tplc="482408BA" w:tentative="1">
      <w:start w:val="1"/>
      <w:numFmt w:val="bullet"/>
      <w:lvlText w:val="-"/>
      <w:lvlJc w:val="left"/>
      <w:pPr>
        <w:tabs>
          <w:tab w:val="num" w:pos="1440"/>
        </w:tabs>
        <w:ind w:left="1440" w:hanging="360"/>
      </w:pPr>
      <w:rPr>
        <w:rFonts w:ascii="Times New Roman" w:hAnsi="Times New Roman" w:hint="default"/>
      </w:rPr>
    </w:lvl>
    <w:lvl w:ilvl="2" w:tplc="311A1A12" w:tentative="1">
      <w:start w:val="1"/>
      <w:numFmt w:val="bullet"/>
      <w:lvlText w:val="-"/>
      <w:lvlJc w:val="left"/>
      <w:pPr>
        <w:tabs>
          <w:tab w:val="num" w:pos="2160"/>
        </w:tabs>
        <w:ind w:left="2160" w:hanging="360"/>
      </w:pPr>
      <w:rPr>
        <w:rFonts w:ascii="Times New Roman" w:hAnsi="Times New Roman" w:hint="default"/>
      </w:rPr>
    </w:lvl>
    <w:lvl w:ilvl="3" w:tplc="9F6C606E" w:tentative="1">
      <w:start w:val="1"/>
      <w:numFmt w:val="bullet"/>
      <w:lvlText w:val="-"/>
      <w:lvlJc w:val="left"/>
      <w:pPr>
        <w:tabs>
          <w:tab w:val="num" w:pos="2880"/>
        </w:tabs>
        <w:ind w:left="2880" w:hanging="360"/>
      </w:pPr>
      <w:rPr>
        <w:rFonts w:ascii="Times New Roman" w:hAnsi="Times New Roman" w:hint="default"/>
      </w:rPr>
    </w:lvl>
    <w:lvl w:ilvl="4" w:tplc="E39ED7AE" w:tentative="1">
      <w:start w:val="1"/>
      <w:numFmt w:val="bullet"/>
      <w:lvlText w:val="-"/>
      <w:lvlJc w:val="left"/>
      <w:pPr>
        <w:tabs>
          <w:tab w:val="num" w:pos="3600"/>
        </w:tabs>
        <w:ind w:left="3600" w:hanging="360"/>
      </w:pPr>
      <w:rPr>
        <w:rFonts w:ascii="Times New Roman" w:hAnsi="Times New Roman" w:hint="default"/>
      </w:rPr>
    </w:lvl>
    <w:lvl w:ilvl="5" w:tplc="C4B84F24" w:tentative="1">
      <w:start w:val="1"/>
      <w:numFmt w:val="bullet"/>
      <w:lvlText w:val="-"/>
      <w:lvlJc w:val="left"/>
      <w:pPr>
        <w:tabs>
          <w:tab w:val="num" w:pos="4320"/>
        </w:tabs>
        <w:ind w:left="4320" w:hanging="360"/>
      </w:pPr>
      <w:rPr>
        <w:rFonts w:ascii="Times New Roman" w:hAnsi="Times New Roman" w:hint="default"/>
      </w:rPr>
    </w:lvl>
    <w:lvl w:ilvl="6" w:tplc="86529988" w:tentative="1">
      <w:start w:val="1"/>
      <w:numFmt w:val="bullet"/>
      <w:lvlText w:val="-"/>
      <w:lvlJc w:val="left"/>
      <w:pPr>
        <w:tabs>
          <w:tab w:val="num" w:pos="5040"/>
        </w:tabs>
        <w:ind w:left="5040" w:hanging="360"/>
      </w:pPr>
      <w:rPr>
        <w:rFonts w:ascii="Times New Roman" w:hAnsi="Times New Roman" w:hint="default"/>
      </w:rPr>
    </w:lvl>
    <w:lvl w:ilvl="7" w:tplc="7E22622C" w:tentative="1">
      <w:start w:val="1"/>
      <w:numFmt w:val="bullet"/>
      <w:lvlText w:val="-"/>
      <w:lvlJc w:val="left"/>
      <w:pPr>
        <w:tabs>
          <w:tab w:val="num" w:pos="5760"/>
        </w:tabs>
        <w:ind w:left="5760" w:hanging="360"/>
      </w:pPr>
      <w:rPr>
        <w:rFonts w:ascii="Times New Roman" w:hAnsi="Times New Roman" w:hint="default"/>
      </w:rPr>
    </w:lvl>
    <w:lvl w:ilvl="8" w:tplc="CB143C10"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4ACD4FC7"/>
    <w:multiLevelType w:val="hybridMultilevel"/>
    <w:tmpl w:val="A8C2C24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4D6A1002"/>
    <w:multiLevelType w:val="hybridMultilevel"/>
    <w:tmpl w:val="BA54CD02"/>
    <w:lvl w:ilvl="0" w:tplc="697C34E6">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3" w15:restartNumberingAfterBreak="0">
    <w:nsid w:val="64445A7A"/>
    <w:multiLevelType w:val="multilevel"/>
    <w:tmpl w:val="41282E46"/>
    <w:lvl w:ilvl="0">
      <w:start w:val="1"/>
      <w:numFmt w:val="bullet"/>
      <w:lvlText w:val=""/>
      <w:lvlJc w:val="left"/>
      <w:pPr>
        <w:tabs>
          <w:tab w:val="num" w:pos="720"/>
        </w:tabs>
        <w:ind w:left="720" w:hanging="360"/>
      </w:pPr>
      <w:rPr>
        <w:rFonts w:ascii="Wingdings" w:hAnsi="Wingdings" w:hint="default"/>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8427E77"/>
    <w:multiLevelType w:val="hybridMultilevel"/>
    <w:tmpl w:val="E87C5FD4"/>
    <w:lvl w:ilvl="0" w:tplc="DFFA3788">
      <w:start w:val="1"/>
      <w:numFmt w:val="bullet"/>
      <w:lvlText w:val="-"/>
      <w:lvlJc w:val="left"/>
      <w:pPr>
        <w:tabs>
          <w:tab w:val="num" w:pos="720"/>
        </w:tabs>
        <w:ind w:left="720" w:hanging="360"/>
      </w:pPr>
      <w:rPr>
        <w:rFonts w:ascii="Times New Roman" w:hAnsi="Times New Roman" w:hint="default"/>
      </w:rPr>
    </w:lvl>
    <w:lvl w:ilvl="1" w:tplc="A54AB03A" w:tentative="1">
      <w:start w:val="1"/>
      <w:numFmt w:val="bullet"/>
      <w:lvlText w:val="-"/>
      <w:lvlJc w:val="left"/>
      <w:pPr>
        <w:tabs>
          <w:tab w:val="num" w:pos="1440"/>
        </w:tabs>
        <w:ind w:left="1440" w:hanging="360"/>
      </w:pPr>
      <w:rPr>
        <w:rFonts w:ascii="Times New Roman" w:hAnsi="Times New Roman" w:hint="default"/>
      </w:rPr>
    </w:lvl>
    <w:lvl w:ilvl="2" w:tplc="10B8CFB2" w:tentative="1">
      <w:start w:val="1"/>
      <w:numFmt w:val="bullet"/>
      <w:lvlText w:val="-"/>
      <w:lvlJc w:val="left"/>
      <w:pPr>
        <w:tabs>
          <w:tab w:val="num" w:pos="2160"/>
        </w:tabs>
        <w:ind w:left="2160" w:hanging="360"/>
      </w:pPr>
      <w:rPr>
        <w:rFonts w:ascii="Times New Roman" w:hAnsi="Times New Roman" w:hint="default"/>
      </w:rPr>
    </w:lvl>
    <w:lvl w:ilvl="3" w:tplc="84FAD774" w:tentative="1">
      <w:start w:val="1"/>
      <w:numFmt w:val="bullet"/>
      <w:lvlText w:val="-"/>
      <w:lvlJc w:val="left"/>
      <w:pPr>
        <w:tabs>
          <w:tab w:val="num" w:pos="2880"/>
        </w:tabs>
        <w:ind w:left="2880" w:hanging="360"/>
      </w:pPr>
      <w:rPr>
        <w:rFonts w:ascii="Times New Roman" w:hAnsi="Times New Roman" w:hint="default"/>
      </w:rPr>
    </w:lvl>
    <w:lvl w:ilvl="4" w:tplc="1A408A04" w:tentative="1">
      <w:start w:val="1"/>
      <w:numFmt w:val="bullet"/>
      <w:lvlText w:val="-"/>
      <w:lvlJc w:val="left"/>
      <w:pPr>
        <w:tabs>
          <w:tab w:val="num" w:pos="3600"/>
        </w:tabs>
        <w:ind w:left="3600" w:hanging="360"/>
      </w:pPr>
      <w:rPr>
        <w:rFonts w:ascii="Times New Roman" w:hAnsi="Times New Roman" w:hint="default"/>
      </w:rPr>
    </w:lvl>
    <w:lvl w:ilvl="5" w:tplc="394EBB02" w:tentative="1">
      <w:start w:val="1"/>
      <w:numFmt w:val="bullet"/>
      <w:lvlText w:val="-"/>
      <w:lvlJc w:val="left"/>
      <w:pPr>
        <w:tabs>
          <w:tab w:val="num" w:pos="4320"/>
        </w:tabs>
        <w:ind w:left="4320" w:hanging="360"/>
      </w:pPr>
      <w:rPr>
        <w:rFonts w:ascii="Times New Roman" w:hAnsi="Times New Roman" w:hint="default"/>
      </w:rPr>
    </w:lvl>
    <w:lvl w:ilvl="6" w:tplc="AA562F50" w:tentative="1">
      <w:start w:val="1"/>
      <w:numFmt w:val="bullet"/>
      <w:lvlText w:val="-"/>
      <w:lvlJc w:val="left"/>
      <w:pPr>
        <w:tabs>
          <w:tab w:val="num" w:pos="5040"/>
        </w:tabs>
        <w:ind w:left="5040" w:hanging="360"/>
      </w:pPr>
      <w:rPr>
        <w:rFonts w:ascii="Times New Roman" w:hAnsi="Times New Roman" w:hint="default"/>
      </w:rPr>
    </w:lvl>
    <w:lvl w:ilvl="7" w:tplc="7DC42D70" w:tentative="1">
      <w:start w:val="1"/>
      <w:numFmt w:val="bullet"/>
      <w:lvlText w:val="-"/>
      <w:lvlJc w:val="left"/>
      <w:pPr>
        <w:tabs>
          <w:tab w:val="num" w:pos="5760"/>
        </w:tabs>
        <w:ind w:left="5760" w:hanging="360"/>
      </w:pPr>
      <w:rPr>
        <w:rFonts w:ascii="Times New Roman" w:hAnsi="Times New Roman" w:hint="default"/>
      </w:rPr>
    </w:lvl>
    <w:lvl w:ilvl="8" w:tplc="7F985CBE"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6" w15:restartNumberingAfterBreak="0">
    <w:nsid w:val="72E509E8"/>
    <w:multiLevelType w:val="hybridMultilevel"/>
    <w:tmpl w:val="7BA00B90"/>
    <w:lvl w:ilvl="0" w:tplc="1224518C">
      <w:start w:val="1"/>
      <w:numFmt w:val="bullet"/>
      <w:lvlText w:val="-"/>
      <w:lvlJc w:val="left"/>
      <w:pPr>
        <w:tabs>
          <w:tab w:val="num" w:pos="720"/>
        </w:tabs>
        <w:ind w:left="720" w:hanging="360"/>
      </w:pPr>
      <w:rPr>
        <w:rFonts w:ascii="Times New Roman" w:hAnsi="Times New Roman" w:hint="default"/>
      </w:rPr>
    </w:lvl>
    <w:lvl w:ilvl="1" w:tplc="F0602588" w:tentative="1">
      <w:start w:val="1"/>
      <w:numFmt w:val="bullet"/>
      <w:lvlText w:val="-"/>
      <w:lvlJc w:val="left"/>
      <w:pPr>
        <w:tabs>
          <w:tab w:val="num" w:pos="1440"/>
        </w:tabs>
        <w:ind w:left="1440" w:hanging="360"/>
      </w:pPr>
      <w:rPr>
        <w:rFonts w:ascii="Times New Roman" w:hAnsi="Times New Roman" w:hint="default"/>
      </w:rPr>
    </w:lvl>
    <w:lvl w:ilvl="2" w:tplc="2F5678F0" w:tentative="1">
      <w:start w:val="1"/>
      <w:numFmt w:val="bullet"/>
      <w:lvlText w:val="-"/>
      <w:lvlJc w:val="left"/>
      <w:pPr>
        <w:tabs>
          <w:tab w:val="num" w:pos="2160"/>
        </w:tabs>
        <w:ind w:left="2160" w:hanging="360"/>
      </w:pPr>
      <w:rPr>
        <w:rFonts w:ascii="Times New Roman" w:hAnsi="Times New Roman" w:hint="default"/>
      </w:rPr>
    </w:lvl>
    <w:lvl w:ilvl="3" w:tplc="FA74D464" w:tentative="1">
      <w:start w:val="1"/>
      <w:numFmt w:val="bullet"/>
      <w:lvlText w:val="-"/>
      <w:lvlJc w:val="left"/>
      <w:pPr>
        <w:tabs>
          <w:tab w:val="num" w:pos="2880"/>
        </w:tabs>
        <w:ind w:left="2880" w:hanging="360"/>
      </w:pPr>
      <w:rPr>
        <w:rFonts w:ascii="Times New Roman" w:hAnsi="Times New Roman" w:hint="default"/>
      </w:rPr>
    </w:lvl>
    <w:lvl w:ilvl="4" w:tplc="AF641F10" w:tentative="1">
      <w:start w:val="1"/>
      <w:numFmt w:val="bullet"/>
      <w:lvlText w:val="-"/>
      <w:lvlJc w:val="left"/>
      <w:pPr>
        <w:tabs>
          <w:tab w:val="num" w:pos="3600"/>
        </w:tabs>
        <w:ind w:left="3600" w:hanging="360"/>
      </w:pPr>
      <w:rPr>
        <w:rFonts w:ascii="Times New Roman" w:hAnsi="Times New Roman" w:hint="default"/>
      </w:rPr>
    </w:lvl>
    <w:lvl w:ilvl="5" w:tplc="061E0A40" w:tentative="1">
      <w:start w:val="1"/>
      <w:numFmt w:val="bullet"/>
      <w:lvlText w:val="-"/>
      <w:lvlJc w:val="left"/>
      <w:pPr>
        <w:tabs>
          <w:tab w:val="num" w:pos="4320"/>
        </w:tabs>
        <w:ind w:left="4320" w:hanging="360"/>
      </w:pPr>
      <w:rPr>
        <w:rFonts w:ascii="Times New Roman" w:hAnsi="Times New Roman" w:hint="default"/>
      </w:rPr>
    </w:lvl>
    <w:lvl w:ilvl="6" w:tplc="B71A0792" w:tentative="1">
      <w:start w:val="1"/>
      <w:numFmt w:val="bullet"/>
      <w:lvlText w:val="-"/>
      <w:lvlJc w:val="left"/>
      <w:pPr>
        <w:tabs>
          <w:tab w:val="num" w:pos="5040"/>
        </w:tabs>
        <w:ind w:left="5040" w:hanging="360"/>
      </w:pPr>
      <w:rPr>
        <w:rFonts w:ascii="Times New Roman" w:hAnsi="Times New Roman" w:hint="default"/>
      </w:rPr>
    </w:lvl>
    <w:lvl w:ilvl="7" w:tplc="D1A2DA02" w:tentative="1">
      <w:start w:val="1"/>
      <w:numFmt w:val="bullet"/>
      <w:lvlText w:val="-"/>
      <w:lvlJc w:val="left"/>
      <w:pPr>
        <w:tabs>
          <w:tab w:val="num" w:pos="5760"/>
        </w:tabs>
        <w:ind w:left="5760" w:hanging="360"/>
      </w:pPr>
      <w:rPr>
        <w:rFonts w:ascii="Times New Roman" w:hAnsi="Times New Roman" w:hint="default"/>
      </w:rPr>
    </w:lvl>
    <w:lvl w:ilvl="8" w:tplc="0C68369A"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77402DB7"/>
    <w:multiLevelType w:val="hybridMultilevel"/>
    <w:tmpl w:val="719266E4"/>
    <w:lvl w:ilvl="0" w:tplc="0548FE38">
      <w:numFmt w:val="bullet"/>
      <w:lvlText w:val="-"/>
      <w:lvlJc w:val="left"/>
      <w:pPr>
        <w:ind w:left="720" w:hanging="360"/>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18"/>
  </w:num>
  <w:num w:numId="2">
    <w:abstractNumId w:val="18"/>
  </w:num>
  <w:num w:numId="3">
    <w:abstractNumId w:val="18"/>
  </w:num>
  <w:num w:numId="4">
    <w:abstractNumId w:val="18"/>
  </w:num>
  <w:num w:numId="5">
    <w:abstractNumId w:val="18"/>
  </w:num>
  <w:num w:numId="6">
    <w:abstractNumId w:val="3"/>
  </w:num>
  <w:num w:numId="7">
    <w:abstractNumId w:val="3"/>
  </w:num>
  <w:num w:numId="8">
    <w:abstractNumId w:val="3"/>
  </w:num>
  <w:num w:numId="9">
    <w:abstractNumId w:val="3"/>
  </w:num>
  <w:num w:numId="10">
    <w:abstractNumId w:val="3"/>
  </w:num>
  <w:num w:numId="11">
    <w:abstractNumId w:val="10"/>
  </w:num>
  <w:num w:numId="12">
    <w:abstractNumId w:val="10"/>
  </w:num>
  <w:num w:numId="13">
    <w:abstractNumId w:val="6"/>
  </w:num>
  <w:num w:numId="14">
    <w:abstractNumId w:val="6"/>
  </w:num>
  <w:num w:numId="15">
    <w:abstractNumId w:val="6"/>
  </w:num>
  <w:num w:numId="16">
    <w:abstractNumId w:val="6"/>
  </w:num>
  <w:num w:numId="17">
    <w:abstractNumId w:val="6"/>
  </w:num>
  <w:num w:numId="18">
    <w:abstractNumId w:val="2"/>
  </w:num>
  <w:num w:numId="19">
    <w:abstractNumId w:val="4"/>
  </w:num>
  <w:num w:numId="20">
    <w:abstractNumId w:val="15"/>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13"/>
  </w:num>
  <w:num w:numId="28">
    <w:abstractNumId w:val="7"/>
  </w:num>
  <w:num w:numId="29">
    <w:abstractNumId w:val="11"/>
  </w:num>
  <w:num w:numId="30">
    <w:abstractNumId w:val="14"/>
  </w:num>
  <w:num w:numId="31">
    <w:abstractNumId w:val="17"/>
  </w:num>
  <w:num w:numId="32">
    <w:abstractNumId w:val="5"/>
  </w:num>
  <w:num w:numId="33">
    <w:abstractNumId w:val="8"/>
  </w:num>
  <w:num w:numId="34">
    <w:abstractNumId w:val="16"/>
  </w:num>
  <w:num w:numId="3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30341"/>
    <w:rsid w:val="0003380F"/>
    <w:rsid w:val="00042106"/>
    <w:rsid w:val="000474ED"/>
    <w:rsid w:val="00051AAD"/>
    <w:rsid w:val="0005285B"/>
    <w:rsid w:val="00054919"/>
    <w:rsid w:val="00055529"/>
    <w:rsid w:val="00062371"/>
    <w:rsid w:val="00062C3A"/>
    <w:rsid w:val="000649AF"/>
    <w:rsid w:val="00066D09"/>
    <w:rsid w:val="000716F7"/>
    <w:rsid w:val="00076893"/>
    <w:rsid w:val="00092437"/>
    <w:rsid w:val="0009665C"/>
    <w:rsid w:val="00096BEC"/>
    <w:rsid w:val="000A0479"/>
    <w:rsid w:val="000A36D9"/>
    <w:rsid w:val="000A4C7D"/>
    <w:rsid w:val="000A65B5"/>
    <w:rsid w:val="000B1BB3"/>
    <w:rsid w:val="000B2E39"/>
    <w:rsid w:val="000B582B"/>
    <w:rsid w:val="000C006D"/>
    <w:rsid w:val="000C10F6"/>
    <w:rsid w:val="000C14B6"/>
    <w:rsid w:val="000D15C3"/>
    <w:rsid w:val="000E24F8"/>
    <w:rsid w:val="000E47BD"/>
    <w:rsid w:val="000E5738"/>
    <w:rsid w:val="000F482A"/>
    <w:rsid w:val="00103205"/>
    <w:rsid w:val="00106ED6"/>
    <w:rsid w:val="0011795C"/>
    <w:rsid w:val="0012026F"/>
    <w:rsid w:val="0012631C"/>
    <w:rsid w:val="001265B1"/>
    <w:rsid w:val="0012755A"/>
    <w:rsid w:val="00130601"/>
    <w:rsid w:val="00132055"/>
    <w:rsid w:val="00135635"/>
    <w:rsid w:val="00146C3D"/>
    <w:rsid w:val="00150B38"/>
    <w:rsid w:val="00153B47"/>
    <w:rsid w:val="00155B7C"/>
    <w:rsid w:val="001613A6"/>
    <w:rsid w:val="001614F0"/>
    <w:rsid w:val="001616F4"/>
    <w:rsid w:val="00164CC9"/>
    <w:rsid w:val="00165051"/>
    <w:rsid w:val="00175AEA"/>
    <w:rsid w:val="00177214"/>
    <w:rsid w:val="0018021A"/>
    <w:rsid w:val="00181B3A"/>
    <w:rsid w:val="00181BC3"/>
    <w:rsid w:val="00194FB1"/>
    <w:rsid w:val="001A08C8"/>
    <w:rsid w:val="001A0B41"/>
    <w:rsid w:val="001A0CCB"/>
    <w:rsid w:val="001A1920"/>
    <w:rsid w:val="001A49A9"/>
    <w:rsid w:val="001B0708"/>
    <w:rsid w:val="001B16BB"/>
    <w:rsid w:val="001B34EE"/>
    <w:rsid w:val="001C1A3E"/>
    <w:rsid w:val="001C3D07"/>
    <w:rsid w:val="001C413D"/>
    <w:rsid w:val="001C7305"/>
    <w:rsid w:val="001C772B"/>
    <w:rsid w:val="001E3FD4"/>
    <w:rsid w:val="001F0D68"/>
    <w:rsid w:val="001F65C7"/>
    <w:rsid w:val="00200355"/>
    <w:rsid w:val="002129DC"/>
    <w:rsid w:val="0021351D"/>
    <w:rsid w:val="00213E6A"/>
    <w:rsid w:val="00221208"/>
    <w:rsid w:val="002309FC"/>
    <w:rsid w:val="00245A0C"/>
    <w:rsid w:val="00253992"/>
    <w:rsid w:val="00253A2E"/>
    <w:rsid w:val="00254E4C"/>
    <w:rsid w:val="002603EC"/>
    <w:rsid w:val="002611FE"/>
    <w:rsid w:val="0027531A"/>
    <w:rsid w:val="00282AFC"/>
    <w:rsid w:val="00283D98"/>
    <w:rsid w:val="00286C15"/>
    <w:rsid w:val="00293570"/>
    <w:rsid w:val="0029634D"/>
    <w:rsid w:val="00296DB0"/>
    <w:rsid w:val="002B125B"/>
    <w:rsid w:val="002C7542"/>
    <w:rsid w:val="002D065C"/>
    <w:rsid w:val="002D0780"/>
    <w:rsid w:val="002D2EE5"/>
    <w:rsid w:val="002D495F"/>
    <w:rsid w:val="002D63E6"/>
    <w:rsid w:val="002E1DB6"/>
    <w:rsid w:val="002E765F"/>
    <w:rsid w:val="002E7E4E"/>
    <w:rsid w:val="002F108B"/>
    <w:rsid w:val="002F5818"/>
    <w:rsid w:val="002F70FD"/>
    <w:rsid w:val="0030316D"/>
    <w:rsid w:val="003075ED"/>
    <w:rsid w:val="00320155"/>
    <w:rsid w:val="00320EBD"/>
    <w:rsid w:val="003232D9"/>
    <w:rsid w:val="0032774C"/>
    <w:rsid w:val="00332D28"/>
    <w:rsid w:val="003353C3"/>
    <w:rsid w:val="00337387"/>
    <w:rsid w:val="0034191A"/>
    <w:rsid w:val="00343CC7"/>
    <w:rsid w:val="00346918"/>
    <w:rsid w:val="003513AA"/>
    <w:rsid w:val="00355E5E"/>
    <w:rsid w:val="00356B5C"/>
    <w:rsid w:val="0036561D"/>
    <w:rsid w:val="003665BE"/>
    <w:rsid w:val="00376DB5"/>
    <w:rsid w:val="003845B7"/>
    <w:rsid w:val="00384A08"/>
    <w:rsid w:val="00387E6F"/>
    <w:rsid w:val="003967E5"/>
    <w:rsid w:val="003A753A"/>
    <w:rsid w:val="003A7898"/>
    <w:rsid w:val="003B3803"/>
    <w:rsid w:val="003B51F6"/>
    <w:rsid w:val="003C2A71"/>
    <w:rsid w:val="003D09FB"/>
    <w:rsid w:val="003E164D"/>
    <w:rsid w:val="003E1CB6"/>
    <w:rsid w:val="003E3CF6"/>
    <w:rsid w:val="003E759F"/>
    <w:rsid w:val="003E7853"/>
    <w:rsid w:val="003F24FB"/>
    <w:rsid w:val="003F3576"/>
    <w:rsid w:val="003F57AB"/>
    <w:rsid w:val="00400FD9"/>
    <w:rsid w:val="004012F2"/>
    <w:rsid w:val="004016F7"/>
    <w:rsid w:val="00403373"/>
    <w:rsid w:val="00405C70"/>
    <w:rsid w:val="00405CE3"/>
    <w:rsid w:val="00406B04"/>
    <w:rsid w:val="00406C81"/>
    <w:rsid w:val="00412545"/>
    <w:rsid w:val="0041475A"/>
    <w:rsid w:val="00417237"/>
    <w:rsid w:val="00417366"/>
    <w:rsid w:val="00423A73"/>
    <w:rsid w:val="00430BB0"/>
    <w:rsid w:val="00431661"/>
    <w:rsid w:val="00461FED"/>
    <w:rsid w:val="00462A2C"/>
    <w:rsid w:val="00463CF4"/>
    <w:rsid w:val="0046460D"/>
    <w:rsid w:val="00467F3C"/>
    <w:rsid w:val="00467F4D"/>
    <w:rsid w:val="00474213"/>
    <w:rsid w:val="0047498D"/>
    <w:rsid w:val="00476100"/>
    <w:rsid w:val="00486DB0"/>
    <w:rsid w:val="00487BFC"/>
    <w:rsid w:val="0049666B"/>
    <w:rsid w:val="004A463B"/>
    <w:rsid w:val="004B3E23"/>
    <w:rsid w:val="004B7AF2"/>
    <w:rsid w:val="004C1967"/>
    <w:rsid w:val="004C64A3"/>
    <w:rsid w:val="004D23D0"/>
    <w:rsid w:val="004D2BE0"/>
    <w:rsid w:val="004D3C28"/>
    <w:rsid w:val="004D5856"/>
    <w:rsid w:val="004E6EF5"/>
    <w:rsid w:val="004F5E5D"/>
    <w:rsid w:val="00506409"/>
    <w:rsid w:val="00507964"/>
    <w:rsid w:val="005101B4"/>
    <w:rsid w:val="00516DFA"/>
    <w:rsid w:val="0052300F"/>
    <w:rsid w:val="00530E32"/>
    <w:rsid w:val="00533132"/>
    <w:rsid w:val="00537210"/>
    <w:rsid w:val="005475CA"/>
    <w:rsid w:val="005538F3"/>
    <w:rsid w:val="005641EF"/>
    <w:rsid w:val="005649F4"/>
    <w:rsid w:val="005710C8"/>
    <w:rsid w:val="005711A3"/>
    <w:rsid w:val="00571A5C"/>
    <w:rsid w:val="00573B2B"/>
    <w:rsid w:val="005776E9"/>
    <w:rsid w:val="005851AB"/>
    <w:rsid w:val="00585300"/>
    <w:rsid w:val="00587AD9"/>
    <w:rsid w:val="005909A8"/>
    <w:rsid w:val="00595514"/>
    <w:rsid w:val="005A3338"/>
    <w:rsid w:val="005A4F04"/>
    <w:rsid w:val="005B5793"/>
    <w:rsid w:val="005B69A7"/>
    <w:rsid w:val="005C0E48"/>
    <w:rsid w:val="005C36C7"/>
    <w:rsid w:val="005C6B30"/>
    <w:rsid w:val="005C71EC"/>
    <w:rsid w:val="005D16A0"/>
    <w:rsid w:val="005D1707"/>
    <w:rsid w:val="005D29B1"/>
    <w:rsid w:val="005D4A2F"/>
    <w:rsid w:val="005D62FC"/>
    <w:rsid w:val="005E764C"/>
    <w:rsid w:val="005E7F7D"/>
    <w:rsid w:val="00602070"/>
    <w:rsid w:val="006063D4"/>
    <w:rsid w:val="00616CF6"/>
    <w:rsid w:val="00621E51"/>
    <w:rsid w:val="00623B37"/>
    <w:rsid w:val="00624ABE"/>
    <w:rsid w:val="006276E7"/>
    <w:rsid w:val="006330A2"/>
    <w:rsid w:val="00642EB6"/>
    <w:rsid w:val="006433E2"/>
    <w:rsid w:val="00651E5D"/>
    <w:rsid w:val="00655350"/>
    <w:rsid w:val="00657E6F"/>
    <w:rsid w:val="0067407B"/>
    <w:rsid w:val="00677F11"/>
    <w:rsid w:val="00682B1A"/>
    <w:rsid w:val="00690D7C"/>
    <w:rsid w:val="00690DFE"/>
    <w:rsid w:val="006A46EA"/>
    <w:rsid w:val="006A4DBC"/>
    <w:rsid w:val="006B2BAD"/>
    <w:rsid w:val="006B3EEC"/>
    <w:rsid w:val="006C0C87"/>
    <w:rsid w:val="006C58FE"/>
    <w:rsid w:val="006D6CC6"/>
    <w:rsid w:val="006D7EAC"/>
    <w:rsid w:val="006E0104"/>
    <w:rsid w:val="006E7F95"/>
    <w:rsid w:val="006F2B5C"/>
    <w:rsid w:val="006F7602"/>
    <w:rsid w:val="00710680"/>
    <w:rsid w:val="00714B18"/>
    <w:rsid w:val="00722A17"/>
    <w:rsid w:val="00723F4F"/>
    <w:rsid w:val="00725442"/>
    <w:rsid w:val="00740F7A"/>
    <w:rsid w:val="00741BE5"/>
    <w:rsid w:val="00747B9E"/>
    <w:rsid w:val="00754B80"/>
    <w:rsid w:val="00754C31"/>
    <w:rsid w:val="00755AE0"/>
    <w:rsid w:val="00757266"/>
    <w:rsid w:val="0075761B"/>
    <w:rsid w:val="00757B83"/>
    <w:rsid w:val="00765D74"/>
    <w:rsid w:val="007665EE"/>
    <w:rsid w:val="00774358"/>
    <w:rsid w:val="0078024D"/>
    <w:rsid w:val="0079176B"/>
    <w:rsid w:val="00791A69"/>
    <w:rsid w:val="00793A3A"/>
    <w:rsid w:val="0079462A"/>
    <w:rsid w:val="00794830"/>
    <w:rsid w:val="00797CAA"/>
    <w:rsid w:val="007A1DA4"/>
    <w:rsid w:val="007A2B6F"/>
    <w:rsid w:val="007A6607"/>
    <w:rsid w:val="007A6BD2"/>
    <w:rsid w:val="007B2D6D"/>
    <w:rsid w:val="007B6421"/>
    <w:rsid w:val="007C203C"/>
    <w:rsid w:val="007C2658"/>
    <w:rsid w:val="007D1AF1"/>
    <w:rsid w:val="007D3B22"/>
    <w:rsid w:val="007D59A2"/>
    <w:rsid w:val="007D5A46"/>
    <w:rsid w:val="007E0557"/>
    <w:rsid w:val="007E20D0"/>
    <w:rsid w:val="007E3DAB"/>
    <w:rsid w:val="008053B3"/>
    <w:rsid w:val="00820315"/>
    <w:rsid w:val="00823073"/>
    <w:rsid w:val="0082316D"/>
    <w:rsid w:val="00832921"/>
    <w:rsid w:val="00834472"/>
    <w:rsid w:val="00834E7B"/>
    <w:rsid w:val="00836A5D"/>
    <w:rsid w:val="00840DB5"/>
    <w:rsid w:val="008427B1"/>
    <w:rsid w:val="008427F2"/>
    <w:rsid w:val="00843B45"/>
    <w:rsid w:val="0084571C"/>
    <w:rsid w:val="008458FA"/>
    <w:rsid w:val="008475CB"/>
    <w:rsid w:val="008514C9"/>
    <w:rsid w:val="00856F5A"/>
    <w:rsid w:val="00863129"/>
    <w:rsid w:val="00866830"/>
    <w:rsid w:val="008677CD"/>
    <w:rsid w:val="00870ACE"/>
    <w:rsid w:val="00873125"/>
    <w:rsid w:val="00874409"/>
    <w:rsid w:val="008755E5"/>
    <w:rsid w:val="0087582D"/>
    <w:rsid w:val="00881E44"/>
    <w:rsid w:val="008838EF"/>
    <w:rsid w:val="00885678"/>
    <w:rsid w:val="00887D7F"/>
    <w:rsid w:val="008922F3"/>
    <w:rsid w:val="0089250A"/>
    <w:rsid w:val="00892F6F"/>
    <w:rsid w:val="00896F7E"/>
    <w:rsid w:val="008A30C2"/>
    <w:rsid w:val="008A3769"/>
    <w:rsid w:val="008A52D0"/>
    <w:rsid w:val="008B28D7"/>
    <w:rsid w:val="008B6210"/>
    <w:rsid w:val="008C2A29"/>
    <w:rsid w:val="008C2DB2"/>
    <w:rsid w:val="008C5842"/>
    <w:rsid w:val="008D2B87"/>
    <w:rsid w:val="008D770E"/>
    <w:rsid w:val="00901BFA"/>
    <w:rsid w:val="0090337E"/>
    <w:rsid w:val="009049D8"/>
    <w:rsid w:val="0090720D"/>
    <w:rsid w:val="00910609"/>
    <w:rsid w:val="00915841"/>
    <w:rsid w:val="009328FA"/>
    <w:rsid w:val="00936A78"/>
    <w:rsid w:val="009375E1"/>
    <w:rsid w:val="009405D6"/>
    <w:rsid w:val="00940FF7"/>
    <w:rsid w:val="0094254F"/>
    <w:rsid w:val="00950DF9"/>
    <w:rsid w:val="00952853"/>
    <w:rsid w:val="009550DB"/>
    <w:rsid w:val="0096111D"/>
    <w:rsid w:val="009646E4"/>
    <w:rsid w:val="0097289D"/>
    <w:rsid w:val="00977EC3"/>
    <w:rsid w:val="0098530D"/>
    <w:rsid w:val="009853B6"/>
    <w:rsid w:val="0098631D"/>
    <w:rsid w:val="00990EF8"/>
    <w:rsid w:val="00993C82"/>
    <w:rsid w:val="009A5E25"/>
    <w:rsid w:val="009A7DEB"/>
    <w:rsid w:val="009B0DCD"/>
    <w:rsid w:val="009B17A9"/>
    <w:rsid w:val="009B211F"/>
    <w:rsid w:val="009B7C05"/>
    <w:rsid w:val="009C2378"/>
    <w:rsid w:val="009C5A77"/>
    <w:rsid w:val="009C5D99"/>
    <w:rsid w:val="009D016F"/>
    <w:rsid w:val="009D4AF0"/>
    <w:rsid w:val="009E251D"/>
    <w:rsid w:val="009E4817"/>
    <w:rsid w:val="009F01C5"/>
    <w:rsid w:val="009F10A8"/>
    <w:rsid w:val="009F4919"/>
    <w:rsid w:val="009F56B0"/>
    <w:rsid w:val="009F715C"/>
    <w:rsid w:val="00A02F49"/>
    <w:rsid w:val="00A171F4"/>
    <w:rsid w:val="00A1772D"/>
    <w:rsid w:val="00A177B2"/>
    <w:rsid w:val="00A20C22"/>
    <w:rsid w:val="00A24EFC"/>
    <w:rsid w:val="00A27829"/>
    <w:rsid w:val="00A465E6"/>
    <w:rsid w:val="00A46F1E"/>
    <w:rsid w:val="00A50B95"/>
    <w:rsid w:val="00A5608A"/>
    <w:rsid w:val="00A6429D"/>
    <w:rsid w:val="00A64E28"/>
    <w:rsid w:val="00A66B3F"/>
    <w:rsid w:val="00A676F6"/>
    <w:rsid w:val="00A82395"/>
    <w:rsid w:val="00A8332D"/>
    <w:rsid w:val="00A9162D"/>
    <w:rsid w:val="00A9295C"/>
    <w:rsid w:val="00A95A11"/>
    <w:rsid w:val="00A977CE"/>
    <w:rsid w:val="00AA0DF7"/>
    <w:rsid w:val="00AA24FA"/>
    <w:rsid w:val="00AA26D5"/>
    <w:rsid w:val="00AA5014"/>
    <w:rsid w:val="00AB1518"/>
    <w:rsid w:val="00AB52F9"/>
    <w:rsid w:val="00AC0E0C"/>
    <w:rsid w:val="00AC13EA"/>
    <w:rsid w:val="00AC47FA"/>
    <w:rsid w:val="00AC52B0"/>
    <w:rsid w:val="00AD131F"/>
    <w:rsid w:val="00AD32D5"/>
    <w:rsid w:val="00AD70E4"/>
    <w:rsid w:val="00AE4AB4"/>
    <w:rsid w:val="00AF20B9"/>
    <w:rsid w:val="00AF3B3A"/>
    <w:rsid w:val="00AF4E8E"/>
    <w:rsid w:val="00AF6569"/>
    <w:rsid w:val="00AF6CBB"/>
    <w:rsid w:val="00B040BA"/>
    <w:rsid w:val="00B06265"/>
    <w:rsid w:val="00B124F8"/>
    <w:rsid w:val="00B1299E"/>
    <w:rsid w:val="00B138C7"/>
    <w:rsid w:val="00B22DF6"/>
    <w:rsid w:val="00B34767"/>
    <w:rsid w:val="00B423A2"/>
    <w:rsid w:val="00B5232A"/>
    <w:rsid w:val="00B558F4"/>
    <w:rsid w:val="00B60ED1"/>
    <w:rsid w:val="00B62CF5"/>
    <w:rsid w:val="00B769CC"/>
    <w:rsid w:val="00B825EB"/>
    <w:rsid w:val="00B82BC8"/>
    <w:rsid w:val="00B85705"/>
    <w:rsid w:val="00B874DC"/>
    <w:rsid w:val="00B90F78"/>
    <w:rsid w:val="00BC1943"/>
    <w:rsid w:val="00BD1058"/>
    <w:rsid w:val="00BD25D1"/>
    <w:rsid w:val="00BD5391"/>
    <w:rsid w:val="00BD5413"/>
    <w:rsid w:val="00BD764C"/>
    <w:rsid w:val="00BE6771"/>
    <w:rsid w:val="00BF2844"/>
    <w:rsid w:val="00BF56B2"/>
    <w:rsid w:val="00C055AB"/>
    <w:rsid w:val="00C11F95"/>
    <w:rsid w:val="00C136DF"/>
    <w:rsid w:val="00C17501"/>
    <w:rsid w:val="00C23667"/>
    <w:rsid w:val="00C37881"/>
    <w:rsid w:val="00C40627"/>
    <w:rsid w:val="00C43EAF"/>
    <w:rsid w:val="00C457C3"/>
    <w:rsid w:val="00C4718B"/>
    <w:rsid w:val="00C5195D"/>
    <w:rsid w:val="00C53EE1"/>
    <w:rsid w:val="00C60FAD"/>
    <w:rsid w:val="00C644CA"/>
    <w:rsid w:val="00C658FC"/>
    <w:rsid w:val="00C73005"/>
    <w:rsid w:val="00C735C7"/>
    <w:rsid w:val="00C76CA5"/>
    <w:rsid w:val="00C84D75"/>
    <w:rsid w:val="00C85E18"/>
    <w:rsid w:val="00C96E9F"/>
    <w:rsid w:val="00CA4A09"/>
    <w:rsid w:val="00CB43EE"/>
    <w:rsid w:val="00CB6135"/>
    <w:rsid w:val="00CB71DD"/>
    <w:rsid w:val="00CC5A63"/>
    <w:rsid w:val="00CC787C"/>
    <w:rsid w:val="00CD151C"/>
    <w:rsid w:val="00CD27D9"/>
    <w:rsid w:val="00CD4A56"/>
    <w:rsid w:val="00CF36C9"/>
    <w:rsid w:val="00CF523F"/>
    <w:rsid w:val="00D00EC4"/>
    <w:rsid w:val="00D02712"/>
    <w:rsid w:val="00D02D2E"/>
    <w:rsid w:val="00D166AC"/>
    <w:rsid w:val="00D200BF"/>
    <w:rsid w:val="00D217A2"/>
    <w:rsid w:val="00D316A5"/>
    <w:rsid w:val="00D36BA2"/>
    <w:rsid w:val="00D37CF4"/>
    <w:rsid w:val="00D4090E"/>
    <w:rsid w:val="00D4487C"/>
    <w:rsid w:val="00D51F02"/>
    <w:rsid w:val="00D63D33"/>
    <w:rsid w:val="00D73352"/>
    <w:rsid w:val="00D75195"/>
    <w:rsid w:val="00D75BA3"/>
    <w:rsid w:val="00D80B88"/>
    <w:rsid w:val="00D8669A"/>
    <w:rsid w:val="00D935C3"/>
    <w:rsid w:val="00DA0266"/>
    <w:rsid w:val="00DA477E"/>
    <w:rsid w:val="00DB01DB"/>
    <w:rsid w:val="00DB1EE9"/>
    <w:rsid w:val="00DB2E75"/>
    <w:rsid w:val="00DB4BB0"/>
    <w:rsid w:val="00DB6B0D"/>
    <w:rsid w:val="00DC2F60"/>
    <w:rsid w:val="00DD78C6"/>
    <w:rsid w:val="00DE461D"/>
    <w:rsid w:val="00DE7951"/>
    <w:rsid w:val="00E00346"/>
    <w:rsid w:val="00E04039"/>
    <w:rsid w:val="00E061DE"/>
    <w:rsid w:val="00E07791"/>
    <w:rsid w:val="00E11534"/>
    <w:rsid w:val="00E14608"/>
    <w:rsid w:val="00E15EBE"/>
    <w:rsid w:val="00E21E67"/>
    <w:rsid w:val="00E24215"/>
    <w:rsid w:val="00E24422"/>
    <w:rsid w:val="00E261EB"/>
    <w:rsid w:val="00E30EBF"/>
    <w:rsid w:val="00E316C0"/>
    <w:rsid w:val="00E31E03"/>
    <w:rsid w:val="00E32F6D"/>
    <w:rsid w:val="00E37146"/>
    <w:rsid w:val="00E37F08"/>
    <w:rsid w:val="00E451CD"/>
    <w:rsid w:val="00E47BF6"/>
    <w:rsid w:val="00E51170"/>
    <w:rsid w:val="00E52D70"/>
    <w:rsid w:val="00E55534"/>
    <w:rsid w:val="00E576E3"/>
    <w:rsid w:val="00E7116D"/>
    <w:rsid w:val="00E72429"/>
    <w:rsid w:val="00E914D1"/>
    <w:rsid w:val="00E920A5"/>
    <w:rsid w:val="00E93470"/>
    <w:rsid w:val="00E960D8"/>
    <w:rsid w:val="00EA06E8"/>
    <w:rsid w:val="00EA0D50"/>
    <w:rsid w:val="00EB37C9"/>
    <w:rsid w:val="00EB5FCA"/>
    <w:rsid w:val="00EC214D"/>
    <w:rsid w:val="00EC6BE9"/>
    <w:rsid w:val="00ED6FDB"/>
    <w:rsid w:val="00EE2898"/>
    <w:rsid w:val="00EE6584"/>
    <w:rsid w:val="00EF6BED"/>
    <w:rsid w:val="00F048D4"/>
    <w:rsid w:val="00F04D96"/>
    <w:rsid w:val="00F06765"/>
    <w:rsid w:val="00F20920"/>
    <w:rsid w:val="00F20E0A"/>
    <w:rsid w:val="00F23212"/>
    <w:rsid w:val="00F24619"/>
    <w:rsid w:val="00F30BCC"/>
    <w:rsid w:val="00F33B16"/>
    <w:rsid w:val="00F34BEF"/>
    <w:rsid w:val="00F353EA"/>
    <w:rsid w:val="00F36C27"/>
    <w:rsid w:val="00F468DC"/>
    <w:rsid w:val="00F56318"/>
    <w:rsid w:val="00F67C95"/>
    <w:rsid w:val="00F73ECD"/>
    <w:rsid w:val="00F74540"/>
    <w:rsid w:val="00F75B79"/>
    <w:rsid w:val="00F82525"/>
    <w:rsid w:val="00F84747"/>
    <w:rsid w:val="00F877B1"/>
    <w:rsid w:val="00F90D87"/>
    <w:rsid w:val="00F911CB"/>
    <w:rsid w:val="00F91AC4"/>
    <w:rsid w:val="00F97FEA"/>
    <w:rsid w:val="00FA68B9"/>
    <w:rsid w:val="00FB0DB2"/>
    <w:rsid w:val="00FB60E1"/>
    <w:rsid w:val="00FC2418"/>
    <w:rsid w:val="00FD3768"/>
    <w:rsid w:val="00FD51E9"/>
    <w:rsid w:val="00FE279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012F2"/>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EF6BED"/>
    <w:rPr>
      <w:sz w:val="16"/>
      <w:szCs w:val="16"/>
      <w:lang w:eastAsia="en-US"/>
    </w:rPr>
  </w:style>
  <w:style w:type="character" w:styleId="NichtaufgelsteErwhnung">
    <w:name w:val="Unresolved Mention"/>
    <w:basedOn w:val="Absatz-Standardschriftart"/>
    <w:uiPriority w:val="99"/>
    <w:semiHidden/>
    <w:unhideWhenUsed/>
    <w:rsid w:val="000C14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283411">
      <w:bodyDiv w:val="1"/>
      <w:marLeft w:val="0"/>
      <w:marRight w:val="0"/>
      <w:marTop w:val="0"/>
      <w:marBottom w:val="0"/>
      <w:divBdr>
        <w:top w:val="none" w:sz="0" w:space="0" w:color="auto"/>
        <w:left w:val="none" w:sz="0" w:space="0" w:color="auto"/>
        <w:bottom w:val="none" w:sz="0" w:space="0" w:color="auto"/>
        <w:right w:val="none" w:sz="0" w:space="0" w:color="auto"/>
      </w:divBdr>
      <w:divsChild>
        <w:div w:id="1221863547">
          <w:marLeft w:val="547"/>
          <w:marRight w:val="0"/>
          <w:marTop w:val="0"/>
          <w:marBottom w:val="240"/>
          <w:divBdr>
            <w:top w:val="none" w:sz="0" w:space="0" w:color="auto"/>
            <w:left w:val="none" w:sz="0" w:space="0" w:color="auto"/>
            <w:bottom w:val="none" w:sz="0" w:space="0" w:color="auto"/>
            <w:right w:val="none" w:sz="0" w:space="0" w:color="auto"/>
          </w:divBdr>
        </w:div>
        <w:div w:id="919753571">
          <w:marLeft w:val="547"/>
          <w:marRight w:val="0"/>
          <w:marTop w:val="0"/>
          <w:marBottom w:val="240"/>
          <w:divBdr>
            <w:top w:val="none" w:sz="0" w:space="0" w:color="auto"/>
            <w:left w:val="none" w:sz="0" w:space="0" w:color="auto"/>
            <w:bottom w:val="none" w:sz="0" w:space="0" w:color="auto"/>
            <w:right w:val="none" w:sz="0" w:space="0" w:color="auto"/>
          </w:divBdr>
        </w:div>
        <w:div w:id="2110345849">
          <w:marLeft w:val="547"/>
          <w:marRight w:val="0"/>
          <w:marTop w:val="0"/>
          <w:marBottom w:val="240"/>
          <w:divBdr>
            <w:top w:val="none" w:sz="0" w:space="0" w:color="auto"/>
            <w:left w:val="none" w:sz="0" w:space="0" w:color="auto"/>
            <w:bottom w:val="none" w:sz="0" w:space="0" w:color="auto"/>
            <w:right w:val="none" w:sz="0" w:space="0" w:color="auto"/>
          </w:divBdr>
        </w:div>
        <w:div w:id="838543970">
          <w:marLeft w:val="547"/>
          <w:marRight w:val="0"/>
          <w:marTop w:val="0"/>
          <w:marBottom w:val="240"/>
          <w:divBdr>
            <w:top w:val="none" w:sz="0" w:space="0" w:color="auto"/>
            <w:left w:val="none" w:sz="0" w:space="0" w:color="auto"/>
            <w:bottom w:val="none" w:sz="0" w:space="0" w:color="auto"/>
            <w:right w:val="none" w:sz="0" w:space="0" w:color="auto"/>
          </w:divBdr>
        </w:div>
      </w:divsChild>
    </w:div>
    <w:div w:id="223104515">
      <w:bodyDiv w:val="1"/>
      <w:marLeft w:val="0"/>
      <w:marRight w:val="0"/>
      <w:marTop w:val="0"/>
      <w:marBottom w:val="0"/>
      <w:divBdr>
        <w:top w:val="none" w:sz="0" w:space="0" w:color="auto"/>
        <w:left w:val="none" w:sz="0" w:space="0" w:color="auto"/>
        <w:bottom w:val="none" w:sz="0" w:space="0" w:color="auto"/>
        <w:right w:val="none" w:sz="0" w:space="0" w:color="auto"/>
      </w:divBdr>
      <w:divsChild>
        <w:div w:id="1366516263">
          <w:marLeft w:val="274"/>
          <w:marRight w:val="0"/>
          <w:marTop w:val="0"/>
          <w:marBottom w:val="0"/>
          <w:divBdr>
            <w:top w:val="none" w:sz="0" w:space="0" w:color="auto"/>
            <w:left w:val="none" w:sz="0" w:space="0" w:color="auto"/>
            <w:bottom w:val="none" w:sz="0" w:space="0" w:color="auto"/>
            <w:right w:val="none" w:sz="0" w:space="0" w:color="auto"/>
          </w:divBdr>
        </w:div>
      </w:divsChild>
    </w:div>
    <w:div w:id="350257142">
      <w:bodyDiv w:val="1"/>
      <w:marLeft w:val="0"/>
      <w:marRight w:val="0"/>
      <w:marTop w:val="0"/>
      <w:marBottom w:val="0"/>
      <w:divBdr>
        <w:top w:val="none" w:sz="0" w:space="0" w:color="auto"/>
        <w:left w:val="none" w:sz="0" w:space="0" w:color="auto"/>
        <w:bottom w:val="none" w:sz="0" w:space="0" w:color="auto"/>
        <w:right w:val="none" w:sz="0" w:space="0" w:color="auto"/>
      </w:divBdr>
      <w:divsChild>
        <w:div w:id="220602194">
          <w:marLeft w:val="418"/>
          <w:marRight w:val="0"/>
          <w:marTop w:val="0"/>
          <w:marBottom w:val="0"/>
          <w:divBdr>
            <w:top w:val="none" w:sz="0" w:space="0" w:color="auto"/>
            <w:left w:val="none" w:sz="0" w:space="0" w:color="auto"/>
            <w:bottom w:val="none" w:sz="0" w:space="0" w:color="auto"/>
            <w:right w:val="none" w:sz="0" w:space="0" w:color="auto"/>
          </w:divBdr>
        </w:div>
        <w:div w:id="1513032414">
          <w:marLeft w:val="504"/>
          <w:marRight w:val="0"/>
          <w:marTop w:val="0"/>
          <w:marBottom w:val="0"/>
          <w:divBdr>
            <w:top w:val="none" w:sz="0" w:space="0" w:color="auto"/>
            <w:left w:val="none" w:sz="0" w:space="0" w:color="auto"/>
            <w:bottom w:val="none" w:sz="0" w:space="0" w:color="auto"/>
            <w:right w:val="none" w:sz="0" w:space="0" w:color="auto"/>
          </w:divBdr>
        </w:div>
        <w:div w:id="1052728396">
          <w:marLeft w:val="504"/>
          <w:marRight w:val="0"/>
          <w:marTop w:val="0"/>
          <w:marBottom w:val="0"/>
          <w:divBdr>
            <w:top w:val="none" w:sz="0" w:space="0" w:color="auto"/>
            <w:left w:val="none" w:sz="0" w:space="0" w:color="auto"/>
            <w:bottom w:val="none" w:sz="0" w:space="0" w:color="auto"/>
            <w:right w:val="none" w:sz="0" w:space="0" w:color="auto"/>
          </w:divBdr>
        </w:div>
        <w:div w:id="1171994808">
          <w:marLeft w:val="504"/>
          <w:marRight w:val="0"/>
          <w:marTop w:val="0"/>
          <w:marBottom w:val="0"/>
          <w:divBdr>
            <w:top w:val="none" w:sz="0" w:space="0" w:color="auto"/>
            <w:left w:val="none" w:sz="0" w:space="0" w:color="auto"/>
            <w:bottom w:val="none" w:sz="0" w:space="0" w:color="auto"/>
            <w:right w:val="none" w:sz="0" w:space="0" w:color="auto"/>
          </w:divBdr>
        </w:div>
        <w:div w:id="1512186634">
          <w:marLeft w:val="504"/>
          <w:marRight w:val="0"/>
          <w:marTop w:val="0"/>
          <w:marBottom w:val="0"/>
          <w:divBdr>
            <w:top w:val="none" w:sz="0" w:space="0" w:color="auto"/>
            <w:left w:val="none" w:sz="0" w:space="0" w:color="auto"/>
            <w:bottom w:val="none" w:sz="0" w:space="0" w:color="auto"/>
            <w:right w:val="none" w:sz="0" w:space="0" w:color="auto"/>
          </w:divBdr>
        </w:div>
        <w:div w:id="1042903919">
          <w:marLeft w:val="504"/>
          <w:marRight w:val="0"/>
          <w:marTop w:val="0"/>
          <w:marBottom w:val="0"/>
          <w:divBdr>
            <w:top w:val="none" w:sz="0" w:space="0" w:color="auto"/>
            <w:left w:val="none" w:sz="0" w:space="0" w:color="auto"/>
            <w:bottom w:val="none" w:sz="0" w:space="0" w:color="auto"/>
            <w:right w:val="none" w:sz="0" w:space="0" w:color="auto"/>
          </w:divBdr>
        </w:div>
      </w:divsChild>
    </w:div>
    <w:div w:id="648897086">
      <w:bodyDiv w:val="1"/>
      <w:marLeft w:val="0"/>
      <w:marRight w:val="0"/>
      <w:marTop w:val="0"/>
      <w:marBottom w:val="0"/>
      <w:divBdr>
        <w:top w:val="none" w:sz="0" w:space="0" w:color="auto"/>
        <w:left w:val="none" w:sz="0" w:space="0" w:color="auto"/>
        <w:bottom w:val="none" w:sz="0" w:space="0" w:color="auto"/>
        <w:right w:val="none" w:sz="0" w:space="0" w:color="auto"/>
      </w:divBdr>
      <w:divsChild>
        <w:div w:id="1876843769">
          <w:marLeft w:val="274"/>
          <w:marRight w:val="0"/>
          <w:marTop w:val="0"/>
          <w:marBottom w:val="0"/>
          <w:divBdr>
            <w:top w:val="none" w:sz="0" w:space="0" w:color="auto"/>
            <w:left w:val="none" w:sz="0" w:space="0" w:color="auto"/>
            <w:bottom w:val="none" w:sz="0" w:space="0" w:color="auto"/>
            <w:right w:val="none" w:sz="0" w:space="0" w:color="auto"/>
          </w:divBdr>
        </w:div>
        <w:div w:id="1558972916">
          <w:marLeft w:val="274"/>
          <w:marRight w:val="0"/>
          <w:marTop w:val="0"/>
          <w:marBottom w:val="0"/>
          <w:divBdr>
            <w:top w:val="none" w:sz="0" w:space="0" w:color="auto"/>
            <w:left w:val="none" w:sz="0" w:space="0" w:color="auto"/>
            <w:bottom w:val="none" w:sz="0" w:space="0" w:color="auto"/>
            <w:right w:val="none" w:sz="0" w:space="0" w:color="auto"/>
          </w:divBdr>
        </w:div>
        <w:div w:id="180248424">
          <w:marLeft w:val="274"/>
          <w:marRight w:val="0"/>
          <w:marTop w:val="0"/>
          <w:marBottom w:val="0"/>
          <w:divBdr>
            <w:top w:val="none" w:sz="0" w:space="0" w:color="auto"/>
            <w:left w:val="none" w:sz="0" w:space="0" w:color="auto"/>
            <w:bottom w:val="none" w:sz="0" w:space="0" w:color="auto"/>
            <w:right w:val="none" w:sz="0" w:space="0" w:color="auto"/>
          </w:divBdr>
        </w:div>
        <w:div w:id="1759137318">
          <w:marLeft w:val="274"/>
          <w:marRight w:val="0"/>
          <w:marTop w:val="0"/>
          <w:marBottom w:val="0"/>
          <w:divBdr>
            <w:top w:val="none" w:sz="0" w:space="0" w:color="auto"/>
            <w:left w:val="none" w:sz="0" w:space="0" w:color="auto"/>
            <w:bottom w:val="none" w:sz="0" w:space="0" w:color="auto"/>
            <w:right w:val="none" w:sz="0" w:space="0" w:color="auto"/>
          </w:divBdr>
        </w:div>
        <w:div w:id="133304201">
          <w:marLeft w:val="274"/>
          <w:marRight w:val="0"/>
          <w:marTop w:val="0"/>
          <w:marBottom w:val="0"/>
          <w:divBdr>
            <w:top w:val="none" w:sz="0" w:space="0" w:color="auto"/>
            <w:left w:val="none" w:sz="0" w:space="0" w:color="auto"/>
            <w:bottom w:val="none" w:sz="0" w:space="0" w:color="auto"/>
            <w:right w:val="none" w:sz="0" w:space="0" w:color="auto"/>
          </w:divBdr>
        </w:div>
        <w:div w:id="1297368297">
          <w:marLeft w:val="274"/>
          <w:marRight w:val="0"/>
          <w:marTop w:val="0"/>
          <w:marBottom w:val="0"/>
          <w:divBdr>
            <w:top w:val="none" w:sz="0" w:space="0" w:color="auto"/>
            <w:left w:val="none" w:sz="0" w:space="0" w:color="auto"/>
            <w:bottom w:val="none" w:sz="0" w:space="0" w:color="auto"/>
            <w:right w:val="none" w:sz="0" w:space="0" w:color="auto"/>
          </w:divBdr>
        </w:div>
        <w:div w:id="472908386">
          <w:marLeft w:val="274"/>
          <w:marRight w:val="158"/>
          <w:marTop w:val="0"/>
          <w:marBottom w:val="0"/>
          <w:divBdr>
            <w:top w:val="none" w:sz="0" w:space="0" w:color="auto"/>
            <w:left w:val="none" w:sz="0" w:space="0" w:color="auto"/>
            <w:bottom w:val="none" w:sz="0" w:space="0" w:color="auto"/>
            <w:right w:val="none" w:sz="0" w:space="0" w:color="auto"/>
          </w:divBdr>
        </w:div>
        <w:div w:id="571547226">
          <w:marLeft w:val="274"/>
          <w:marRight w:val="158"/>
          <w:marTop w:val="0"/>
          <w:marBottom w:val="0"/>
          <w:divBdr>
            <w:top w:val="none" w:sz="0" w:space="0" w:color="auto"/>
            <w:left w:val="none" w:sz="0" w:space="0" w:color="auto"/>
            <w:bottom w:val="none" w:sz="0" w:space="0" w:color="auto"/>
            <w:right w:val="none" w:sz="0" w:space="0" w:color="auto"/>
          </w:divBdr>
        </w:div>
        <w:div w:id="463624936">
          <w:marLeft w:val="274"/>
          <w:marRight w:val="158"/>
          <w:marTop w:val="0"/>
          <w:marBottom w:val="0"/>
          <w:divBdr>
            <w:top w:val="none" w:sz="0" w:space="0" w:color="auto"/>
            <w:left w:val="none" w:sz="0" w:space="0" w:color="auto"/>
            <w:bottom w:val="none" w:sz="0" w:space="0" w:color="auto"/>
            <w:right w:val="none" w:sz="0" w:space="0" w:color="auto"/>
          </w:divBdr>
        </w:div>
        <w:div w:id="222713480">
          <w:marLeft w:val="274"/>
          <w:marRight w:val="158"/>
          <w:marTop w:val="0"/>
          <w:marBottom w:val="0"/>
          <w:divBdr>
            <w:top w:val="none" w:sz="0" w:space="0" w:color="auto"/>
            <w:left w:val="none" w:sz="0" w:space="0" w:color="auto"/>
            <w:bottom w:val="none" w:sz="0" w:space="0" w:color="auto"/>
            <w:right w:val="none" w:sz="0" w:space="0" w:color="auto"/>
          </w:divBdr>
        </w:div>
        <w:div w:id="1217745719">
          <w:marLeft w:val="274"/>
          <w:marRight w:val="158"/>
          <w:marTop w:val="0"/>
          <w:marBottom w:val="0"/>
          <w:divBdr>
            <w:top w:val="none" w:sz="0" w:space="0" w:color="auto"/>
            <w:left w:val="none" w:sz="0" w:space="0" w:color="auto"/>
            <w:bottom w:val="none" w:sz="0" w:space="0" w:color="auto"/>
            <w:right w:val="none" w:sz="0" w:space="0" w:color="auto"/>
          </w:divBdr>
        </w:div>
        <w:div w:id="810288564">
          <w:marLeft w:val="274"/>
          <w:marRight w:val="158"/>
          <w:marTop w:val="0"/>
          <w:marBottom w:val="0"/>
          <w:divBdr>
            <w:top w:val="none" w:sz="0" w:space="0" w:color="auto"/>
            <w:left w:val="none" w:sz="0" w:space="0" w:color="auto"/>
            <w:bottom w:val="none" w:sz="0" w:space="0" w:color="auto"/>
            <w:right w:val="none" w:sz="0" w:space="0" w:color="auto"/>
          </w:divBdr>
        </w:div>
        <w:div w:id="1507089238">
          <w:marLeft w:val="446"/>
          <w:marRight w:val="0"/>
          <w:marTop w:val="0"/>
          <w:marBottom w:val="0"/>
          <w:divBdr>
            <w:top w:val="none" w:sz="0" w:space="0" w:color="auto"/>
            <w:left w:val="none" w:sz="0" w:space="0" w:color="auto"/>
            <w:bottom w:val="none" w:sz="0" w:space="0" w:color="auto"/>
            <w:right w:val="none" w:sz="0" w:space="0" w:color="auto"/>
          </w:divBdr>
        </w:div>
        <w:div w:id="317657696">
          <w:marLeft w:val="446"/>
          <w:marRight w:val="0"/>
          <w:marTop w:val="0"/>
          <w:marBottom w:val="0"/>
          <w:divBdr>
            <w:top w:val="none" w:sz="0" w:space="0" w:color="auto"/>
            <w:left w:val="none" w:sz="0" w:space="0" w:color="auto"/>
            <w:bottom w:val="none" w:sz="0" w:space="0" w:color="auto"/>
            <w:right w:val="none" w:sz="0" w:space="0" w:color="auto"/>
          </w:divBdr>
        </w:div>
        <w:div w:id="309557626">
          <w:marLeft w:val="446"/>
          <w:marRight w:val="0"/>
          <w:marTop w:val="0"/>
          <w:marBottom w:val="0"/>
          <w:divBdr>
            <w:top w:val="none" w:sz="0" w:space="0" w:color="auto"/>
            <w:left w:val="none" w:sz="0" w:space="0" w:color="auto"/>
            <w:bottom w:val="none" w:sz="0" w:space="0" w:color="auto"/>
            <w:right w:val="none" w:sz="0" w:space="0" w:color="auto"/>
          </w:divBdr>
        </w:div>
        <w:div w:id="582492814">
          <w:marLeft w:val="446"/>
          <w:marRight w:val="0"/>
          <w:marTop w:val="0"/>
          <w:marBottom w:val="0"/>
          <w:divBdr>
            <w:top w:val="none" w:sz="0" w:space="0" w:color="auto"/>
            <w:left w:val="none" w:sz="0" w:space="0" w:color="auto"/>
            <w:bottom w:val="none" w:sz="0" w:space="0" w:color="auto"/>
            <w:right w:val="none" w:sz="0" w:space="0" w:color="auto"/>
          </w:divBdr>
        </w:div>
        <w:div w:id="1256356509">
          <w:marLeft w:val="446"/>
          <w:marRight w:val="0"/>
          <w:marTop w:val="0"/>
          <w:marBottom w:val="0"/>
          <w:divBdr>
            <w:top w:val="none" w:sz="0" w:space="0" w:color="auto"/>
            <w:left w:val="none" w:sz="0" w:space="0" w:color="auto"/>
            <w:bottom w:val="none" w:sz="0" w:space="0" w:color="auto"/>
            <w:right w:val="none" w:sz="0" w:space="0" w:color="auto"/>
          </w:divBdr>
        </w:div>
        <w:div w:id="121922502">
          <w:marLeft w:val="446"/>
          <w:marRight w:val="0"/>
          <w:marTop w:val="0"/>
          <w:marBottom w:val="0"/>
          <w:divBdr>
            <w:top w:val="none" w:sz="0" w:space="0" w:color="auto"/>
            <w:left w:val="none" w:sz="0" w:space="0" w:color="auto"/>
            <w:bottom w:val="none" w:sz="0" w:space="0" w:color="auto"/>
            <w:right w:val="none" w:sz="0" w:space="0" w:color="auto"/>
          </w:divBdr>
        </w:div>
        <w:div w:id="920062329">
          <w:marLeft w:val="446"/>
          <w:marRight w:val="0"/>
          <w:marTop w:val="0"/>
          <w:marBottom w:val="0"/>
          <w:divBdr>
            <w:top w:val="none" w:sz="0" w:space="0" w:color="auto"/>
            <w:left w:val="none" w:sz="0" w:space="0" w:color="auto"/>
            <w:bottom w:val="none" w:sz="0" w:space="0" w:color="auto"/>
            <w:right w:val="none" w:sz="0" w:space="0" w:color="auto"/>
          </w:divBdr>
        </w:div>
        <w:div w:id="674265645">
          <w:marLeft w:val="274"/>
          <w:marRight w:val="0"/>
          <w:marTop w:val="0"/>
          <w:marBottom w:val="0"/>
          <w:divBdr>
            <w:top w:val="none" w:sz="0" w:space="0" w:color="auto"/>
            <w:left w:val="none" w:sz="0" w:space="0" w:color="auto"/>
            <w:bottom w:val="none" w:sz="0" w:space="0" w:color="auto"/>
            <w:right w:val="none" w:sz="0" w:space="0" w:color="auto"/>
          </w:divBdr>
        </w:div>
        <w:div w:id="630012083">
          <w:marLeft w:val="274"/>
          <w:marRight w:val="0"/>
          <w:marTop w:val="0"/>
          <w:marBottom w:val="0"/>
          <w:divBdr>
            <w:top w:val="none" w:sz="0" w:space="0" w:color="auto"/>
            <w:left w:val="none" w:sz="0" w:space="0" w:color="auto"/>
            <w:bottom w:val="none" w:sz="0" w:space="0" w:color="auto"/>
            <w:right w:val="none" w:sz="0" w:space="0" w:color="auto"/>
          </w:divBdr>
        </w:div>
        <w:div w:id="875391485">
          <w:marLeft w:val="274"/>
          <w:marRight w:val="0"/>
          <w:marTop w:val="0"/>
          <w:marBottom w:val="0"/>
          <w:divBdr>
            <w:top w:val="none" w:sz="0" w:space="0" w:color="auto"/>
            <w:left w:val="none" w:sz="0" w:space="0" w:color="auto"/>
            <w:bottom w:val="none" w:sz="0" w:space="0" w:color="auto"/>
            <w:right w:val="none" w:sz="0" w:space="0" w:color="auto"/>
          </w:divBdr>
        </w:div>
        <w:div w:id="1889876460">
          <w:marLeft w:val="274"/>
          <w:marRight w:val="0"/>
          <w:marTop w:val="0"/>
          <w:marBottom w:val="0"/>
          <w:divBdr>
            <w:top w:val="none" w:sz="0" w:space="0" w:color="auto"/>
            <w:left w:val="none" w:sz="0" w:space="0" w:color="auto"/>
            <w:bottom w:val="none" w:sz="0" w:space="0" w:color="auto"/>
            <w:right w:val="none" w:sz="0" w:space="0" w:color="auto"/>
          </w:divBdr>
        </w:div>
      </w:divsChild>
    </w:div>
    <w:div w:id="721640874">
      <w:bodyDiv w:val="1"/>
      <w:marLeft w:val="0"/>
      <w:marRight w:val="0"/>
      <w:marTop w:val="0"/>
      <w:marBottom w:val="0"/>
      <w:divBdr>
        <w:top w:val="none" w:sz="0" w:space="0" w:color="auto"/>
        <w:left w:val="none" w:sz="0" w:space="0" w:color="auto"/>
        <w:bottom w:val="none" w:sz="0" w:space="0" w:color="auto"/>
        <w:right w:val="none" w:sz="0" w:space="0" w:color="auto"/>
      </w:divBdr>
    </w:div>
    <w:div w:id="883638189">
      <w:bodyDiv w:val="1"/>
      <w:marLeft w:val="0"/>
      <w:marRight w:val="0"/>
      <w:marTop w:val="0"/>
      <w:marBottom w:val="0"/>
      <w:divBdr>
        <w:top w:val="none" w:sz="0" w:space="0" w:color="auto"/>
        <w:left w:val="none" w:sz="0" w:space="0" w:color="auto"/>
        <w:bottom w:val="none" w:sz="0" w:space="0" w:color="auto"/>
        <w:right w:val="none" w:sz="0" w:space="0" w:color="auto"/>
      </w:divBdr>
    </w:div>
    <w:div w:id="1099915058">
      <w:bodyDiv w:val="1"/>
      <w:marLeft w:val="0"/>
      <w:marRight w:val="0"/>
      <w:marTop w:val="0"/>
      <w:marBottom w:val="0"/>
      <w:divBdr>
        <w:top w:val="none" w:sz="0" w:space="0" w:color="auto"/>
        <w:left w:val="none" w:sz="0" w:space="0" w:color="auto"/>
        <w:bottom w:val="none" w:sz="0" w:space="0" w:color="auto"/>
        <w:right w:val="none" w:sz="0" w:space="0" w:color="auto"/>
      </w:divBdr>
    </w:div>
    <w:div w:id="1272395176">
      <w:bodyDiv w:val="1"/>
      <w:marLeft w:val="0"/>
      <w:marRight w:val="0"/>
      <w:marTop w:val="0"/>
      <w:marBottom w:val="0"/>
      <w:divBdr>
        <w:top w:val="none" w:sz="0" w:space="0" w:color="auto"/>
        <w:left w:val="none" w:sz="0" w:space="0" w:color="auto"/>
        <w:bottom w:val="none" w:sz="0" w:space="0" w:color="auto"/>
        <w:right w:val="none" w:sz="0" w:space="0" w:color="auto"/>
      </w:divBdr>
    </w:div>
    <w:div w:id="206695359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6.jpe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5.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4.jpeg"/><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7.emf"/></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005C4A-59C5-4995-836E-FD5F9F915ADF}">
  <ds:schemaRefs>
    <ds:schemaRef ds:uri="http://schemas.microsoft.com/sharepoint/v3/contenttype/forms"/>
  </ds:schemaRefs>
</ds:datastoreItem>
</file>

<file path=customXml/itemProps2.xml><?xml version="1.0" encoding="utf-8"?>
<ds:datastoreItem xmlns:ds="http://schemas.openxmlformats.org/officeDocument/2006/customXml" ds:itemID="{3C97C199-B088-4F1B-8CA7-7261546255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1046</Words>
  <Characters>6594</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7625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Zierden-Schwietert Monika</cp:lastModifiedBy>
  <cp:revision>6</cp:revision>
  <cp:lastPrinted>2021-10-28T15:19:00Z</cp:lastPrinted>
  <dcterms:created xsi:type="dcterms:W3CDTF">2025-03-20T12:25:00Z</dcterms:created>
  <dcterms:modified xsi:type="dcterms:W3CDTF">2025-03-20T20:08:00Z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2601e77f,3627b8ff,2454f85d</vt:lpwstr>
  </property>
  <property fmtid="{D5CDD505-2E9C-101B-9397-08002B2CF9AE}" pid="3" name="ClassificationContentMarkingHeaderFontProps">
    <vt:lpwstr>#ff0000,10,Calibri</vt:lpwstr>
  </property>
  <property fmtid="{D5CDD505-2E9C-101B-9397-08002B2CF9AE}" pid="4" name="ClassificationContentMarkingHeaderText">
    <vt:lpwstr>Company Use</vt:lpwstr>
  </property>
  <property fmtid="{D5CDD505-2E9C-101B-9397-08002B2CF9AE}" pid="5" name="MSIP_Label_53eb3ead-8c2d-4695-9d06-baf35a321a90_Enabled">
    <vt:lpwstr>true</vt:lpwstr>
  </property>
  <property fmtid="{D5CDD505-2E9C-101B-9397-08002B2CF9AE}" pid="6" name="MSIP_Label_53eb3ead-8c2d-4695-9d06-baf35a321a90_SetDate">
    <vt:lpwstr>2024-12-12T12:59:52Z</vt:lpwstr>
  </property>
  <property fmtid="{D5CDD505-2E9C-101B-9397-08002B2CF9AE}" pid="7" name="MSIP_Label_53eb3ead-8c2d-4695-9d06-baf35a321a90_Method">
    <vt:lpwstr>Privileged</vt:lpwstr>
  </property>
  <property fmtid="{D5CDD505-2E9C-101B-9397-08002B2CF9AE}" pid="8" name="MSIP_Label_53eb3ead-8c2d-4695-9d06-baf35a321a90_Name">
    <vt:lpwstr>Company Use</vt:lpwstr>
  </property>
  <property fmtid="{D5CDD505-2E9C-101B-9397-08002B2CF9AE}" pid="9" name="MSIP_Label_53eb3ead-8c2d-4695-9d06-baf35a321a90_SiteId">
    <vt:lpwstr>4aa45fee-62ee-49ff-a377-c53bd72cd986</vt:lpwstr>
  </property>
  <property fmtid="{D5CDD505-2E9C-101B-9397-08002B2CF9AE}" pid="10" name="MSIP_Label_53eb3ead-8c2d-4695-9d06-baf35a321a90_ActionId">
    <vt:lpwstr>dd483de2-1ecf-403f-854c-35b02bd71fca</vt:lpwstr>
  </property>
  <property fmtid="{D5CDD505-2E9C-101B-9397-08002B2CF9AE}" pid="11" name="MSIP_Label_53eb3ead-8c2d-4695-9d06-baf35a321a90_ContentBits">
    <vt:lpwstr>1</vt:lpwstr>
  </property>
</Properties>
</file>