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2F870B3" w:rsidR="00A27829" w:rsidRPr="001C3D07" w:rsidRDefault="00DC0FB1" w:rsidP="00A27829">
      <w:pPr>
        <w:pStyle w:val="Head"/>
      </w:pPr>
      <w:r>
        <w:rPr>
          <w:lang w:val="fr-FR"/>
        </w:rPr>
        <w:t>Wirtgen | W 210 XF : une technologie innovante pour un rendement de fraisage maximum</w:t>
      </w:r>
    </w:p>
    <w:p w14:paraId="26F0996C" w14:textId="036BE694" w:rsidR="00A46F1E" w:rsidRPr="001C3D07" w:rsidRDefault="00DC0FB1" w:rsidP="00881E44">
      <w:pPr>
        <w:pStyle w:val="Subhead"/>
      </w:pPr>
      <w:r>
        <w:rPr>
          <w:bCs/>
          <w:iCs w:val="0"/>
          <w:lang w:val="fr-FR"/>
        </w:rPr>
        <w:t>Parfaitement équipée pour les missions de fraisage exigeantes</w:t>
      </w:r>
    </w:p>
    <w:p w14:paraId="0AB68B3B" w14:textId="56DBC28E" w:rsidR="00EF6BED" w:rsidRPr="001E3FD4" w:rsidRDefault="00DC0FB1" w:rsidP="00417366">
      <w:pPr>
        <w:spacing w:line="280" w:lineRule="atLeast"/>
        <w:jc w:val="both"/>
        <w:rPr>
          <w:b/>
          <w:bCs/>
          <w:sz w:val="22"/>
          <w:szCs w:val="22"/>
        </w:rPr>
      </w:pPr>
      <w:r>
        <w:rPr>
          <w:b/>
          <w:bCs/>
          <w:sz w:val="22"/>
          <w:szCs w:val="22"/>
          <w:lang w:val="fr-FR"/>
        </w:rPr>
        <w:t>La nouvelle grande fraiseuse W 210 XF est disponible et mise en œuvre sur des chantiers depuis janvier 2025. Elle est commercialisée aux États-Unis, en Europe, en Australie, au Japon et à Taïwan. La fraiseuse Wirtgen couvre un large champ d’applications allant de la réfection de la couche de roulement à l’enlèvement complet, en passant par le fraisage fin.</w:t>
      </w:r>
    </w:p>
    <w:p w14:paraId="123EE799" w14:textId="51990F7D" w:rsidR="0087582D" w:rsidRPr="001E3FD4" w:rsidRDefault="0087582D" w:rsidP="00417366">
      <w:pPr>
        <w:spacing w:line="280" w:lineRule="atLeast"/>
        <w:jc w:val="both"/>
        <w:rPr>
          <w:b/>
          <w:bCs/>
          <w:sz w:val="22"/>
          <w:szCs w:val="22"/>
        </w:rPr>
      </w:pPr>
    </w:p>
    <w:p w14:paraId="195BC73C" w14:textId="6494D15B" w:rsidR="008656D8" w:rsidRPr="00DC0FB1" w:rsidRDefault="00512E0D" w:rsidP="008656D8">
      <w:pPr>
        <w:spacing w:line="280" w:lineRule="atLeast"/>
        <w:jc w:val="both"/>
        <w:rPr>
          <w:sz w:val="22"/>
          <w:szCs w:val="22"/>
        </w:rPr>
      </w:pPr>
      <w:r>
        <w:rPr>
          <w:sz w:val="22"/>
          <w:szCs w:val="22"/>
          <w:lang w:val="fr-FR"/>
        </w:rPr>
        <w:t>Que ce soit pour une autoroute, une route nationale, un aéroport ou d’autres grands projets, avec ses rendements journaliers exceptionnels, la grande fraiseuse Wirtgen W 210 XF est la machine de prédilection.</w:t>
      </w:r>
    </w:p>
    <w:p w14:paraId="2C8CB96B" w14:textId="77777777" w:rsidR="008A52D0" w:rsidRDefault="008A52D0" w:rsidP="00F73ECD">
      <w:pPr>
        <w:spacing w:line="280" w:lineRule="atLeast"/>
        <w:jc w:val="both"/>
        <w:rPr>
          <w:sz w:val="22"/>
          <w:szCs w:val="22"/>
        </w:rPr>
      </w:pPr>
    </w:p>
    <w:p w14:paraId="7535CA13" w14:textId="6AD6F38A" w:rsidR="00BD5413" w:rsidRPr="007C203C" w:rsidRDefault="007E2536" w:rsidP="00F73ECD">
      <w:pPr>
        <w:spacing w:line="280" w:lineRule="atLeast"/>
        <w:jc w:val="both"/>
        <w:rPr>
          <w:b/>
          <w:bCs/>
          <w:sz w:val="22"/>
          <w:szCs w:val="22"/>
        </w:rPr>
      </w:pPr>
      <w:r>
        <w:rPr>
          <w:b/>
          <w:bCs/>
          <w:sz w:val="22"/>
          <w:szCs w:val="22"/>
          <w:lang w:val="fr-FR"/>
        </w:rPr>
        <w:t>Un rendement de fraisage maximum pour cette grande fraiseuse innovante</w:t>
      </w:r>
    </w:p>
    <w:p w14:paraId="568F5C4B" w14:textId="03C2A360" w:rsidR="00B150F8" w:rsidRPr="00DC0FB1" w:rsidRDefault="00B150F8" w:rsidP="00B150F8">
      <w:pPr>
        <w:spacing w:line="280" w:lineRule="atLeast"/>
        <w:jc w:val="both"/>
        <w:rPr>
          <w:sz w:val="22"/>
          <w:szCs w:val="22"/>
        </w:rPr>
      </w:pPr>
      <w:r>
        <w:rPr>
          <w:sz w:val="22"/>
          <w:szCs w:val="22"/>
          <w:lang w:val="fr-FR"/>
        </w:rPr>
        <w:t>Garante d’une exploitation efficiente, la commande de la machine MILL ASSIST détermine en mode automatique le meilleur rapport entre performance et coûts. Par ailleurs, l’opérateur peut choisir entre trois stratégies de travail qui optimisent les coûts, le rendement ou la qualité du processus.</w:t>
      </w:r>
    </w:p>
    <w:p w14:paraId="724FC36B" w14:textId="78CB35D4" w:rsidR="00667D2B" w:rsidRDefault="00F82C5B" w:rsidP="00B150F8">
      <w:pPr>
        <w:spacing w:line="280" w:lineRule="atLeast"/>
        <w:jc w:val="both"/>
        <w:rPr>
          <w:sz w:val="22"/>
          <w:szCs w:val="22"/>
        </w:rPr>
      </w:pPr>
      <w:r>
        <w:rPr>
          <w:sz w:val="22"/>
          <w:szCs w:val="22"/>
          <w:lang w:val="fr-FR"/>
        </w:rPr>
        <w:t xml:space="preserve">La W 210 XF exécute son travail avec efficience et puissance grâce à son moteur John Deere, qui est capable de délivrer une puissance de 580 kW. Wirtgen et John Deere ont étroitement collaboré afin d’adapter parfaitement la courbe du couple du moteur aux exigences du fraisage à froid. </w:t>
      </w:r>
    </w:p>
    <w:p w14:paraId="570EF085" w14:textId="67B71974" w:rsidR="008656D8" w:rsidRDefault="00667D2B" w:rsidP="008656D8">
      <w:pPr>
        <w:spacing w:line="280" w:lineRule="atLeast"/>
        <w:jc w:val="both"/>
        <w:rPr>
          <w:sz w:val="22"/>
          <w:szCs w:val="22"/>
        </w:rPr>
      </w:pPr>
      <w:r>
        <w:rPr>
          <w:sz w:val="22"/>
          <w:szCs w:val="22"/>
          <w:lang w:val="fr-FR"/>
        </w:rPr>
        <w:t>L’association d’un moteur puissant et d’une boîte deux vitesses DUAL SHIFT permet une large gamme de vitesses de rotation du tambour de fraisage. Quand le tambour de fraisage tourne à basse vitesse, la consommation de carburant, l’usure des pics et les émissions sonores sont significativement réduites, tandis qu’à vitesse élevée, la machine peut atteindre des rendements surfaciques élevés couplés à une bonne qualité de fraisage et ce, y compris à la profondeur de fraisage maximale de 330 </w:t>
      </w:r>
      <w:proofErr w:type="spellStart"/>
      <w:r>
        <w:rPr>
          <w:sz w:val="22"/>
          <w:szCs w:val="22"/>
          <w:lang w:val="fr-FR"/>
        </w:rPr>
        <w:t>mm.</w:t>
      </w:r>
      <w:proofErr w:type="spellEnd"/>
      <w:r>
        <w:rPr>
          <w:sz w:val="22"/>
          <w:szCs w:val="22"/>
          <w:lang w:val="fr-FR"/>
        </w:rPr>
        <w:t xml:space="preserve"> La W 210 XF est ainsi parée pour réaliser durablement les missions de fraisage les plus exigeantes.</w:t>
      </w:r>
    </w:p>
    <w:p w14:paraId="5C3FC930" w14:textId="50E90680" w:rsidR="000271BD" w:rsidRDefault="000271BD" w:rsidP="001F2F3F">
      <w:pPr>
        <w:spacing w:line="280" w:lineRule="atLeast"/>
        <w:jc w:val="both"/>
        <w:rPr>
          <w:sz w:val="22"/>
          <w:szCs w:val="22"/>
        </w:rPr>
      </w:pPr>
    </w:p>
    <w:p w14:paraId="5C1CCCA3" w14:textId="463FAED2" w:rsidR="000271BD" w:rsidRPr="000271BD" w:rsidRDefault="000271BD" w:rsidP="001F2F3F">
      <w:pPr>
        <w:spacing w:line="280" w:lineRule="atLeast"/>
        <w:jc w:val="both"/>
        <w:rPr>
          <w:b/>
          <w:bCs/>
          <w:sz w:val="22"/>
          <w:szCs w:val="22"/>
        </w:rPr>
      </w:pPr>
      <w:r>
        <w:rPr>
          <w:b/>
          <w:bCs/>
          <w:sz w:val="22"/>
          <w:szCs w:val="22"/>
          <w:lang w:val="fr-FR"/>
        </w:rPr>
        <w:t>À chaque application son tambour de fraisage</w:t>
      </w:r>
    </w:p>
    <w:p w14:paraId="76AC96A5" w14:textId="46CF3227" w:rsidR="008B32BE" w:rsidRPr="00820EB0" w:rsidRDefault="008B32BE" w:rsidP="00931076">
      <w:pPr>
        <w:spacing w:line="280" w:lineRule="atLeast"/>
        <w:jc w:val="both"/>
        <w:rPr>
          <w:sz w:val="22"/>
          <w:szCs w:val="22"/>
        </w:rPr>
      </w:pPr>
      <w:r>
        <w:rPr>
          <w:sz w:val="22"/>
          <w:szCs w:val="22"/>
          <w:lang w:val="fr-FR"/>
        </w:rPr>
        <w:t>Comme les exigences sont souvent amenées à évoluer, une flexibilité maximale est nécessaire. Cela tombe bien, puisque le tambour de fraisage de la W 210 XF peut être remplacé en quelques minutes à peine par le Multiple Cutting System (MCS). Le changement rapide de tambours de fraisage spécifiques avec des écarts de pics différents augmente considérablement la productivité de la machine. L’emploi du tambour optimal pour chaque application permet par ailleurs de réduire les coûts liés à l’usure. Wirtgen propose pour sa W 210 XF un tambour de fraisage adapté à toutes les applications.</w:t>
      </w:r>
    </w:p>
    <w:p w14:paraId="4BBFF578" w14:textId="6EF8C7A9" w:rsidR="000271BD" w:rsidRPr="00820EB0" w:rsidRDefault="008B32BE" w:rsidP="00931076">
      <w:pPr>
        <w:pStyle w:val="Kommentartext"/>
        <w:jc w:val="both"/>
      </w:pPr>
      <w:r>
        <w:rPr>
          <w:sz w:val="22"/>
          <w:szCs w:val="22"/>
          <w:lang w:val="fr-FR"/>
        </w:rPr>
        <w:lastRenderedPageBreak/>
        <w:t>Le changement du groupe de fraisage permet de réaliser différentes largeurs de fraisage : 2,0 m, 2,2 m ou 2,5 m. Grâce au système de changement rapide, l’ensemble du carter de tambour peut être changé en moins d’une heure.</w:t>
      </w:r>
    </w:p>
    <w:p w14:paraId="31CA6C61" w14:textId="77777777" w:rsidR="000271BD" w:rsidRPr="00DC0FB1" w:rsidRDefault="000271BD" w:rsidP="00931076">
      <w:pPr>
        <w:spacing w:line="280" w:lineRule="atLeast"/>
        <w:jc w:val="both"/>
        <w:rPr>
          <w:sz w:val="22"/>
          <w:szCs w:val="22"/>
        </w:rPr>
      </w:pPr>
    </w:p>
    <w:p w14:paraId="73296DF3" w14:textId="14A956C2" w:rsidR="00DC0FB1" w:rsidRPr="007C203C" w:rsidRDefault="007E2536" w:rsidP="00DC0FB1">
      <w:pPr>
        <w:spacing w:line="280" w:lineRule="atLeast"/>
        <w:jc w:val="both"/>
        <w:rPr>
          <w:b/>
          <w:bCs/>
          <w:sz w:val="22"/>
          <w:szCs w:val="22"/>
        </w:rPr>
      </w:pPr>
      <w:r>
        <w:rPr>
          <w:b/>
          <w:bCs/>
          <w:sz w:val="22"/>
          <w:szCs w:val="22"/>
          <w:lang w:val="fr-FR"/>
        </w:rPr>
        <w:t xml:space="preserve">WPT </w:t>
      </w:r>
      <w:proofErr w:type="spellStart"/>
      <w:r>
        <w:rPr>
          <w:b/>
          <w:bCs/>
          <w:sz w:val="22"/>
          <w:szCs w:val="22"/>
          <w:lang w:val="fr-FR"/>
        </w:rPr>
        <w:t>Milling</w:t>
      </w:r>
      <w:proofErr w:type="spellEnd"/>
      <w:r>
        <w:rPr>
          <w:b/>
          <w:bCs/>
          <w:sz w:val="22"/>
          <w:szCs w:val="22"/>
          <w:lang w:val="fr-FR"/>
        </w:rPr>
        <w:t> : plus de fonctions</w:t>
      </w:r>
    </w:p>
    <w:p w14:paraId="0BC20BA4" w14:textId="03F41726" w:rsidR="008656D8" w:rsidRPr="008E39AC" w:rsidRDefault="007E2536" w:rsidP="008656D8">
      <w:pPr>
        <w:spacing w:line="280" w:lineRule="atLeast"/>
        <w:jc w:val="both"/>
        <w:rPr>
          <w:sz w:val="22"/>
          <w:szCs w:val="22"/>
        </w:rPr>
      </w:pPr>
      <w:r>
        <w:rPr>
          <w:sz w:val="22"/>
          <w:szCs w:val="22"/>
          <w:lang w:val="fr-FR"/>
        </w:rPr>
        <w:t xml:space="preserve">Le Wirtgen Group Performance Tracker </w:t>
      </w:r>
      <w:proofErr w:type="spellStart"/>
      <w:r>
        <w:rPr>
          <w:sz w:val="22"/>
          <w:szCs w:val="22"/>
          <w:lang w:val="fr-FR"/>
        </w:rPr>
        <w:t>Milling</w:t>
      </w:r>
      <w:proofErr w:type="spellEnd"/>
      <w:r>
        <w:rPr>
          <w:sz w:val="22"/>
          <w:szCs w:val="22"/>
          <w:lang w:val="fr-FR"/>
        </w:rPr>
        <w:t xml:space="preserve">, ou WPT </w:t>
      </w:r>
      <w:proofErr w:type="spellStart"/>
      <w:r>
        <w:rPr>
          <w:sz w:val="22"/>
          <w:szCs w:val="22"/>
          <w:lang w:val="fr-FR"/>
        </w:rPr>
        <w:t>Milling</w:t>
      </w:r>
      <w:proofErr w:type="spellEnd"/>
      <w:r>
        <w:rPr>
          <w:sz w:val="22"/>
          <w:szCs w:val="22"/>
          <w:lang w:val="fr-FR"/>
        </w:rPr>
        <w:t xml:space="preserve">, est conçu pour la documentation automatisé des travaux de fraisage. L’opérateur est toujours informé des paramètres actuels de la machine et de ceux du chantier. À la fin des travaux, ces données sont transmises à l’exploitant de la machine, qui peut procéder rapidement à une facturation précise. La documentation du chantier automatisée montre les données du chantier et de la machine, mais aussi les émissions de CO₂ de l’ensemble du chantier. Toutes les informations peuvent être visualisées en temps réel dans le John Deere Operations </w:t>
      </w:r>
      <w:proofErr w:type="spellStart"/>
      <w:r>
        <w:rPr>
          <w:sz w:val="22"/>
          <w:szCs w:val="22"/>
          <w:lang w:val="fr-FR"/>
        </w:rPr>
        <w:t>Center</w:t>
      </w:r>
      <w:r>
        <w:rPr>
          <w:sz w:val="22"/>
          <w:szCs w:val="22"/>
          <w:vertAlign w:val="superscript"/>
          <w:lang w:val="fr-FR"/>
        </w:rPr>
        <w:t>TM</w:t>
      </w:r>
      <w:proofErr w:type="spellEnd"/>
      <w:r>
        <w:rPr>
          <w:sz w:val="22"/>
          <w:szCs w:val="22"/>
          <w:lang w:val="fr-FR"/>
        </w:rPr>
        <w:t>.</w:t>
      </w:r>
    </w:p>
    <w:p w14:paraId="57499353" w14:textId="3CA5B20A" w:rsidR="008656D8" w:rsidRPr="008E39AC" w:rsidRDefault="008656D8" w:rsidP="008656D8">
      <w:pPr>
        <w:spacing w:line="280" w:lineRule="atLeast"/>
        <w:jc w:val="both"/>
        <w:rPr>
          <w:sz w:val="22"/>
          <w:szCs w:val="22"/>
        </w:rPr>
      </w:pPr>
    </w:p>
    <w:p w14:paraId="2495E49F" w14:textId="427E9A58" w:rsidR="008656D8" w:rsidRPr="00667D2B" w:rsidRDefault="0012008B" w:rsidP="00DC0FB1">
      <w:pPr>
        <w:spacing w:line="280" w:lineRule="atLeast"/>
        <w:jc w:val="both"/>
        <w:rPr>
          <w:b/>
          <w:bCs/>
          <w:sz w:val="22"/>
          <w:szCs w:val="22"/>
        </w:rPr>
      </w:pPr>
      <w:r>
        <w:rPr>
          <w:b/>
          <w:bCs/>
          <w:sz w:val="22"/>
          <w:szCs w:val="22"/>
          <w:lang w:val="fr-FR"/>
        </w:rPr>
        <w:t xml:space="preserve">Nivellement précis avec </w:t>
      </w:r>
      <w:r>
        <w:rPr>
          <w:sz w:val="22"/>
          <w:szCs w:val="22"/>
          <w:lang w:val="fr-FR"/>
        </w:rPr>
        <w:t>LEVEL PRO</w:t>
      </w:r>
      <w:r>
        <w:rPr>
          <w:b/>
          <w:bCs/>
          <w:sz w:val="22"/>
          <w:szCs w:val="22"/>
          <w:lang w:val="fr-FR"/>
        </w:rPr>
        <w:t>ACTIVE</w:t>
      </w:r>
    </w:p>
    <w:p w14:paraId="37BF11CC" w14:textId="2899376B" w:rsidR="00DC0FB1" w:rsidRDefault="00FE1BE3" w:rsidP="00F73ECD">
      <w:pPr>
        <w:spacing w:line="280" w:lineRule="atLeast"/>
        <w:jc w:val="both"/>
        <w:rPr>
          <w:sz w:val="22"/>
          <w:szCs w:val="22"/>
        </w:rPr>
      </w:pPr>
      <w:r>
        <w:rPr>
          <w:sz w:val="22"/>
          <w:szCs w:val="22"/>
          <w:lang w:val="fr-FR"/>
        </w:rPr>
        <w:t>Wirtgen a développé le système de nivellement LEVEL PRO Active pour les fraiseuses à froid. Des pupitres de commande affichent clairement les informations et les mesures</w:t>
      </w:r>
      <w:r>
        <w:rPr>
          <w:lang w:val="fr-FR"/>
        </w:rPr>
        <w:t xml:space="preserve"> </w:t>
      </w:r>
      <w:r>
        <w:rPr>
          <w:sz w:val="22"/>
          <w:szCs w:val="22"/>
          <w:lang w:val="fr-FR"/>
        </w:rPr>
        <w:t xml:space="preserve">de tous les capteurs connectés, facilitant la tâche des opérateurs. Le système est entièrement intégré à la commande de la fraiseuse à froid. Il en résulte un haut degré d’automatisation et des résultats de fraisage précis, car les fonctions importantes de la machine sont directement liées les unes aux autres. Par ailleurs, le système offre de nombreuses fonctions automatiques et supplémentaires venant alléger la tâche de l’opérateur, comme par exemple le relevage automatique pour le passage d’une plaque d’égout. </w:t>
      </w:r>
    </w:p>
    <w:p w14:paraId="0F82A15C" w14:textId="77777777" w:rsidR="00181BC3" w:rsidRPr="001E3FD4" w:rsidRDefault="00181BC3" w:rsidP="00181BC3">
      <w:pPr>
        <w:pStyle w:val="Standardabsatz"/>
        <w:rPr>
          <w:szCs w:val="22"/>
        </w:rPr>
      </w:pPr>
    </w:p>
    <w:p w14:paraId="3967B0E5" w14:textId="77777777" w:rsidR="00BC4E7C" w:rsidRDefault="00BC4E7C">
      <w:pPr>
        <w:rPr>
          <w:rFonts w:eastAsiaTheme="minorHAnsi" w:cstheme="minorBidi"/>
          <w:b/>
          <w:bCs/>
          <w:sz w:val="22"/>
          <w:szCs w:val="22"/>
          <w:lang w:val="fr-FR"/>
        </w:rPr>
      </w:pPr>
      <w:r>
        <w:rPr>
          <w:bCs/>
          <w:szCs w:val="22"/>
          <w:lang w:val="fr-FR"/>
        </w:rPr>
        <w:br w:type="page"/>
      </w:r>
    </w:p>
    <w:p w14:paraId="31412CCB" w14:textId="0E645042" w:rsidR="00E15EBE" w:rsidRPr="00FB6BFF" w:rsidRDefault="00E15EBE" w:rsidP="00E15EBE">
      <w:pPr>
        <w:pStyle w:val="Fotos"/>
      </w:pPr>
      <w:r>
        <w:rPr>
          <w:bCs/>
          <w:szCs w:val="22"/>
          <w:lang w:val="fr-FR"/>
        </w:rPr>
        <w:lastRenderedPageBreak/>
        <w:t xml:space="preserve">Photos : </w:t>
      </w:r>
    </w:p>
    <w:p w14:paraId="5CED4806" w14:textId="41108FAE" w:rsidR="00A5608A" w:rsidRPr="00CF4F7D" w:rsidRDefault="00CF4F7D" w:rsidP="00CF4F7D">
      <w:pPr>
        <w:pStyle w:val="BUbold"/>
        <w:rPr>
          <w:b w:val="0"/>
          <w:bCs/>
          <w:szCs w:val="20"/>
        </w:rPr>
      </w:pPr>
      <w:r>
        <w:rPr>
          <w:b w:val="0"/>
          <w:noProof/>
          <w:lang w:val="fr-FR"/>
        </w:rPr>
        <w:drawing>
          <wp:inline distT="0" distB="0" distL="0" distR="0" wp14:anchorId="4A02DB47" wp14:editId="4051F909">
            <wp:extent cx="2286000" cy="17136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01653" cy="1725334"/>
                    </a:xfrm>
                    <a:prstGeom prst="rect">
                      <a:avLst/>
                    </a:prstGeom>
                    <a:noFill/>
                    <a:ln>
                      <a:noFill/>
                    </a:ln>
                  </pic:spPr>
                </pic:pic>
              </a:graphicData>
            </a:graphic>
          </wp:inline>
        </w:drawing>
      </w:r>
      <w:r>
        <w:rPr>
          <w:b w:val="0"/>
          <w:lang w:val="fr-FR"/>
        </w:rPr>
        <w:tab/>
      </w:r>
      <w:r>
        <w:rPr>
          <w:b w:val="0"/>
          <w:lang w:val="fr-FR"/>
        </w:rPr>
        <w:br/>
      </w:r>
      <w:r>
        <w:rPr>
          <w:bCs/>
          <w:lang w:val="fr-FR"/>
        </w:rPr>
        <w:t>W_pic_Jobsite_W210XF_0002_HI</w:t>
      </w:r>
      <w:r>
        <w:rPr>
          <w:b w:val="0"/>
          <w:lang w:val="fr-FR"/>
        </w:rPr>
        <w:br/>
      </w:r>
      <w:r>
        <w:rPr>
          <w:b w:val="0"/>
          <w:szCs w:val="20"/>
          <w:lang w:val="fr-FR"/>
        </w:rPr>
        <w:t>Grâce au système de changement rapide, l’ensemble du carter de tambour peut être changé en moins d’une heure sur la Wirtgen W 210 XF.</w:t>
      </w:r>
    </w:p>
    <w:p w14:paraId="322B435D" w14:textId="77777777" w:rsidR="00CF4F7D" w:rsidRPr="00CF4F7D" w:rsidRDefault="00CF4F7D" w:rsidP="00CF4F7D">
      <w:pPr>
        <w:pStyle w:val="BUnormal"/>
        <w:rPr>
          <w:bCs/>
        </w:rPr>
      </w:pPr>
    </w:p>
    <w:p w14:paraId="069C9B1E" w14:textId="05F8CB97" w:rsidR="00931076" w:rsidRDefault="00931076" w:rsidP="00EE6584">
      <w:pPr>
        <w:pStyle w:val="BUbold"/>
      </w:pPr>
      <w:r>
        <w:rPr>
          <w:b w:val="0"/>
          <w:noProof/>
          <w:lang w:val="fr-FR"/>
        </w:rPr>
        <w:drawing>
          <wp:inline distT="0" distB="0" distL="0" distR="0" wp14:anchorId="329F7BAD" wp14:editId="7D40307D">
            <wp:extent cx="2286000" cy="171360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06870" cy="1729244"/>
                    </a:xfrm>
                    <a:prstGeom prst="rect">
                      <a:avLst/>
                    </a:prstGeom>
                    <a:noFill/>
                    <a:ln>
                      <a:noFill/>
                    </a:ln>
                  </pic:spPr>
                </pic:pic>
              </a:graphicData>
            </a:graphic>
          </wp:inline>
        </w:drawing>
      </w:r>
      <w:r>
        <w:rPr>
          <w:b w:val="0"/>
          <w:lang w:val="fr-FR"/>
        </w:rPr>
        <w:br/>
      </w:r>
      <w:r>
        <w:rPr>
          <w:bCs/>
          <w:lang w:val="fr-FR"/>
        </w:rPr>
        <w:t>W_pic_Jobsite_W210XF_0003_HI</w:t>
      </w:r>
    </w:p>
    <w:p w14:paraId="257B5A26" w14:textId="7FA5647E" w:rsidR="00793A3A" w:rsidRPr="00EE6584" w:rsidRDefault="00CF4F7D" w:rsidP="00EE6584">
      <w:pPr>
        <w:pStyle w:val="BUbold"/>
        <w:rPr>
          <w:b w:val="0"/>
          <w:bCs/>
        </w:rPr>
      </w:pPr>
      <w:r>
        <w:rPr>
          <w:b w:val="0"/>
          <w:lang w:val="fr-FR"/>
        </w:rPr>
        <w:t>Avec ses rendements journaliers exceptionnels, la fraiseuse Wirtgen couvre un large champ d’applications allant de la réfection de la couche de roulement à l’enlèvement complet, en passant par le fraisage fin.</w:t>
      </w:r>
    </w:p>
    <w:p w14:paraId="5492C0D9" w14:textId="634398F4" w:rsidR="00175AEA" w:rsidRPr="00EE6584" w:rsidRDefault="00175AEA" w:rsidP="00175AEA">
      <w:pPr>
        <w:pStyle w:val="BUnormal"/>
        <w:rPr>
          <w:bCs/>
        </w:rPr>
      </w:pPr>
    </w:p>
    <w:p w14:paraId="04824B2F" w14:textId="4D31484B" w:rsidR="00F74540" w:rsidRPr="006C0C87" w:rsidRDefault="00E15EBE" w:rsidP="006C0C87">
      <w:pPr>
        <w:pStyle w:val="Note"/>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748ED4CB" w14:textId="77777777" w:rsidR="00320155" w:rsidRDefault="00320155" w:rsidP="00E15EBE">
      <w:pPr>
        <w:pStyle w:val="Absatzberschrift"/>
        <w:rPr>
          <w:iCs/>
        </w:rPr>
      </w:pPr>
    </w:p>
    <w:p w14:paraId="55931FB8" w14:textId="7D1217D7" w:rsidR="00E15EBE" w:rsidRDefault="00E15EBE" w:rsidP="00E15EBE">
      <w:pPr>
        <w:pStyle w:val="Absatzberschrift"/>
        <w:rPr>
          <w:iCs/>
        </w:rPr>
      </w:pPr>
      <w:r>
        <w:rPr>
          <w:bCs/>
          <w:lang w:val="fr-FR"/>
        </w:rPr>
        <w:t>V</w:t>
      </w:r>
      <w:r w:rsidR="00BC4E7C">
        <w:rPr>
          <w:bCs/>
          <w:lang w:val="fr-FR"/>
        </w:rPr>
        <w:t>ous</w:t>
      </w:r>
      <w:r>
        <w:rPr>
          <w:bCs/>
          <w:lang w:val="fr-FR"/>
        </w:rPr>
        <w:t xml:space="preserve"> </w:t>
      </w:r>
      <w:r w:rsidR="00BC4E7C">
        <w:rPr>
          <w:bCs/>
          <w:lang w:val="fr-FR"/>
        </w:rPr>
        <w:t>obtiendrez de plus amples informations auprès</w:t>
      </w:r>
      <w:r>
        <w:rPr>
          <w:bCs/>
          <w:lang w:val="fr-FR"/>
        </w:rPr>
        <w:t xml:space="preserve"> </w:t>
      </w:r>
      <w:r w:rsidR="00BC4E7C">
        <w:rPr>
          <w:bCs/>
          <w:lang w:val="fr-FR"/>
        </w:rPr>
        <w:t>de</w:t>
      </w:r>
      <w:r>
        <w:rPr>
          <w:bCs/>
          <w:lang w:val="fr-FR"/>
        </w:rPr>
        <w:t>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1063A82F" w14:textId="77777777" w:rsidR="00E15EBE" w:rsidRDefault="00E15EBE" w:rsidP="00E15EBE">
      <w:pPr>
        <w:pStyle w:val="Fuzeile1"/>
      </w:pPr>
      <w:r>
        <w:rPr>
          <w:bCs w:val="0"/>
          <w:iCs w:val="0"/>
          <w:lang w:val="fr-FR"/>
        </w:rPr>
        <w:t xml:space="preserve">53578 </w:t>
      </w:r>
      <w:proofErr w:type="spellStart"/>
      <w:r>
        <w:rPr>
          <w:bCs w:val="0"/>
          <w:iCs w:val="0"/>
          <w:lang w:val="fr-FR"/>
        </w:rPr>
        <w:t>Windhagen</w:t>
      </w:r>
      <w:proofErr w:type="spellEnd"/>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570CD1C9" w:rsidR="00E15EBE" w:rsidRPr="005C36C7" w:rsidRDefault="00E15EBE" w:rsidP="00BC4E7C">
      <w:pPr>
        <w:pStyle w:val="Fuzeile1"/>
        <w:tabs>
          <w:tab w:val="left" w:pos="1560"/>
        </w:tabs>
        <w:rPr>
          <w:rFonts w:ascii="Times New Roman" w:hAnsi="Times New Roman" w:cs="Times New Roman"/>
        </w:rPr>
      </w:pPr>
      <w:r>
        <w:rPr>
          <w:bCs w:val="0"/>
          <w:iCs w:val="0"/>
          <w:lang w:val="fr-FR"/>
        </w:rPr>
        <w:t xml:space="preserve">Téléphone : </w:t>
      </w:r>
      <w:r>
        <w:rPr>
          <w:bCs w:val="0"/>
          <w:iCs w:val="0"/>
          <w:lang w:val="fr-FR"/>
        </w:rPr>
        <w:tab/>
        <w:t xml:space="preserve">+49 (0) 2645 131 – 1966 </w:t>
      </w:r>
    </w:p>
    <w:p w14:paraId="65F4C38F" w14:textId="4201B86C" w:rsidR="00E15EBE" w:rsidRDefault="00E15EBE" w:rsidP="00BC4E7C">
      <w:pPr>
        <w:pStyle w:val="Fuzeile1"/>
        <w:tabs>
          <w:tab w:val="left" w:pos="1560"/>
        </w:tabs>
      </w:pPr>
      <w:r>
        <w:rPr>
          <w:bCs w:val="0"/>
          <w:iCs w:val="0"/>
          <w:lang w:val="fr-FR"/>
        </w:rPr>
        <w:t xml:space="preserve">Fax : </w:t>
      </w:r>
      <w:r>
        <w:rPr>
          <w:bCs w:val="0"/>
          <w:iCs w:val="0"/>
          <w:lang w:val="fr-FR"/>
        </w:rPr>
        <w:tab/>
        <w:t>+49 (0) 2645 131 – 499</w:t>
      </w:r>
    </w:p>
    <w:p w14:paraId="79FF3B7C" w14:textId="682D82AF" w:rsidR="00E15EBE" w:rsidRDefault="00E15EBE" w:rsidP="00BC4E7C">
      <w:pPr>
        <w:pStyle w:val="Fuzeile1"/>
        <w:tabs>
          <w:tab w:val="left" w:pos="1560"/>
        </w:tabs>
      </w:pPr>
      <w:r>
        <w:rPr>
          <w:bCs w:val="0"/>
          <w:iCs w:val="0"/>
          <w:lang w:val="fr-FR"/>
        </w:rPr>
        <w:t xml:space="preserve">E-mail : </w:t>
      </w:r>
      <w:r w:rsidR="00BC4E7C">
        <w:rPr>
          <w:bCs w:val="0"/>
          <w:iCs w:val="0"/>
          <w:lang w:val="fr-FR"/>
        </w:rPr>
        <w:tab/>
      </w:r>
      <w:r>
        <w:rPr>
          <w:bCs w:val="0"/>
          <w:iCs w:val="0"/>
          <w:lang w:val="fr-FR"/>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fr-FR"/>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fr-FR"/>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fr-FR"/>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3205"/>
    <w:rsid w:val="00106ED6"/>
    <w:rsid w:val="0011795C"/>
    <w:rsid w:val="0012008B"/>
    <w:rsid w:val="0012026F"/>
    <w:rsid w:val="0012631C"/>
    <w:rsid w:val="001265B1"/>
    <w:rsid w:val="0012755A"/>
    <w:rsid w:val="00130601"/>
    <w:rsid w:val="00132055"/>
    <w:rsid w:val="00135635"/>
    <w:rsid w:val="00145FCA"/>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1A66"/>
    <w:rsid w:val="001F2F3F"/>
    <w:rsid w:val="001F65C7"/>
    <w:rsid w:val="00200355"/>
    <w:rsid w:val="0021351D"/>
    <w:rsid w:val="00213E6A"/>
    <w:rsid w:val="002309FC"/>
    <w:rsid w:val="00253A2E"/>
    <w:rsid w:val="00254E4C"/>
    <w:rsid w:val="00257F88"/>
    <w:rsid w:val="002603EC"/>
    <w:rsid w:val="002611FE"/>
    <w:rsid w:val="00282AFC"/>
    <w:rsid w:val="00283D98"/>
    <w:rsid w:val="00286C15"/>
    <w:rsid w:val="002950B0"/>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18C2"/>
    <w:rsid w:val="00506409"/>
    <w:rsid w:val="005101B4"/>
    <w:rsid w:val="00512E0D"/>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6CC6"/>
    <w:rsid w:val="006D7967"/>
    <w:rsid w:val="006D7EAC"/>
    <w:rsid w:val="006E0104"/>
    <w:rsid w:val="006E7F95"/>
    <w:rsid w:val="006F2B5C"/>
    <w:rsid w:val="006F7602"/>
    <w:rsid w:val="007103B1"/>
    <w:rsid w:val="00714B18"/>
    <w:rsid w:val="00722A17"/>
    <w:rsid w:val="00723F4F"/>
    <w:rsid w:val="00725442"/>
    <w:rsid w:val="0073703F"/>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2A29"/>
    <w:rsid w:val="008C2DB2"/>
    <w:rsid w:val="008C5842"/>
    <w:rsid w:val="008D2B87"/>
    <w:rsid w:val="008D770E"/>
    <w:rsid w:val="008E39AC"/>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17B47"/>
    <w:rsid w:val="00B22DF6"/>
    <w:rsid w:val="00B34767"/>
    <w:rsid w:val="00B423A2"/>
    <w:rsid w:val="00B50CEB"/>
    <w:rsid w:val="00B5232A"/>
    <w:rsid w:val="00B60ED1"/>
    <w:rsid w:val="00B62CF5"/>
    <w:rsid w:val="00B825EB"/>
    <w:rsid w:val="00B82BC8"/>
    <w:rsid w:val="00B85705"/>
    <w:rsid w:val="00B874DC"/>
    <w:rsid w:val="00B90F78"/>
    <w:rsid w:val="00B96790"/>
    <w:rsid w:val="00BC18B5"/>
    <w:rsid w:val="00BC1943"/>
    <w:rsid w:val="00BC4E7C"/>
    <w:rsid w:val="00BD1058"/>
    <w:rsid w:val="00BD25D1"/>
    <w:rsid w:val="00BD4D34"/>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008A"/>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4A56"/>
    <w:rsid w:val="00CF36C9"/>
    <w:rsid w:val="00CF4F7D"/>
    <w:rsid w:val="00D00EC4"/>
    <w:rsid w:val="00D02712"/>
    <w:rsid w:val="00D02D2E"/>
    <w:rsid w:val="00D166AC"/>
    <w:rsid w:val="00D200BF"/>
    <w:rsid w:val="00D316A5"/>
    <w:rsid w:val="00D36BA2"/>
    <w:rsid w:val="00D37CF4"/>
    <w:rsid w:val="00D4090E"/>
    <w:rsid w:val="00D442D5"/>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0FB1"/>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604D"/>
    <w:rsid w:val="00F67C95"/>
    <w:rsid w:val="00F73ECD"/>
    <w:rsid w:val="00F74540"/>
    <w:rsid w:val="00F75B79"/>
    <w:rsid w:val="00F82525"/>
    <w:rsid w:val="00F82C5B"/>
    <w:rsid w:val="00F84747"/>
    <w:rsid w:val="00F877B1"/>
    <w:rsid w:val="00F90D87"/>
    <w:rsid w:val="00F911CB"/>
    <w:rsid w:val="00F91AC4"/>
    <w:rsid w:val="00F97FEA"/>
    <w:rsid w:val="00FA68B9"/>
    <w:rsid w:val="00FB0DB2"/>
    <w:rsid w:val="00FB60E1"/>
    <w:rsid w:val="00FB6BFF"/>
    <w:rsid w:val="00FD3768"/>
    <w:rsid w:val="00FD51E9"/>
    <w:rsid w:val="00FE1BE3"/>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4426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5</cp:revision>
  <cp:lastPrinted>2021-10-28T15:19:00Z</cp:lastPrinted>
  <dcterms:created xsi:type="dcterms:W3CDTF">2025-03-11T15:16:00Z</dcterms:created>
  <dcterms:modified xsi:type="dcterms:W3CDTF">2025-03-27T09:46:00Z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