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7BE6E748" w:rsidR="00A27829" w:rsidRPr="002D588B" w:rsidRDefault="001D7DB8" w:rsidP="00A27829">
      <w:pPr>
        <w:pStyle w:val="Head"/>
        <w:rPr>
          <w:lang w:val="ru-RU"/>
        </w:rPr>
      </w:pPr>
      <w:r>
        <w:rPr>
          <w:lang w:val="ru"/>
        </w:rPr>
        <w:t xml:space="preserve">Wirtgen | Холодная фреза W 220 XFi для расширенного спектра применений  </w:t>
      </w:r>
    </w:p>
    <w:p w14:paraId="7E33279B" w14:textId="4B24C20A" w:rsidR="005B05F2" w:rsidRPr="002D588B" w:rsidRDefault="00235C6A" w:rsidP="005B05F2">
      <w:pPr>
        <w:pStyle w:val="Subhead"/>
        <w:rPr>
          <w:lang w:val="ru-RU"/>
        </w:rPr>
      </w:pPr>
      <w:r>
        <w:rPr>
          <w:bCs/>
          <w:iCs w:val="0"/>
          <w:lang w:val="ru"/>
        </w:rPr>
        <w:t>Последняя модель больших фрез серии F производства компании Wirtgen доступна уже сейчас</w:t>
      </w:r>
    </w:p>
    <w:p w14:paraId="2003B163" w14:textId="1EA8A3D1" w:rsidR="007416F8" w:rsidRPr="002D588B" w:rsidRDefault="0076354E" w:rsidP="00AE4FE0">
      <w:pPr>
        <w:pStyle w:val="Teaser"/>
        <w:rPr>
          <w:lang w:val="ru-RU"/>
        </w:rPr>
      </w:pPr>
      <w:r>
        <w:rPr>
          <w:bCs/>
          <w:lang w:val="ru"/>
        </w:rPr>
        <w:t xml:space="preserve">Оснащённая мощным двигателем John Deere и различными функциями направленными на снижение негативного воздействия на окружающую среду, модель сочетает в себе экологичность и производительность W 220 XFi. В любых сферах применения, будь то восстановление слоя износа или полное удаление дорожного покрытия, удельный объём выбросов CO₂ остаётся незначительным, а производительность фрезерования — привычно высокой. </w:t>
      </w:r>
      <w:r w:rsidRPr="00D0515E">
        <w:rPr>
          <w:bCs/>
          <w:lang w:val="ru"/>
        </w:rPr>
        <w:t>К тому же Mill</w:t>
      </w:r>
      <w:r w:rsidRPr="002D588B">
        <w:rPr>
          <w:bCs/>
          <w:lang w:val="ru"/>
        </w:rPr>
        <w:t> </w:t>
      </w:r>
      <w:r w:rsidRPr="00D0515E">
        <w:rPr>
          <w:bCs/>
          <w:lang w:val="ru"/>
        </w:rPr>
        <w:t>Assist автоматически выбирает наиболее благоприятное рабочее соотношение между производительностью и</w:t>
      </w:r>
      <w:r w:rsidRPr="002D588B">
        <w:rPr>
          <w:bCs/>
          <w:lang w:val="ru"/>
        </w:rPr>
        <w:t> </w:t>
      </w:r>
      <w:r w:rsidRPr="00D0515E">
        <w:rPr>
          <w:bCs/>
          <w:lang w:val="ru"/>
        </w:rPr>
        <w:t>эксплуатационными расходами.</w:t>
      </w:r>
      <w:r>
        <w:rPr>
          <w:bCs/>
          <w:lang w:val="ru"/>
        </w:rPr>
        <w:t xml:space="preserve"> Система </w:t>
      </w:r>
      <w:r w:rsidRPr="002D588B">
        <w:rPr>
          <w:bCs/>
          <w:lang w:val="ru"/>
        </w:rPr>
        <w:t>Multiple Cutting System</w:t>
      </w:r>
      <w:r>
        <w:rPr>
          <w:bCs/>
          <w:lang w:val="ru"/>
        </w:rPr>
        <w:t xml:space="preserve"> для фрезерования шириной от 2,20 до 3,80 м позволяет быстро менять фрезерный агрегат и фрезерный барабан . Фрезы доступны во всем мире в странах, где действуют нормы токсичности ОГ </w:t>
      </w:r>
      <w:r w:rsidRPr="002D588B">
        <w:rPr>
          <w:bCs/>
          <w:lang w:val="ru"/>
        </w:rPr>
        <w:t>EU Stage 5</w:t>
      </w:r>
      <w:r>
        <w:rPr>
          <w:bCs/>
          <w:lang w:val="ru"/>
        </w:rPr>
        <w:t>/US Tier 4 final.</w:t>
      </w:r>
    </w:p>
    <w:p w14:paraId="4881B0A9" w14:textId="6DBCFF80" w:rsidR="00140FA4" w:rsidRPr="002D588B" w:rsidRDefault="00140FA4" w:rsidP="00CB737F">
      <w:pPr>
        <w:pStyle w:val="Teaserhead"/>
        <w:jc w:val="left"/>
        <w:rPr>
          <w:lang w:val="ru-RU"/>
        </w:rPr>
      </w:pPr>
      <w:r>
        <w:rPr>
          <w:bCs/>
          <w:lang w:val="ru"/>
        </w:rPr>
        <w:t>Современный двигатель</w:t>
      </w:r>
      <w:r w:rsidR="00D0515E" w:rsidRPr="002D588B">
        <w:rPr>
          <w:bCs/>
          <w:lang w:val="ru"/>
        </w:rPr>
        <w:t xml:space="preserve"> </w:t>
      </w:r>
      <w:r w:rsidRPr="002D588B">
        <w:rPr>
          <w:bCs/>
          <w:lang w:val="ru"/>
        </w:rPr>
        <w:t>John Deere</w:t>
      </w:r>
      <w:r>
        <w:rPr>
          <w:bCs/>
          <w:lang w:val="ru"/>
        </w:rPr>
        <w:t xml:space="preserve"> в комбинации с 2 -ступенчатным редуктором, переключаемым под нагрузкой</w:t>
      </w:r>
    </w:p>
    <w:p w14:paraId="13E6346E" w14:textId="1B910CA4" w:rsidR="00140FA4" w:rsidRPr="002D588B" w:rsidRDefault="00140FA4" w:rsidP="000B2862">
      <w:pPr>
        <w:pStyle w:val="Text"/>
        <w:rPr>
          <w:lang w:val="ru-RU"/>
        </w:rPr>
      </w:pPr>
      <w:r>
        <w:rPr>
          <w:lang w:val="ru"/>
        </w:rPr>
        <w:t>Большая фреза Xtended F-Series с рабочей шириной 2,20 м в стандартном исполнении дополнена самым экологичным на сегодняшний день двигателем. Двигатель John Deere JD18L объёмом 18 литров демонстрирует свою максимальную мощность 627 кВт при частоте вращения от 1500 об/мин. Он был специально адаптирован к требованиям холодного фрезерования и впечатляет высоким крутящим моментом в любых условиях нагрузки. За счёт 2-ступенчатого редуктора  высокий крутящий момент в диапазоне низких оборотов оптимально используется для достижения высокой производительности фрезерования. Высокого числа оборотов фрезерного барабана можно также достичь при небольшом числе оборотов двигателя. Двигатель соответствует требованиям директив о выбросах без применения DEF (раствор мочевины/AdBlue).</w:t>
      </w:r>
    </w:p>
    <w:p w14:paraId="6DB1D16E" w14:textId="77777777" w:rsidR="000B2862" w:rsidRPr="002D588B" w:rsidRDefault="000B2862" w:rsidP="000B2862">
      <w:pPr>
        <w:pStyle w:val="Text"/>
        <w:rPr>
          <w:lang w:val="ru-RU"/>
        </w:rPr>
      </w:pPr>
    </w:p>
    <w:p w14:paraId="27459E90" w14:textId="77777777" w:rsidR="00140FA4" w:rsidRPr="002D588B" w:rsidRDefault="00140FA4" w:rsidP="00140FA4">
      <w:pPr>
        <w:pStyle w:val="Absatzberschrift"/>
        <w:rPr>
          <w:lang w:val="ru-RU"/>
        </w:rPr>
      </w:pPr>
      <w:r>
        <w:rPr>
          <w:bCs/>
          <w:szCs w:val="22"/>
          <w:lang w:val="ru"/>
        </w:rPr>
        <w:t>Система Mill</w:t>
      </w:r>
      <w:r>
        <w:rPr>
          <w:b w:val="0"/>
          <w:szCs w:val="22"/>
          <w:lang w:val="ru"/>
        </w:rPr>
        <w:t> </w:t>
      </w:r>
      <w:r>
        <w:rPr>
          <w:bCs/>
          <w:szCs w:val="22"/>
          <w:lang w:val="ru"/>
        </w:rPr>
        <w:t>Assist повышает эффективность фрезерования</w:t>
      </w:r>
      <w:r>
        <w:rPr>
          <w:bCs/>
          <w:color w:val="000000"/>
          <w:szCs w:val="22"/>
          <w:lang w:val="ru"/>
        </w:rPr>
        <w:t xml:space="preserve"> </w:t>
      </w:r>
    </w:p>
    <w:p w14:paraId="34E0D520" w14:textId="6E30420D" w:rsidR="00140FA4" w:rsidRPr="002D588B" w:rsidRDefault="00504BBE" w:rsidP="00140FA4">
      <w:pPr>
        <w:pStyle w:val="Text"/>
        <w:spacing w:after="220" w:line="240" w:lineRule="auto"/>
        <w:rPr>
          <w:rFonts w:eastAsiaTheme="minorHAnsi" w:cs="AvenirNext LT Pro Regular"/>
          <w:szCs w:val="22"/>
          <w:lang w:val="ru-RU"/>
        </w:rPr>
      </w:pPr>
      <w:r>
        <w:rPr>
          <w:szCs w:val="22"/>
          <w:lang w:val="ru"/>
        </w:rPr>
        <w:t xml:space="preserve">Благодаря системе управления Mill Assist повышается производительность фрезерования и одновременно снижается расход дизельного топлива, воды и резцов. </w:t>
      </w:r>
      <w:r>
        <w:rPr>
          <w:noProof/>
          <w:lang w:val="ru"/>
        </w:rPr>
        <w:t xml:space="preserve">Система </w:t>
      </w:r>
      <w:bookmarkStart w:id="0" w:name="_Hlk150422239"/>
      <w:r>
        <w:rPr>
          <w:noProof/>
          <w:lang w:val="ru"/>
        </w:rPr>
        <w:t>автоматически регулирует число оборотов двигателя в соответствии с требованиями оператора</w:t>
      </w:r>
      <w:bookmarkEnd w:id="0"/>
      <w:r>
        <w:rPr>
          <w:noProof/>
          <w:lang w:val="ru"/>
        </w:rPr>
        <w:t xml:space="preserve">. За счёт широкого диапазона числа оборотов и комбинации с 2-ступенчатым редуктором, переключаемым под нагрузкой, достигается широкий спектр применения. В диапазоне низких оборотов двигателя можно значительно снизить расход топлива, уровень шума и износ резцов. В диапазоне высоких оборотов двигателя можно добиться оптимального качества поверхности даже при высокой производительности. </w:t>
      </w:r>
    </w:p>
    <w:p w14:paraId="305D0C29" w14:textId="26CA8F9E" w:rsidR="00140FA4" w:rsidRPr="002D588B" w:rsidRDefault="00140FA4" w:rsidP="00140FA4">
      <w:pPr>
        <w:pStyle w:val="Text"/>
        <w:spacing w:line="240" w:lineRule="auto"/>
        <w:rPr>
          <w:szCs w:val="22"/>
          <w:lang w:val="ru-RU"/>
        </w:rPr>
      </w:pPr>
      <w:r>
        <w:rPr>
          <w:szCs w:val="22"/>
          <w:lang w:val="ru"/>
        </w:rPr>
        <w:t xml:space="preserve">Дополнительно оператор может выбрать одну из трёх рабочих стратегий — ECO, «оптимизировано с учётом производительности» и «качество результата фрезерования». Например, при выборе последней стратегии можно одним </w:t>
      </w:r>
      <w:r>
        <w:rPr>
          <w:szCs w:val="22"/>
          <w:lang w:val="ru"/>
        </w:rPr>
        <w:lastRenderedPageBreak/>
        <w:t>нажатием кнопки заранее задать требуемое качество результата фрезерования от грубого до отделочного.</w:t>
      </w:r>
    </w:p>
    <w:p w14:paraId="2AF9B42B" w14:textId="632AF33E" w:rsidR="00140FA4" w:rsidRPr="002D588B" w:rsidRDefault="00140FA4" w:rsidP="007416F8">
      <w:pPr>
        <w:pStyle w:val="Text"/>
        <w:rPr>
          <w:b/>
          <w:bCs/>
          <w:sz w:val="24"/>
          <w:szCs w:val="24"/>
          <w:lang w:val="ru-RU"/>
        </w:rPr>
      </w:pPr>
    </w:p>
    <w:p w14:paraId="1BAEB42C" w14:textId="1D4717BA" w:rsidR="00140FA4" w:rsidRPr="002D588B" w:rsidRDefault="00140FA4" w:rsidP="00140FA4">
      <w:pPr>
        <w:pStyle w:val="Text"/>
        <w:rPr>
          <w:b/>
          <w:szCs w:val="22"/>
          <w:lang w:val="ru-RU"/>
        </w:rPr>
      </w:pPr>
      <w:r>
        <w:rPr>
          <w:b/>
          <w:bCs/>
          <w:szCs w:val="22"/>
          <w:lang w:val="ru"/>
        </w:rPr>
        <w:t>Цифровые вспомогательные системы повышают экологичность</w:t>
      </w:r>
    </w:p>
    <w:p w14:paraId="1842CD83" w14:textId="3250374A" w:rsidR="00140FA4" w:rsidRPr="002D588B" w:rsidRDefault="00E508BE" w:rsidP="00140FA4">
      <w:pPr>
        <w:pStyle w:val="Text"/>
        <w:rPr>
          <w:rFonts w:eastAsiaTheme="minorHAnsi" w:cs="AvenirNext LT Pro Regular"/>
          <w:szCs w:val="22"/>
          <w:lang w:val="ru-RU"/>
        </w:rPr>
      </w:pPr>
      <w:r>
        <w:rPr>
          <w:szCs w:val="22"/>
          <w:lang w:val="ru"/>
        </w:rPr>
        <w:t xml:space="preserve">Система управления Mill Assist и Wirtgen Group Performance Tracker Milling (WPT Milling) помогают обслуживающему персоналу и повышают эффективность. Эти системы доказали свою эффективность в других холодных фрезах серии F. В модели W 220 XFi системы были дополнены индикацией уровня выбросов CO₂. На дисплее управления сразу отображается уровень выбросов в настоящий момент, а также удельный объём выбросов углекислого газа относительно фрезеруемой массы. В автоматически генерируемом отчёте WPT, помимо данных, имеющих большое значение для строительной площадки, может теперь также отображаться уровень выбросов CO₂ по всему объекту. Расширение базы данных для анализа строительной площадки и документации. Теперь можно сравнивать различные объекты также по уровню выбросов CO₂. Это позволяет сделать выводы для оптимизации следующего проекта. </w:t>
      </w:r>
    </w:p>
    <w:p w14:paraId="3D1771C4" w14:textId="77777777" w:rsidR="005B05F2" w:rsidRPr="002D588B" w:rsidRDefault="005B05F2" w:rsidP="005B05F2">
      <w:pPr>
        <w:pStyle w:val="Standardabsatz"/>
        <w:rPr>
          <w:lang w:val="ru-RU"/>
        </w:rPr>
      </w:pPr>
    </w:p>
    <w:p w14:paraId="31412CCB" w14:textId="6E27B607" w:rsidR="00E15EBE" w:rsidRPr="002D588B" w:rsidRDefault="00E15EBE" w:rsidP="00E15EBE">
      <w:pPr>
        <w:pStyle w:val="Fotos"/>
        <w:rPr>
          <w:lang w:val="ru-RU"/>
        </w:rPr>
      </w:pPr>
      <w:r>
        <w:rPr>
          <w:bCs/>
          <w:lang w:val="ru"/>
        </w:rPr>
        <w:t>Фотографии:</w:t>
      </w:r>
    </w:p>
    <w:p w14:paraId="20879CE4" w14:textId="67A59321" w:rsidR="002611FE" w:rsidRPr="002D588B" w:rsidRDefault="00A46F1E" w:rsidP="002611FE">
      <w:pPr>
        <w:pStyle w:val="BUbold"/>
        <w:rPr>
          <w:lang w:val="ru-RU"/>
        </w:rPr>
      </w:pPr>
      <w:r>
        <w:rPr>
          <w:b w:val="0"/>
          <w:noProof/>
          <w:lang w:val="ru"/>
        </w:rPr>
        <w:drawing>
          <wp:inline distT="0" distB="0" distL="0" distR="0" wp14:anchorId="1B66E54E" wp14:editId="7EF09E07">
            <wp:extent cx="2404800" cy="135421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W_pic_Troisdorf_W220XFi_0127</w:t>
      </w:r>
    </w:p>
    <w:p w14:paraId="1C823E8B" w14:textId="18FFADDF" w:rsidR="00F51782" w:rsidRPr="002D588B" w:rsidRDefault="00EF01E9" w:rsidP="00F51782">
      <w:pPr>
        <w:pStyle w:val="BUnormal"/>
        <w:rPr>
          <w:color w:val="auto"/>
          <w:lang w:val="ru-RU"/>
        </w:rPr>
      </w:pPr>
      <w:r>
        <w:rPr>
          <w:color w:val="auto"/>
          <w:lang w:val="ru"/>
        </w:rPr>
        <w:t>Холодная фреза W 220 XFi компании Wirtgen демонстрирует высокую производительность и низкий удельный объём выбросов CO₂ в любых сферах применения.</w:t>
      </w:r>
    </w:p>
    <w:p w14:paraId="29E92010" w14:textId="31B75F70" w:rsidR="00BD25D1" w:rsidRPr="002D588B" w:rsidRDefault="00BD25D1" w:rsidP="00BD25D1">
      <w:pPr>
        <w:pStyle w:val="BUbold"/>
        <w:rPr>
          <w:lang w:val="ru-RU"/>
        </w:rPr>
      </w:pPr>
      <w:r>
        <w:rPr>
          <w:b w:val="0"/>
          <w:noProof/>
          <w:lang w:val="ru"/>
        </w:rPr>
        <w:drawing>
          <wp:inline distT="0" distB="0" distL="0" distR="0" wp14:anchorId="7CBAC95B" wp14:editId="6A7B3307">
            <wp:extent cx="2404800" cy="135421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W_pic_Troisdorf_W220XFi_0106_HI</w:t>
      </w:r>
    </w:p>
    <w:p w14:paraId="24551510" w14:textId="60385819" w:rsidR="009634B6" w:rsidRPr="002D588B" w:rsidRDefault="00F51782" w:rsidP="009634B6">
      <w:pPr>
        <w:pStyle w:val="BUnormal"/>
        <w:rPr>
          <w:lang w:val="ru-RU"/>
        </w:rPr>
      </w:pPr>
      <w:r>
        <w:rPr>
          <w:color w:val="auto"/>
          <w:lang w:val="ru"/>
        </w:rPr>
        <w:t>С помощью системы управления Mill Assist число оборотов двигателя John Deere JD18L автоматически поддерживается на максимально низком уровне.</w:t>
      </w:r>
      <w:r>
        <w:rPr>
          <w:lang w:val="ru"/>
        </w:rPr>
        <w:br/>
      </w:r>
    </w:p>
    <w:p w14:paraId="5164F377" w14:textId="77777777" w:rsidR="009634B6" w:rsidRPr="002D588B" w:rsidRDefault="009634B6" w:rsidP="009634B6">
      <w:pPr>
        <w:pStyle w:val="Standardabsatz"/>
        <w:rPr>
          <w:lang w:val="ru-RU"/>
        </w:rPr>
      </w:pPr>
    </w:p>
    <w:p w14:paraId="04824B2F" w14:textId="1D2C88F5" w:rsidR="00F74540" w:rsidRPr="002D588B" w:rsidRDefault="00E15EBE" w:rsidP="006C0C87">
      <w:pPr>
        <w:pStyle w:val="Note"/>
        <w:rPr>
          <w:lang w:val="ru-RU"/>
        </w:rPr>
      </w:pPr>
      <w:r>
        <w:rPr>
          <w:iCs/>
          <w:lang w:val="ru"/>
        </w:rPr>
        <w:t xml:space="preserve">Указание. Данные фотографии представлены лишь для ознакомления. Для печати в публикациях используйте фотографии с разрешением 300 dpi, которые доступны для скачивания на веб-сайтах </w:t>
      </w:r>
      <w:r>
        <w:rPr>
          <w:i w:val="0"/>
          <w:lang w:val="ru"/>
        </w:rPr>
        <w:t>Wirtgen Group</w:t>
      </w:r>
      <w:r>
        <w:rPr>
          <w:iCs/>
          <w:lang w:val="ru"/>
        </w:rPr>
        <w:t>.</w:t>
      </w:r>
    </w:p>
    <w:p w14:paraId="205B4C0A" w14:textId="77777777" w:rsidR="009634B6" w:rsidRPr="002D588B" w:rsidRDefault="009634B6" w:rsidP="00E15EBE">
      <w:pPr>
        <w:pStyle w:val="Absatzberschrift"/>
        <w:rPr>
          <w:iCs/>
          <w:lang w:val="ru-RU"/>
        </w:rPr>
      </w:pPr>
    </w:p>
    <w:p w14:paraId="044A4D7A" w14:textId="77777777" w:rsidR="009634B6" w:rsidRPr="002D588B" w:rsidRDefault="009634B6" w:rsidP="00E15EBE">
      <w:pPr>
        <w:pStyle w:val="Absatzberschrift"/>
        <w:rPr>
          <w:iCs/>
          <w:lang w:val="ru-RU"/>
        </w:rPr>
      </w:pPr>
    </w:p>
    <w:p w14:paraId="62CA7BED" w14:textId="77777777" w:rsidR="009634B6" w:rsidRPr="002D588B" w:rsidRDefault="009634B6" w:rsidP="00E15EBE">
      <w:pPr>
        <w:pStyle w:val="Absatzberschrift"/>
        <w:rPr>
          <w:iCs/>
          <w:lang w:val="ru-RU"/>
        </w:rPr>
      </w:pPr>
    </w:p>
    <w:p w14:paraId="55931FB8" w14:textId="5E974C26" w:rsidR="00E15EBE" w:rsidRPr="002D588B" w:rsidRDefault="00E15EBE" w:rsidP="00E15EBE">
      <w:pPr>
        <w:pStyle w:val="Absatzberschrift"/>
        <w:rPr>
          <w:iCs/>
          <w:lang w:val="ru-RU"/>
        </w:rPr>
      </w:pPr>
      <w:r>
        <w:rPr>
          <w:bCs/>
          <w:lang w:val="ru"/>
        </w:rPr>
        <w:t>Дополнительную информацию можно получить по следующему адресу.</w:t>
      </w:r>
    </w:p>
    <w:p w14:paraId="0834BAC7" w14:textId="77777777" w:rsidR="00E15EBE" w:rsidRPr="002D588B" w:rsidRDefault="00E15EBE" w:rsidP="00E15EBE">
      <w:pPr>
        <w:pStyle w:val="Absatzberschrift"/>
        <w:rPr>
          <w:lang w:val="ru-RU"/>
        </w:rPr>
      </w:pPr>
    </w:p>
    <w:p w14:paraId="69EE0B1B" w14:textId="77777777" w:rsidR="00E15EBE" w:rsidRPr="002D588B" w:rsidRDefault="00E15EBE" w:rsidP="00E15EBE">
      <w:pPr>
        <w:pStyle w:val="Absatzberschrift"/>
        <w:rPr>
          <w:b w:val="0"/>
          <w:bCs/>
          <w:szCs w:val="22"/>
          <w:lang w:val="ru-RU"/>
        </w:rPr>
      </w:pPr>
      <w:r>
        <w:rPr>
          <w:b w:val="0"/>
          <w:lang w:val="ru"/>
        </w:rPr>
        <w:t>WIRTGEN GROUP</w:t>
      </w:r>
    </w:p>
    <w:p w14:paraId="6C2CE818" w14:textId="77777777" w:rsidR="00E15EBE" w:rsidRPr="002D588B" w:rsidRDefault="00E15EBE" w:rsidP="00E15EBE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r w:rsidRPr="002D588B">
        <w:rPr>
          <w:bCs w:val="0"/>
          <w:iCs w:val="0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 w:rsidRPr="002D588B">
        <w:rPr>
          <w:bCs w:val="0"/>
          <w:iCs w:val="0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>Телефон</w:t>
      </w:r>
      <w:r w:rsidRPr="002D588B">
        <w:rPr>
          <w:bCs w:val="0"/>
          <w:iCs w:val="0"/>
        </w:rPr>
        <w:t xml:space="preserve">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Факс</w:t>
      </w:r>
      <w:r w:rsidRPr="002D588B">
        <w:rPr>
          <w:bCs w:val="0"/>
          <w:iCs w:val="0"/>
        </w:rPr>
        <w:t>: +49 (0) 2645 131 – 499</w:t>
      </w:r>
    </w:p>
    <w:p w14:paraId="79FF3B7C" w14:textId="0C549577" w:rsidR="00E15EBE" w:rsidRDefault="00E15EBE" w:rsidP="00E15EBE">
      <w:pPr>
        <w:pStyle w:val="Fuzeile1"/>
      </w:pPr>
      <w:r w:rsidRPr="002D588B">
        <w:rPr>
          <w:bCs w:val="0"/>
          <w:iCs w:val="0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AB48" w14:textId="77777777" w:rsidR="006D64F4" w:rsidRDefault="006D64F4" w:rsidP="00E55534">
      <w:r>
        <w:separator/>
      </w:r>
    </w:p>
  </w:endnote>
  <w:endnote w:type="continuationSeparator" w:id="0">
    <w:p w14:paraId="0CF31872" w14:textId="77777777" w:rsidR="006D64F4" w:rsidRDefault="006D64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2D588B">
            <w:rPr>
              <w:rStyle w:val="Hervorhebung"/>
              <w:b w:val="0"/>
              <w:iCs w:val="0"/>
              <w:szCs w:val="20"/>
            </w:rPr>
            <w:t>WIRTGEN</w:t>
          </w:r>
          <w:r w:rsidRPr="002D588B">
            <w:rPr>
              <w:rStyle w:val="Hervorhebung"/>
              <w:bCs/>
              <w:iCs w:val="0"/>
              <w:szCs w:val="20"/>
            </w:rPr>
            <w:t xml:space="preserve"> GmbH</w:t>
          </w:r>
          <w:r w:rsidRPr="002D588B">
            <w:rPr>
              <w:szCs w:val="20"/>
            </w:rPr>
            <w:t xml:space="preserve"> · Reinhard-Wirtgen-Str. </w:t>
          </w:r>
          <w:r>
            <w:rPr>
              <w:szCs w:val="20"/>
              <w:lang w:val="ru"/>
            </w:rPr>
            <w:t>2 · D-53578 Windhagen · Тел.: +49 26 45/131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3FBF" w14:textId="77777777" w:rsidR="006D64F4" w:rsidRDefault="006D64F4" w:rsidP="00E55534">
      <w:r>
        <w:separator/>
      </w:r>
    </w:p>
  </w:footnote>
  <w:footnote w:type="continuationSeparator" w:id="0">
    <w:p w14:paraId="53D7E025" w14:textId="77777777" w:rsidR="006D64F4" w:rsidRDefault="006D64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E6BB" w14:textId="0158E29F" w:rsidR="00D03D15" w:rsidRDefault="00D03D15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FA9E2A" wp14:editId="3B0069A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FFDB1" w14:textId="334447A4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A9E2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1CFFDB1" w14:textId="334447A4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BF5301C" w:rsidR="00533132" w:rsidRPr="00533132" w:rsidRDefault="00D03D15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84371BE" wp14:editId="6C188801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5F3BF" w14:textId="2264EA7D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371B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7F05F3BF" w14:textId="2264EA7D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AC3EDA" w:rsidR="00533132" w:rsidRDefault="00D03D15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FF3D6E3" wp14:editId="5438AD7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16DA6" w14:textId="2F58673A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F3D6E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B816DA6" w14:textId="2F58673A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E15F3"/>
    <w:multiLevelType w:val="multilevel"/>
    <w:tmpl w:val="67F23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84A71E2"/>
    <w:multiLevelType w:val="hybridMultilevel"/>
    <w:tmpl w:val="C7FEF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DB23500"/>
    <w:multiLevelType w:val="hybridMultilevel"/>
    <w:tmpl w:val="DE921F4E"/>
    <w:lvl w:ilvl="0" w:tplc="62C21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370619242">
    <w:abstractNumId w:val="11"/>
  </w:num>
  <w:num w:numId="2" w16cid:durableId="1959989650">
    <w:abstractNumId w:val="11"/>
  </w:num>
  <w:num w:numId="3" w16cid:durableId="1274435162">
    <w:abstractNumId w:val="11"/>
  </w:num>
  <w:num w:numId="4" w16cid:durableId="1132284746">
    <w:abstractNumId w:val="11"/>
  </w:num>
  <w:num w:numId="5" w16cid:durableId="1481536025">
    <w:abstractNumId w:val="11"/>
  </w:num>
  <w:num w:numId="6" w16cid:durableId="709961829">
    <w:abstractNumId w:val="2"/>
  </w:num>
  <w:num w:numId="7" w16cid:durableId="2113087016">
    <w:abstractNumId w:val="2"/>
  </w:num>
  <w:num w:numId="8" w16cid:durableId="867059961">
    <w:abstractNumId w:val="2"/>
  </w:num>
  <w:num w:numId="9" w16cid:durableId="1525093300">
    <w:abstractNumId w:val="2"/>
  </w:num>
  <w:num w:numId="10" w16cid:durableId="686979295">
    <w:abstractNumId w:val="2"/>
  </w:num>
  <w:num w:numId="11" w16cid:durableId="1250653227">
    <w:abstractNumId w:val="7"/>
  </w:num>
  <w:num w:numId="12" w16cid:durableId="499586346">
    <w:abstractNumId w:val="7"/>
  </w:num>
  <w:num w:numId="13" w16cid:durableId="740446976">
    <w:abstractNumId w:val="5"/>
  </w:num>
  <w:num w:numId="14" w16cid:durableId="2006205187">
    <w:abstractNumId w:val="5"/>
  </w:num>
  <w:num w:numId="15" w16cid:durableId="795610300">
    <w:abstractNumId w:val="5"/>
  </w:num>
  <w:num w:numId="16" w16cid:durableId="821313530">
    <w:abstractNumId w:val="5"/>
  </w:num>
  <w:num w:numId="17" w16cid:durableId="506795840">
    <w:abstractNumId w:val="5"/>
  </w:num>
  <w:num w:numId="18" w16cid:durableId="1324821540">
    <w:abstractNumId w:val="1"/>
  </w:num>
  <w:num w:numId="19" w16cid:durableId="163057511">
    <w:abstractNumId w:val="4"/>
  </w:num>
  <w:num w:numId="20" w16cid:durableId="1141770682">
    <w:abstractNumId w:val="10"/>
  </w:num>
  <w:num w:numId="21" w16cid:durableId="1412459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0088911">
    <w:abstractNumId w:val="0"/>
  </w:num>
  <w:num w:numId="23" w16cid:durableId="1043751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6288572">
    <w:abstractNumId w:val="8"/>
  </w:num>
  <w:num w:numId="25" w16cid:durableId="449326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6138068">
    <w:abstractNumId w:val="3"/>
  </w:num>
  <w:num w:numId="27" w16cid:durableId="270165659">
    <w:abstractNumId w:val="9"/>
  </w:num>
  <w:num w:numId="28" w16cid:durableId="404835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2862"/>
    <w:rsid w:val="000B582B"/>
    <w:rsid w:val="000D15C3"/>
    <w:rsid w:val="000E0BCE"/>
    <w:rsid w:val="000E24F8"/>
    <w:rsid w:val="000E5738"/>
    <w:rsid w:val="00103205"/>
    <w:rsid w:val="0011795C"/>
    <w:rsid w:val="0012026F"/>
    <w:rsid w:val="00130601"/>
    <w:rsid w:val="00132055"/>
    <w:rsid w:val="00140FA4"/>
    <w:rsid w:val="00146C3D"/>
    <w:rsid w:val="00153B47"/>
    <w:rsid w:val="001613A6"/>
    <w:rsid w:val="001614F0"/>
    <w:rsid w:val="001616F4"/>
    <w:rsid w:val="00170834"/>
    <w:rsid w:val="0018021A"/>
    <w:rsid w:val="0018782E"/>
    <w:rsid w:val="00194FB1"/>
    <w:rsid w:val="001954E2"/>
    <w:rsid w:val="00196F1D"/>
    <w:rsid w:val="001B16BB"/>
    <w:rsid w:val="001B34EE"/>
    <w:rsid w:val="001C1A3E"/>
    <w:rsid w:val="001C7233"/>
    <w:rsid w:val="001D7DB8"/>
    <w:rsid w:val="00200355"/>
    <w:rsid w:val="0021351D"/>
    <w:rsid w:val="00235C6A"/>
    <w:rsid w:val="00236301"/>
    <w:rsid w:val="00246F1C"/>
    <w:rsid w:val="00253A2E"/>
    <w:rsid w:val="002603EC"/>
    <w:rsid w:val="002611FE"/>
    <w:rsid w:val="00263B2F"/>
    <w:rsid w:val="00266D81"/>
    <w:rsid w:val="00282AFC"/>
    <w:rsid w:val="00286C15"/>
    <w:rsid w:val="0029634D"/>
    <w:rsid w:val="002A71D7"/>
    <w:rsid w:val="002B354E"/>
    <w:rsid w:val="002C7542"/>
    <w:rsid w:val="002D065C"/>
    <w:rsid w:val="002D0780"/>
    <w:rsid w:val="002D2EE5"/>
    <w:rsid w:val="002D588B"/>
    <w:rsid w:val="002D63E6"/>
    <w:rsid w:val="002D6842"/>
    <w:rsid w:val="002E765F"/>
    <w:rsid w:val="002E7E4E"/>
    <w:rsid w:val="002F108B"/>
    <w:rsid w:val="002F43B4"/>
    <w:rsid w:val="002F5818"/>
    <w:rsid w:val="002F70FD"/>
    <w:rsid w:val="0030316D"/>
    <w:rsid w:val="00304043"/>
    <w:rsid w:val="00314230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6F2A"/>
    <w:rsid w:val="00430BB0"/>
    <w:rsid w:val="00452C0E"/>
    <w:rsid w:val="0046460D"/>
    <w:rsid w:val="00467F3C"/>
    <w:rsid w:val="0047498D"/>
    <w:rsid w:val="00476100"/>
    <w:rsid w:val="00487BFC"/>
    <w:rsid w:val="004A463B"/>
    <w:rsid w:val="004B2D36"/>
    <w:rsid w:val="004C1967"/>
    <w:rsid w:val="004D23D0"/>
    <w:rsid w:val="004D2BE0"/>
    <w:rsid w:val="004E6E64"/>
    <w:rsid w:val="004E6EF5"/>
    <w:rsid w:val="004F01CC"/>
    <w:rsid w:val="00504BBE"/>
    <w:rsid w:val="00506409"/>
    <w:rsid w:val="00516892"/>
    <w:rsid w:val="005247B1"/>
    <w:rsid w:val="00530E32"/>
    <w:rsid w:val="00533132"/>
    <w:rsid w:val="00537210"/>
    <w:rsid w:val="00541C5E"/>
    <w:rsid w:val="005649F4"/>
    <w:rsid w:val="005710C8"/>
    <w:rsid w:val="005711A3"/>
    <w:rsid w:val="00571A5C"/>
    <w:rsid w:val="00573B2B"/>
    <w:rsid w:val="00576C9F"/>
    <w:rsid w:val="005776E9"/>
    <w:rsid w:val="00587AD9"/>
    <w:rsid w:val="005909A8"/>
    <w:rsid w:val="00595F9A"/>
    <w:rsid w:val="005A2249"/>
    <w:rsid w:val="005A4F04"/>
    <w:rsid w:val="005B05F2"/>
    <w:rsid w:val="005B5793"/>
    <w:rsid w:val="005C400B"/>
    <w:rsid w:val="005C6B30"/>
    <w:rsid w:val="005C71EC"/>
    <w:rsid w:val="005D77FD"/>
    <w:rsid w:val="005E1D8E"/>
    <w:rsid w:val="005E54BA"/>
    <w:rsid w:val="005E55CE"/>
    <w:rsid w:val="005E764C"/>
    <w:rsid w:val="005E7F7D"/>
    <w:rsid w:val="005F3576"/>
    <w:rsid w:val="006063D4"/>
    <w:rsid w:val="00623B37"/>
    <w:rsid w:val="006330A2"/>
    <w:rsid w:val="0063511E"/>
    <w:rsid w:val="00642EB6"/>
    <w:rsid w:val="006433E2"/>
    <w:rsid w:val="006460F8"/>
    <w:rsid w:val="00651E5D"/>
    <w:rsid w:val="00677F11"/>
    <w:rsid w:val="00682B1A"/>
    <w:rsid w:val="00690D7C"/>
    <w:rsid w:val="00690DFE"/>
    <w:rsid w:val="006B38C9"/>
    <w:rsid w:val="006B3EEC"/>
    <w:rsid w:val="006C0C87"/>
    <w:rsid w:val="006D64F4"/>
    <w:rsid w:val="006D6CC6"/>
    <w:rsid w:val="006D7EAC"/>
    <w:rsid w:val="006E0104"/>
    <w:rsid w:val="006F7602"/>
    <w:rsid w:val="00712D3C"/>
    <w:rsid w:val="00722A17"/>
    <w:rsid w:val="00723F4F"/>
    <w:rsid w:val="00731125"/>
    <w:rsid w:val="0073275E"/>
    <w:rsid w:val="007416F8"/>
    <w:rsid w:val="0075202A"/>
    <w:rsid w:val="00753D4C"/>
    <w:rsid w:val="00754B80"/>
    <w:rsid w:val="00755AE0"/>
    <w:rsid w:val="0075761B"/>
    <w:rsid w:val="00757B83"/>
    <w:rsid w:val="0076354E"/>
    <w:rsid w:val="007643E4"/>
    <w:rsid w:val="00774358"/>
    <w:rsid w:val="00776AE3"/>
    <w:rsid w:val="00791A69"/>
    <w:rsid w:val="0079462A"/>
    <w:rsid w:val="00794830"/>
    <w:rsid w:val="00797CAA"/>
    <w:rsid w:val="007A2B6F"/>
    <w:rsid w:val="007A4E25"/>
    <w:rsid w:val="007A6BD2"/>
    <w:rsid w:val="007C2658"/>
    <w:rsid w:val="007D31A3"/>
    <w:rsid w:val="007D59A2"/>
    <w:rsid w:val="007E20D0"/>
    <w:rsid w:val="007E3DAB"/>
    <w:rsid w:val="00802FC1"/>
    <w:rsid w:val="008053B3"/>
    <w:rsid w:val="00820315"/>
    <w:rsid w:val="00823073"/>
    <w:rsid w:val="0082316D"/>
    <w:rsid w:val="008234BD"/>
    <w:rsid w:val="00832921"/>
    <w:rsid w:val="00834472"/>
    <w:rsid w:val="00836A5D"/>
    <w:rsid w:val="008427F2"/>
    <w:rsid w:val="00843B45"/>
    <w:rsid w:val="0084571C"/>
    <w:rsid w:val="00863129"/>
    <w:rsid w:val="00866830"/>
    <w:rsid w:val="008705F7"/>
    <w:rsid w:val="008708D7"/>
    <w:rsid w:val="00870ACE"/>
    <w:rsid w:val="00873125"/>
    <w:rsid w:val="008755E5"/>
    <w:rsid w:val="00881E44"/>
    <w:rsid w:val="00892F6F"/>
    <w:rsid w:val="00896F7E"/>
    <w:rsid w:val="008B05AB"/>
    <w:rsid w:val="008B2937"/>
    <w:rsid w:val="008C2A29"/>
    <w:rsid w:val="008C2DB2"/>
    <w:rsid w:val="008C3AA4"/>
    <w:rsid w:val="008C7AD3"/>
    <w:rsid w:val="008D2B87"/>
    <w:rsid w:val="008D770E"/>
    <w:rsid w:val="008E5838"/>
    <w:rsid w:val="0090337E"/>
    <w:rsid w:val="009049D8"/>
    <w:rsid w:val="00910609"/>
    <w:rsid w:val="00915841"/>
    <w:rsid w:val="009328FA"/>
    <w:rsid w:val="00932BD6"/>
    <w:rsid w:val="00936A78"/>
    <w:rsid w:val="009375E1"/>
    <w:rsid w:val="009405D6"/>
    <w:rsid w:val="00952853"/>
    <w:rsid w:val="00953849"/>
    <w:rsid w:val="009579D4"/>
    <w:rsid w:val="009634B6"/>
    <w:rsid w:val="009646E4"/>
    <w:rsid w:val="00970313"/>
    <w:rsid w:val="00974912"/>
    <w:rsid w:val="00977EC3"/>
    <w:rsid w:val="00985735"/>
    <w:rsid w:val="0098631D"/>
    <w:rsid w:val="00995E71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1B7D"/>
    <w:rsid w:val="00A24EFC"/>
    <w:rsid w:val="00A27829"/>
    <w:rsid w:val="00A326D9"/>
    <w:rsid w:val="00A46F1E"/>
    <w:rsid w:val="00A605A3"/>
    <w:rsid w:val="00A66B3F"/>
    <w:rsid w:val="00A71E49"/>
    <w:rsid w:val="00A82395"/>
    <w:rsid w:val="00A8295D"/>
    <w:rsid w:val="00A9295C"/>
    <w:rsid w:val="00A977CE"/>
    <w:rsid w:val="00AA0DF7"/>
    <w:rsid w:val="00AB467D"/>
    <w:rsid w:val="00AB52F9"/>
    <w:rsid w:val="00AD131F"/>
    <w:rsid w:val="00AD32D5"/>
    <w:rsid w:val="00AD70E4"/>
    <w:rsid w:val="00AE4FE0"/>
    <w:rsid w:val="00AF3B3A"/>
    <w:rsid w:val="00AF4E8E"/>
    <w:rsid w:val="00AF6569"/>
    <w:rsid w:val="00AF681F"/>
    <w:rsid w:val="00B06265"/>
    <w:rsid w:val="00B22A4C"/>
    <w:rsid w:val="00B37BC3"/>
    <w:rsid w:val="00B42C96"/>
    <w:rsid w:val="00B50821"/>
    <w:rsid w:val="00B5232A"/>
    <w:rsid w:val="00B55EA1"/>
    <w:rsid w:val="00B576F5"/>
    <w:rsid w:val="00B60ED1"/>
    <w:rsid w:val="00B62CF5"/>
    <w:rsid w:val="00B81EDB"/>
    <w:rsid w:val="00B85705"/>
    <w:rsid w:val="00B874DC"/>
    <w:rsid w:val="00B90F78"/>
    <w:rsid w:val="00BD1058"/>
    <w:rsid w:val="00BD25D1"/>
    <w:rsid w:val="00BD5391"/>
    <w:rsid w:val="00BD764C"/>
    <w:rsid w:val="00BF0FE5"/>
    <w:rsid w:val="00BF2B2E"/>
    <w:rsid w:val="00BF56B2"/>
    <w:rsid w:val="00C055AB"/>
    <w:rsid w:val="00C11F95"/>
    <w:rsid w:val="00C136DF"/>
    <w:rsid w:val="00C17501"/>
    <w:rsid w:val="00C34B18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97C07"/>
    <w:rsid w:val="00CA4A09"/>
    <w:rsid w:val="00CB13A3"/>
    <w:rsid w:val="00CB71DD"/>
    <w:rsid w:val="00CB737F"/>
    <w:rsid w:val="00CC5A63"/>
    <w:rsid w:val="00CC787C"/>
    <w:rsid w:val="00CE2EF0"/>
    <w:rsid w:val="00CF36C9"/>
    <w:rsid w:val="00D00EC4"/>
    <w:rsid w:val="00D03D15"/>
    <w:rsid w:val="00D0515E"/>
    <w:rsid w:val="00D166AC"/>
    <w:rsid w:val="00D36BA2"/>
    <w:rsid w:val="00D37CF4"/>
    <w:rsid w:val="00D4487C"/>
    <w:rsid w:val="00D63D33"/>
    <w:rsid w:val="00D73352"/>
    <w:rsid w:val="00D757F5"/>
    <w:rsid w:val="00D86E7D"/>
    <w:rsid w:val="00D91B6D"/>
    <w:rsid w:val="00D935C3"/>
    <w:rsid w:val="00DA0266"/>
    <w:rsid w:val="00DA477E"/>
    <w:rsid w:val="00DB4BB0"/>
    <w:rsid w:val="00DE461D"/>
    <w:rsid w:val="00E04039"/>
    <w:rsid w:val="00E07B4A"/>
    <w:rsid w:val="00E103BE"/>
    <w:rsid w:val="00E14608"/>
    <w:rsid w:val="00E15EBE"/>
    <w:rsid w:val="00E2161F"/>
    <w:rsid w:val="00E21E67"/>
    <w:rsid w:val="00E24C17"/>
    <w:rsid w:val="00E30EBF"/>
    <w:rsid w:val="00E316C0"/>
    <w:rsid w:val="00E31E03"/>
    <w:rsid w:val="00E42AAD"/>
    <w:rsid w:val="00E451CD"/>
    <w:rsid w:val="00E508BE"/>
    <w:rsid w:val="00E51170"/>
    <w:rsid w:val="00E52D70"/>
    <w:rsid w:val="00E55534"/>
    <w:rsid w:val="00E7116D"/>
    <w:rsid w:val="00E72429"/>
    <w:rsid w:val="00E914D1"/>
    <w:rsid w:val="00E960D8"/>
    <w:rsid w:val="00EB5FCA"/>
    <w:rsid w:val="00EE31AB"/>
    <w:rsid w:val="00EF01E9"/>
    <w:rsid w:val="00F048D4"/>
    <w:rsid w:val="00F20920"/>
    <w:rsid w:val="00F23212"/>
    <w:rsid w:val="00F33B16"/>
    <w:rsid w:val="00F353EA"/>
    <w:rsid w:val="00F36C27"/>
    <w:rsid w:val="00F51782"/>
    <w:rsid w:val="00F55472"/>
    <w:rsid w:val="00F56318"/>
    <w:rsid w:val="00F67C95"/>
    <w:rsid w:val="00F74540"/>
    <w:rsid w:val="00F75B79"/>
    <w:rsid w:val="00F82465"/>
    <w:rsid w:val="00F82525"/>
    <w:rsid w:val="00F90F17"/>
    <w:rsid w:val="00F91AC4"/>
    <w:rsid w:val="00F97FEA"/>
    <w:rsid w:val="00FB60E1"/>
    <w:rsid w:val="00FC2825"/>
    <w:rsid w:val="00FD1C0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E103B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rarbeitung">
    <w:name w:val="Revision"/>
    <w:hidden/>
    <w:uiPriority w:val="71"/>
    <w:semiHidden/>
    <w:rsid w:val="00CB737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4607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Julia Reiff</cp:lastModifiedBy>
  <cp:revision>6</cp:revision>
  <cp:lastPrinted>2021-10-28T15:19:00Z</cp:lastPrinted>
  <dcterms:created xsi:type="dcterms:W3CDTF">2023-11-14T09:50:00Z</dcterms:created>
  <dcterms:modified xsi:type="dcterms:W3CDTF">2023-12-11T10:05:00Z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2023-07-11T09:31:13Z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6089dece-f556-42da-975f-b7739e786df1</vt:lpwstr>
  </property>
  <property fmtid="{D5CDD505-2E9C-101B-9397-08002B2CF9AE}" pid="11" name="MSIP_Label_df1a195f-122b-42dc-a2d3-71a1903dcdac_ContentBits">
    <vt:lpwstr>1</vt:lpwstr>
  </property>
</Properties>
</file>