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7BE6E748" w:rsidR="00A27829" w:rsidRPr="007279BA" w:rsidRDefault="001D7DB8" w:rsidP="00A27829">
      <w:pPr>
        <w:pStyle w:val="Head"/>
        <w:rPr>
          <w:lang w:val="en-GB"/>
        </w:rPr>
      </w:pPr>
      <w:r>
        <w:rPr>
          <w:lang w:val="pt-BR"/>
        </w:rPr>
        <w:t xml:space="preserve">Wirtgen | A fresadora a frio W 220 XFi oferece uma gama diversificada de desempenho  </w:t>
      </w:r>
    </w:p>
    <w:p w14:paraId="7E33279B" w14:textId="4B24C20A" w:rsidR="005B05F2" w:rsidRPr="00E508BE" w:rsidRDefault="00235C6A" w:rsidP="005B05F2">
      <w:pPr>
        <w:pStyle w:val="Subhead"/>
      </w:pPr>
      <w:r>
        <w:rPr>
          <w:bCs/>
          <w:iCs w:val="0"/>
          <w:lang w:val="pt-BR"/>
        </w:rPr>
        <w:t>O mais novo modelo da Série F de fresadoras grandes da Wirtgen já está disponível</w:t>
      </w:r>
    </w:p>
    <w:p w14:paraId="2003B163" w14:textId="1EA8A3D1" w:rsidR="007416F8" w:rsidRPr="007279BA" w:rsidRDefault="0076354E" w:rsidP="00AE4FE0">
      <w:pPr>
        <w:pStyle w:val="Teaser"/>
        <w:rPr>
          <w:lang w:val="en-GB"/>
        </w:rPr>
      </w:pPr>
      <w:r>
        <w:rPr>
          <w:bCs/>
          <w:lang w:val="pt-BR"/>
        </w:rPr>
        <w:t>Equipada com um eficiente motor John Deere e vários recursos de proteção ambiental ativa, a W 220 XFi combina sustentabilidade e produtividade. Em todas as aplicações, da reabilitação da camada de superfície à remoção completa, as emissões específicas de CO</w:t>
      </w:r>
      <w:r>
        <w:rPr>
          <w:bCs/>
          <w:vertAlign w:val="subscript"/>
          <w:lang w:val="pt-BR"/>
        </w:rPr>
        <w:t xml:space="preserve">2 </w:t>
      </w:r>
      <w:r>
        <w:rPr>
          <w:bCs/>
          <w:lang w:val="pt-BR"/>
        </w:rPr>
        <w:t xml:space="preserve">são reduzidas, e o desempenho de fresagem é alto, como de costume. </w:t>
      </w:r>
      <w:r>
        <w:rPr>
          <w:bCs/>
          <w:szCs w:val="22"/>
          <w:lang w:val="pt-BR"/>
        </w:rPr>
        <w:t>Desse modo, o Mill Assist define em modo automático a melhor relação de trabalho entre o desempenho e os custos operacionais.</w:t>
      </w:r>
      <w:r>
        <w:rPr>
          <w:bCs/>
          <w:lang w:val="pt-BR"/>
        </w:rPr>
        <w:t xml:space="preserve"> Para larguras de fresagem de 2,20 m a 3,80 m, </w:t>
      </w:r>
      <w:r w:rsidRPr="004D4867">
        <w:rPr>
          <w:bCs/>
          <w:szCs w:val="22"/>
          <w:lang w:val="pt-BR"/>
        </w:rPr>
        <w:t xml:space="preserve">a </w:t>
      </w:r>
      <w:r w:rsidRPr="007279BA">
        <w:rPr>
          <w:bCs/>
          <w:szCs w:val="22"/>
          <w:lang w:val="pt-BR"/>
        </w:rPr>
        <w:t>Multiple Cutting System</w:t>
      </w:r>
      <w:r w:rsidRPr="004D4867">
        <w:rPr>
          <w:bCs/>
          <w:szCs w:val="22"/>
          <w:lang w:val="pt-BR"/>
        </w:rPr>
        <w:t xml:space="preserve"> permite que os tambores fresadores e as unidades de tambor</w:t>
      </w:r>
      <w:r>
        <w:rPr>
          <w:bCs/>
          <w:lang w:val="pt-BR"/>
        </w:rPr>
        <w:t xml:space="preserve"> fresador sejam trocados rapidamente. As máquinas estão disponíveis no mundo todo, em países que possuem o padrão de nível de emissões EU Stage 5 / US Tier 4</w:t>
      </w:r>
    </w:p>
    <w:p w14:paraId="4881B0A9" w14:textId="11F21ABA" w:rsidR="00140FA4" w:rsidRPr="007279BA" w:rsidRDefault="00140FA4" w:rsidP="00CB737F">
      <w:pPr>
        <w:pStyle w:val="Teaserhead"/>
        <w:jc w:val="left"/>
        <w:rPr>
          <w:lang w:val="en-GB"/>
        </w:rPr>
      </w:pPr>
      <w:r>
        <w:rPr>
          <w:bCs/>
          <w:lang w:val="pt-BR"/>
        </w:rPr>
        <w:t>Tecnologia de motor da John Deere combinada com a transmissão Powershift de 2 velocidades</w:t>
      </w:r>
    </w:p>
    <w:p w14:paraId="13E6346E" w14:textId="1B910CA4" w:rsidR="00140FA4" w:rsidRPr="007279BA" w:rsidRDefault="00140FA4" w:rsidP="000B2862">
      <w:pPr>
        <w:pStyle w:val="Text"/>
        <w:rPr>
          <w:lang w:val="en-GB"/>
        </w:rPr>
      </w:pPr>
      <w:r>
        <w:rPr>
          <w:lang w:val="pt-BR"/>
        </w:rPr>
        <w:t>A fresadora grande da “Série F Xtended”, com uma largura de trabalho de 2,20 m como padrão, é equipada com a tecnologia de motor mais ecológica disponível atualmente. O motor John Deere JD18L de 18 litros oferece potência máxima de 627 kW a partir de 1.500 r.p.m. Ele foi especialmente adaptado aos requisitos de fresagem a frio e impressiona com seu alto torque em todas as condições de carga. Graças à transmissão Dual Shift, o alto torque na faixa de baixa velocidade pode ser usado de forma otimizada para um alto desempenho de fresagem. É possível obter altas velocidades de rotação do tambor fresador mesmo em números baixos de rotações do motor. O motor atende às diretrizes de gás de escape sem a necessidade de DEF (fluido de exaustão de diesel/AdBlue).</w:t>
      </w:r>
    </w:p>
    <w:p w14:paraId="6DB1D16E" w14:textId="77777777" w:rsidR="000B2862" w:rsidRPr="007279BA" w:rsidRDefault="000B2862" w:rsidP="000B2862">
      <w:pPr>
        <w:pStyle w:val="Text"/>
        <w:rPr>
          <w:lang w:val="en-GB"/>
        </w:rPr>
      </w:pPr>
    </w:p>
    <w:p w14:paraId="27459E90" w14:textId="77777777" w:rsidR="00140FA4" w:rsidRPr="007279BA" w:rsidRDefault="00140FA4" w:rsidP="00140FA4">
      <w:pPr>
        <w:pStyle w:val="Absatzberschrift"/>
        <w:rPr>
          <w:lang w:val="en-GB"/>
        </w:rPr>
      </w:pPr>
      <w:r>
        <w:rPr>
          <w:bCs/>
          <w:szCs w:val="22"/>
          <w:lang w:val="pt-BR"/>
        </w:rPr>
        <w:t>Fresagem mais eficiente com o Mill Assist</w:t>
      </w:r>
      <w:r>
        <w:rPr>
          <w:bCs/>
          <w:color w:val="000000"/>
          <w:szCs w:val="22"/>
          <w:lang w:val="pt-BR"/>
        </w:rPr>
        <w:t xml:space="preserve"> </w:t>
      </w:r>
    </w:p>
    <w:p w14:paraId="34E0D520" w14:textId="6E30420D" w:rsidR="00140FA4" w:rsidRPr="007279BA" w:rsidRDefault="00504BBE" w:rsidP="00140FA4">
      <w:pPr>
        <w:pStyle w:val="Text"/>
        <w:spacing w:after="220" w:line="240" w:lineRule="auto"/>
        <w:rPr>
          <w:rFonts w:eastAsiaTheme="minorHAnsi" w:cs="AvenirNext LT Pro Regular"/>
          <w:szCs w:val="22"/>
          <w:lang w:val="pt-BR"/>
        </w:rPr>
      </w:pPr>
      <w:r>
        <w:rPr>
          <w:szCs w:val="22"/>
          <w:lang w:val="pt-BR"/>
        </w:rPr>
        <w:t xml:space="preserve">O comando de máquina Mill Assist aumenta o desempenho de fresagem e, ao mesmo tempo, reduz o consumo de diesel, de água e de bits. </w:t>
      </w:r>
      <w:r>
        <w:rPr>
          <w:noProof/>
          <w:lang w:val="pt-BR"/>
        </w:rPr>
        <w:t xml:space="preserve">O sistema </w:t>
      </w:r>
      <w:bookmarkStart w:id="0" w:name="_Hlk150422239"/>
      <w:r>
        <w:rPr>
          <w:noProof/>
          <w:lang w:val="pt-BR"/>
        </w:rPr>
        <w:t>controla o número de rotações do motor automaticamente, de acordo com as necessidades do operador</w:t>
      </w:r>
      <w:bookmarkEnd w:id="0"/>
      <w:r>
        <w:rPr>
          <w:noProof/>
          <w:lang w:val="pt-BR"/>
        </w:rPr>
        <w:t xml:space="preserve">. A ampla faixa de velocidade utilizável, combinada com a transmissão Dual Shift, permite a execução de uma grande variedade de aplicações. O consumo de combustível, as emissões de ruído e o desgaste dos bits podem ser drasticamente reduzidos na faixa de baixa velocidade. Na faixa de alta velocidade, um padrão de fresagem é alcançado mesmo em superfície de áreas grandes. </w:t>
      </w:r>
    </w:p>
    <w:p w14:paraId="305D0C29" w14:textId="26CA8F9E" w:rsidR="00140FA4" w:rsidRPr="007279BA" w:rsidRDefault="00140FA4" w:rsidP="00140FA4">
      <w:pPr>
        <w:pStyle w:val="Text"/>
        <w:spacing w:line="240" w:lineRule="auto"/>
        <w:rPr>
          <w:szCs w:val="22"/>
          <w:lang w:val="en-GB"/>
        </w:rPr>
      </w:pPr>
      <w:r>
        <w:rPr>
          <w:szCs w:val="22"/>
          <w:lang w:val="pt-BR"/>
        </w:rPr>
        <w:t>O operador também pode selecionar uma das três estratégias de trabalho: “ECO”, “Otimizada em termos de desempenho” e “Qualidade de fresagem”. Com a última, por exemplo, é possível especificar a qualidade de fresagem necessária em escalas, desde grossa até muito fina, com o toque de um botão.</w:t>
      </w:r>
    </w:p>
    <w:p w14:paraId="2AF9B42B" w14:textId="632AF33E" w:rsidR="00140FA4" w:rsidRPr="007279BA" w:rsidRDefault="00140FA4" w:rsidP="007416F8">
      <w:pPr>
        <w:pStyle w:val="Text"/>
        <w:rPr>
          <w:b/>
          <w:bCs/>
          <w:sz w:val="24"/>
          <w:szCs w:val="24"/>
          <w:lang w:val="en-GB"/>
        </w:rPr>
      </w:pPr>
    </w:p>
    <w:p w14:paraId="1BAEB42C" w14:textId="1D4717BA" w:rsidR="00140FA4" w:rsidRPr="007279BA" w:rsidRDefault="00140FA4" w:rsidP="00140FA4">
      <w:pPr>
        <w:pStyle w:val="Text"/>
        <w:rPr>
          <w:b/>
          <w:szCs w:val="22"/>
          <w:lang w:val="en-GB"/>
        </w:rPr>
      </w:pPr>
      <w:r>
        <w:rPr>
          <w:b/>
          <w:bCs/>
          <w:szCs w:val="22"/>
          <w:lang w:val="pt-BR"/>
        </w:rPr>
        <w:lastRenderedPageBreak/>
        <w:t>Sistemas de assistência digitais elevam a sustentabilidade</w:t>
      </w:r>
    </w:p>
    <w:p w14:paraId="1842CD83" w14:textId="3250374A" w:rsidR="00140FA4" w:rsidRPr="007279BA" w:rsidRDefault="00E508BE" w:rsidP="00140FA4">
      <w:pPr>
        <w:pStyle w:val="Text"/>
        <w:rPr>
          <w:rFonts w:eastAsiaTheme="minorHAnsi" w:cs="AvenirNext LT Pro Regular"/>
          <w:szCs w:val="22"/>
          <w:lang w:val="en-GB"/>
        </w:rPr>
      </w:pPr>
      <w:r>
        <w:rPr>
          <w:szCs w:val="22"/>
          <w:lang w:val="pt-BR"/>
        </w:rPr>
        <w:t>O comando de máquina Mill Assist e o Wirtgen Group Performance Tracker (WPT) apoiam a equipe de operações e aumentam a eficiência. Os sistemas já provaram seu potencial em outras fresadoras a frio da Série F. Na W 220 XFi, os sistemas foram ampliados para incluir um indicador de emissões de CO</w:t>
      </w:r>
      <w:r>
        <w:rPr>
          <w:szCs w:val="22"/>
          <w:vertAlign w:val="subscript"/>
          <w:lang w:val="pt-BR"/>
        </w:rPr>
        <w:t>2.</w:t>
      </w:r>
      <w:r>
        <w:rPr>
          <w:szCs w:val="22"/>
          <w:lang w:val="pt-BR"/>
        </w:rPr>
        <w:t xml:space="preserve"> Tanto as emissões atuais quanto as emissões específicas de dióxido de carbono em relação à massa de fresagem podem ser exibidas diretamente no display de comando. No relatório do WPT gerado automaticamente, agora podem ser mostradas as emissões de CO</w:t>
      </w:r>
      <w:r>
        <w:rPr>
          <w:szCs w:val="22"/>
          <w:vertAlign w:val="subscript"/>
          <w:lang w:val="pt-BR"/>
        </w:rPr>
        <w:t xml:space="preserve">2 </w:t>
      </w:r>
      <w:r>
        <w:rPr>
          <w:szCs w:val="22"/>
          <w:lang w:val="pt-BR"/>
        </w:rPr>
        <w:t>de todo o projeto de construção, além dos dados relevantes da obra. Uma extensão do banco de dados para análise e documentação da obra. Isso significa que diferentes projetos de construção agora também podem ser comparados entre si em termos de emissões de CO</w:t>
      </w:r>
      <w:r>
        <w:rPr>
          <w:szCs w:val="22"/>
          <w:vertAlign w:val="subscript"/>
          <w:lang w:val="pt-BR"/>
        </w:rPr>
        <w:t>2.</w:t>
      </w:r>
      <w:r>
        <w:rPr>
          <w:szCs w:val="22"/>
          <w:lang w:val="pt-BR"/>
        </w:rPr>
        <w:t xml:space="preserve"> Isso permite tirar conclusões para otimizar o próximo projeto. </w:t>
      </w:r>
    </w:p>
    <w:p w14:paraId="3D1771C4" w14:textId="77777777" w:rsidR="005B05F2" w:rsidRPr="007279BA" w:rsidRDefault="005B05F2" w:rsidP="005B05F2">
      <w:pPr>
        <w:pStyle w:val="Standardabsatz"/>
        <w:rPr>
          <w:lang w:val="en-GB"/>
        </w:rPr>
      </w:pPr>
    </w:p>
    <w:p w14:paraId="31412CCB" w14:textId="6E27B607" w:rsidR="00E15EBE" w:rsidRPr="007279BA" w:rsidRDefault="00E15EBE" w:rsidP="00E15EBE">
      <w:pPr>
        <w:pStyle w:val="Fotos"/>
        <w:rPr>
          <w:lang w:val="en-GB"/>
        </w:rPr>
      </w:pPr>
      <w:r>
        <w:rPr>
          <w:bCs/>
          <w:lang w:val="pt-BR"/>
        </w:rPr>
        <w:t>Fotos:</w:t>
      </w:r>
    </w:p>
    <w:p w14:paraId="20879CE4" w14:textId="67A59321" w:rsidR="002611FE" w:rsidRPr="007279BA" w:rsidRDefault="00A46F1E" w:rsidP="002611FE">
      <w:pPr>
        <w:pStyle w:val="BUbold"/>
        <w:rPr>
          <w:lang w:val="en-GB"/>
        </w:rPr>
      </w:pPr>
      <w:r>
        <w:rPr>
          <w:b w:val="0"/>
          <w:noProof/>
          <w:lang w:val="pt-BR"/>
        </w:rPr>
        <w:drawing>
          <wp:inline distT="0" distB="0" distL="0" distR="0" wp14:anchorId="1B66E54E" wp14:editId="7EF09E07">
            <wp:extent cx="2404800" cy="1354218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W_pic_Troisdorf_W220XFi_0127</w:t>
      </w:r>
    </w:p>
    <w:p w14:paraId="1C823E8B" w14:textId="18FFADDF" w:rsidR="00F51782" w:rsidRPr="007279BA" w:rsidRDefault="00EF01E9" w:rsidP="00F51782">
      <w:pPr>
        <w:pStyle w:val="BUnormal"/>
        <w:rPr>
          <w:color w:val="auto"/>
          <w:lang w:val="en-GB"/>
        </w:rPr>
      </w:pPr>
      <w:r>
        <w:rPr>
          <w:color w:val="auto"/>
          <w:lang w:val="pt-BR"/>
        </w:rPr>
        <w:t>A fresadora a frio W 220 XFi da Wirtgen oferece alta produtividade combinada com baixas emissões específicas de CO</w:t>
      </w:r>
      <w:r>
        <w:rPr>
          <w:color w:val="auto"/>
          <w:vertAlign w:val="subscript"/>
          <w:lang w:val="pt-BR"/>
        </w:rPr>
        <w:t>2</w:t>
      </w:r>
      <w:r>
        <w:rPr>
          <w:color w:val="auto"/>
          <w:lang w:val="pt-BR"/>
        </w:rPr>
        <w:t xml:space="preserve"> em todas as aplicações.</w:t>
      </w:r>
    </w:p>
    <w:p w14:paraId="29E92010" w14:textId="31B75F70" w:rsidR="00BD25D1" w:rsidRPr="007279BA" w:rsidRDefault="00BD25D1" w:rsidP="00BD25D1">
      <w:pPr>
        <w:pStyle w:val="BUbold"/>
        <w:rPr>
          <w:lang w:val="en-GB"/>
        </w:rPr>
      </w:pPr>
      <w:r>
        <w:rPr>
          <w:b w:val="0"/>
          <w:noProof/>
          <w:lang w:val="pt-BR"/>
        </w:rPr>
        <w:drawing>
          <wp:inline distT="0" distB="0" distL="0" distR="0" wp14:anchorId="7CBAC95B" wp14:editId="6A7B3307">
            <wp:extent cx="2404800" cy="135421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W_pic_Troisdorf_W220XFi_0106_HI</w:t>
      </w:r>
    </w:p>
    <w:p w14:paraId="24551510" w14:textId="60385819" w:rsidR="009634B6" w:rsidRPr="007279BA" w:rsidRDefault="00F51782" w:rsidP="009634B6">
      <w:pPr>
        <w:pStyle w:val="BUnormal"/>
        <w:rPr>
          <w:lang w:val="en-GB"/>
        </w:rPr>
      </w:pPr>
      <w:r>
        <w:rPr>
          <w:color w:val="auto"/>
          <w:lang w:val="pt-BR"/>
        </w:rPr>
        <w:t>O sistema de comando da máquina Mill Assist mantém automaticamente a velocidade do motor JD18L da John Deere o mais baixo possível.</w:t>
      </w:r>
      <w:r>
        <w:rPr>
          <w:lang w:val="pt-BR"/>
        </w:rPr>
        <w:br/>
      </w:r>
    </w:p>
    <w:p w14:paraId="5164F377" w14:textId="77777777" w:rsidR="009634B6" w:rsidRPr="007279BA" w:rsidRDefault="009634B6" w:rsidP="009634B6">
      <w:pPr>
        <w:pStyle w:val="Standardabsatz"/>
        <w:rPr>
          <w:lang w:val="en-GB"/>
        </w:rPr>
      </w:pPr>
    </w:p>
    <w:p w14:paraId="04824B2F" w14:textId="1D2C88F5" w:rsidR="00F74540" w:rsidRPr="007279BA" w:rsidRDefault="00E15EBE" w:rsidP="006C0C87">
      <w:pPr>
        <w:pStyle w:val="Note"/>
        <w:rPr>
          <w:lang w:val="en-GB"/>
        </w:rPr>
      </w:pPr>
      <w:r>
        <w:rPr>
          <w:iCs/>
          <w:lang w:val="pt-BR"/>
        </w:rPr>
        <w:t xml:space="preserve">Observação: Essas fotos servem apenas para a visualização prévia. Para impressão nas publicações, devem ser utilizadas as fotos em resolução de 300 dpi, disponíveis para download no site da Wirtgen GmbH /do </w:t>
      </w:r>
      <w:r>
        <w:rPr>
          <w:i w:val="0"/>
          <w:lang w:val="pt-BR"/>
        </w:rPr>
        <w:t>Wirtgen Group</w:t>
      </w:r>
      <w:r>
        <w:rPr>
          <w:iCs/>
          <w:lang w:val="pt-BR"/>
        </w:rPr>
        <w:t>.</w:t>
      </w:r>
    </w:p>
    <w:p w14:paraId="205B4C0A" w14:textId="77777777" w:rsidR="009634B6" w:rsidRPr="007279BA" w:rsidRDefault="009634B6" w:rsidP="00E15EBE">
      <w:pPr>
        <w:pStyle w:val="Absatzberschrift"/>
        <w:rPr>
          <w:iCs/>
          <w:lang w:val="en-GB"/>
        </w:rPr>
      </w:pPr>
    </w:p>
    <w:p w14:paraId="044A4D7A" w14:textId="77777777" w:rsidR="009634B6" w:rsidRPr="007279BA" w:rsidRDefault="009634B6" w:rsidP="00E15EBE">
      <w:pPr>
        <w:pStyle w:val="Absatzberschrift"/>
        <w:rPr>
          <w:iCs/>
          <w:lang w:val="en-GB"/>
        </w:rPr>
      </w:pPr>
    </w:p>
    <w:p w14:paraId="62CA7BED" w14:textId="77777777" w:rsidR="009634B6" w:rsidRPr="007279BA" w:rsidRDefault="009634B6" w:rsidP="00E15EBE">
      <w:pPr>
        <w:pStyle w:val="Absatzberschrift"/>
        <w:rPr>
          <w:iCs/>
          <w:lang w:val="en-GB"/>
        </w:rPr>
      </w:pPr>
    </w:p>
    <w:p w14:paraId="67C27FF1" w14:textId="6903B25B" w:rsidR="009634B6" w:rsidRPr="007279BA" w:rsidRDefault="009634B6" w:rsidP="00E15EBE">
      <w:pPr>
        <w:pStyle w:val="Absatzberschrift"/>
        <w:rPr>
          <w:iCs/>
          <w:lang w:val="en-GB"/>
        </w:rPr>
      </w:pPr>
    </w:p>
    <w:p w14:paraId="4DDE3249" w14:textId="77777777" w:rsidR="009634B6" w:rsidRPr="007279BA" w:rsidRDefault="009634B6" w:rsidP="009634B6">
      <w:pPr>
        <w:pStyle w:val="Standardabsatz"/>
        <w:rPr>
          <w:lang w:val="en-GB"/>
        </w:rPr>
      </w:pPr>
    </w:p>
    <w:p w14:paraId="6D512DA3" w14:textId="77777777" w:rsidR="009634B6" w:rsidRPr="007279BA" w:rsidRDefault="009634B6" w:rsidP="00E15EBE">
      <w:pPr>
        <w:pStyle w:val="Absatzberschrift"/>
        <w:rPr>
          <w:iCs/>
          <w:lang w:val="en-GB"/>
        </w:rPr>
      </w:pPr>
    </w:p>
    <w:p w14:paraId="55931FB8" w14:textId="5E974C26" w:rsidR="00E15EBE" w:rsidRPr="007279BA" w:rsidRDefault="00E15EBE" w:rsidP="00E15EBE">
      <w:pPr>
        <w:pStyle w:val="Absatzberschrift"/>
        <w:rPr>
          <w:iCs/>
          <w:lang w:val="en-GB"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Pr="007279BA" w:rsidRDefault="00E15EBE" w:rsidP="00E15EBE">
      <w:pPr>
        <w:pStyle w:val="Absatzberschrift"/>
        <w:rPr>
          <w:lang w:val="en-GB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AB48" w14:textId="77777777" w:rsidR="006D64F4" w:rsidRDefault="006D64F4" w:rsidP="00E55534">
      <w:r>
        <w:separator/>
      </w:r>
    </w:p>
  </w:endnote>
  <w:endnote w:type="continuationSeparator" w:id="0">
    <w:p w14:paraId="0CF31872" w14:textId="77777777" w:rsidR="006D64F4" w:rsidRDefault="006D64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Next LT Pro Regular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3FBF" w14:textId="77777777" w:rsidR="006D64F4" w:rsidRDefault="006D64F4" w:rsidP="00E55534">
      <w:r>
        <w:separator/>
      </w:r>
    </w:p>
  </w:footnote>
  <w:footnote w:type="continuationSeparator" w:id="0">
    <w:p w14:paraId="53D7E025" w14:textId="77777777" w:rsidR="006D64F4" w:rsidRDefault="006D64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E6BB" w14:textId="0158E29F" w:rsidR="00D03D15" w:rsidRDefault="00D03D15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FA9E2A" wp14:editId="3B0069A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FFDB1" w14:textId="334447A4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A9E2A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1CFFDB1" w14:textId="334447A4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BF5301C" w:rsidR="00533132" w:rsidRPr="00533132" w:rsidRDefault="00D03D15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84371BE" wp14:editId="6C188801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5F3BF" w14:textId="2264EA7D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371B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7F05F3BF" w14:textId="2264EA7D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AC3EDA" w:rsidR="00533132" w:rsidRDefault="00D03D15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FF3D6E3" wp14:editId="5438AD7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16DA6" w14:textId="2F58673A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F3D6E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B816DA6" w14:textId="2F58673A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4E15F3"/>
    <w:multiLevelType w:val="multilevel"/>
    <w:tmpl w:val="67F23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84A71E2"/>
    <w:multiLevelType w:val="hybridMultilevel"/>
    <w:tmpl w:val="C7FEF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DB23500"/>
    <w:multiLevelType w:val="hybridMultilevel"/>
    <w:tmpl w:val="DE921F4E"/>
    <w:lvl w:ilvl="0" w:tplc="62C21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370619242">
    <w:abstractNumId w:val="11"/>
  </w:num>
  <w:num w:numId="2" w16cid:durableId="1959989650">
    <w:abstractNumId w:val="11"/>
  </w:num>
  <w:num w:numId="3" w16cid:durableId="1274435162">
    <w:abstractNumId w:val="11"/>
  </w:num>
  <w:num w:numId="4" w16cid:durableId="1132284746">
    <w:abstractNumId w:val="11"/>
  </w:num>
  <w:num w:numId="5" w16cid:durableId="1481536025">
    <w:abstractNumId w:val="11"/>
  </w:num>
  <w:num w:numId="6" w16cid:durableId="709961829">
    <w:abstractNumId w:val="2"/>
  </w:num>
  <w:num w:numId="7" w16cid:durableId="2113087016">
    <w:abstractNumId w:val="2"/>
  </w:num>
  <w:num w:numId="8" w16cid:durableId="867059961">
    <w:abstractNumId w:val="2"/>
  </w:num>
  <w:num w:numId="9" w16cid:durableId="1525093300">
    <w:abstractNumId w:val="2"/>
  </w:num>
  <w:num w:numId="10" w16cid:durableId="686979295">
    <w:abstractNumId w:val="2"/>
  </w:num>
  <w:num w:numId="11" w16cid:durableId="1250653227">
    <w:abstractNumId w:val="7"/>
  </w:num>
  <w:num w:numId="12" w16cid:durableId="499586346">
    <w:abstractNumId w:val="7"/>
  </w:num>
  <w:num w:numId="13" w16cid:durableId="740446976">
    <w:abstractNumId w:val="5"/>
  </w:num>
  <w:num w:numId="14" w16cid:durableId="2006205187">
    <w:abstractNumId w:val="5"/>
  </w:num>
  <w:num w:numId="15" w16cid:durableId="795610300">
    <w:abstractNumId w:val="5"/>
  </w:num>
  <w:num w:numId="16" w16cid:durableId="821313530">
    <w:abstractNumId w:val="5"/>
  </w:num>
  <w:num w:numId="17" w16cid:durableId="506795840">
    <w:abstractNumId w:val="5"/>
  </w:num>
  <w:num w:numId="18" w16cid:durableId="1324821540">
    <w:abstractNumId w:val="1"/>
  </w:num>
  <w:num w:numId="19" w16cid:durableId="163057511">
    <w:abstractNumId w:val="4"/>
  </w:num>
  <w:num w:numId="20" w16cid:durableId="1141770682">
    <w:abstractNumId w:val="10"/>
  </w:num>
  <w:num w:numId="21" w16cid:durableId="1412459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0088911">
    <w:abstractNumId w:val="0"/>
  </w:num>
  <w:num w:numId="23" w16cid:durableId="1043751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6288572">
    <w:abstractNumId w:val="8"/>
  </w:num>
  <w:num w:numId="25" w16cid:durableId="449326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6138068">
    <w:abstractNumId w:val="3"/>
  </w:num>
  <w:num w:numId="27" w16cid:durableId="270165659">
    <w:abstractNumId w:val="9"/>
  </w:num>
  <w:num w:numId="28" w16cid:durableId="404835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2862"/>
    <w:rsid w:val="000B582B"/>
    <w:rsid w:val="000D15C3"/>
    <w:rsid w:val="000E0BCE"/>
    <w:rsid w:val="000E24F8"/>
    <w:rsid w:val="000E5738"/>
    <w:rsid w:val="00103205"/>
    <w:rsid w:val="0011795C"/>
    <w:rsid w:val="0012026F"/>
    <w:rsid w:val="00130601"/>
    <w:rsid w:val="00132055"/>
    <w:rsid w:val="00140FA4"/>
    <w:rsid w:val="00146C3D"/>
    <w:rsid w:val="00153B47"/>
    <w:rsid w:val="001613A6"/>
    <w:rsid w:val="001614F0"/>
    <w:rsid w:val="001616F4"/>
    <w:rsid w:val="00170834"/>
    <w:rsid w:val="0018021A"/>
    <w:rsid w:val="0018782E"/>
    <w:rsid w:val="00194FB1"/>
    <w:rsid w:val="001954E2"/>
    <w:rsid w:val="00196F1D"/>
    <w:rsid w:val="001B16BB"/>
    <w:rsid w:val="001B34EE"/>
    <w:rsid w:val="001C1A3E"/>
    <w:rsid w:val="001C7233"/>
    <w:rsid w:val="001D7DB8"/>
    <w:rsid w:val="00200355"/>
    <w:rsid w:val="0021351D"/>
    <w:rsid w:val="00235C6A"/>
    <w:rsid w:val="00236301"/>
    <w:rsid w:val="00246F1C"/>
    <w:rsid w:val="00253A2E"/>
    <w:rsid w:val="002603EC"/>
    <w:rsid w:val="002611FE"/>
    <w:rsid w:val="00263B2F"/>
    <w:rsid w:val="00266D81"/>
    <w:rsid w:val="00282AFC"/>
    <w:rsid w:val="00286C15"/>
    <w:rsid w:val="0029634D"/>
    <w:rsid w:val="002A71D7"/>
    <w:rsid w:val="002B354E"/>
    <w:rsid w:val="002C7542"/>
    <w:rsid w:val="002D065C"/>
    <w:rsid w:val="002D0780"/>
    <w:rsid w:val="002D2EE5"/>
    <w:rsid w:val="002D63E6"/>
    <w:rsid w:val="002D6842"/>
    <w:rsid w:val="002E765F"/>
    <w:rsid w:val="002E7E4E"/>
    <w:rsid w:val="002F108B"/>
    <w:rsid w:val="002F43B4"/>
    <w:rsid w:val="002F5818"/>
    <w:rsid w:val="002F70FD"/>
    <w:rsid w:val="0030316D"/>
    <w:rsid w:val="00304043"/>
    <w:rsid w:val="00314230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6F2A"/>
    <w:rsid w:val="00430BB0"/>
    <w:rsid w:val="00452C0E"/>
    <w:rsid w:val="0046460D"/>
    <w:rsid w:val="00467F3C"/>
    <w:rsid w:val="0047498D"/>
    <w:rsid w:val="00476100"/>
    <w:rsid w:val="00487BFC"/>
    <w:rsid w:val="004A463B"/>
    <w:rsid w:val="004B2D36"/>
    <w:rsid w:val="004C1967"/>
    <w:rsid w:val="004D23D0"/>
    <w:rsid w:val="004D2BE0"/>
    <w:rsid w:val="004D4867"/>
    <w:rsid w:val="004E6E64"/>
    <w:rsid w:val="004E6EF5"/>
    <w:rsid w:val="004F01CC"/>
    <w:rsid w:val="00504BBE"/>
    <w:rsid w:val="00506409"/>
    <w:rsid w:val="00516892"/>
    <w:rsid w:val="005247B1"/>
    <w:rsid w:val="00530E32"/>
    <w:rsid w:val="00533132"/>
    <w:rsid w:val="00537210"/>
    <w:rsid w:val="00541C5E"/>
    <w:rsid w:val="005649F4"/>
    <w:rsid w:val="005710C8"/>
    <w:rsid w:val="005711A3"/>
    <w:rsid w:val="00571A5C"/>
    <w:rsid w:val="00573B2B"/>
    <w:rsid w:val="00576C9F"/>
    <w:rsid w:val="005776E9"/>
    <w:rsid w:val="00587AD9"/>
    <w:rsid w:val="005909A8"/>
    <w:rsid w:val="00595F9A"/>
    <w:rsid w:val="005A2249"/>
    <w:rsid w:val="005A4F04"/>
    <w:rsid w:val="005B05F2"/>
    <w:rsid w:val="005B5793"/>
    <w:rsid w:val="005C400B"/>
    <w:rsid w:val="005C6B30"/>
    <w:rsid w:val="005C71EC"/>
    <w:rsid w:val="005D77FD"/>
    <w:rsid w:val="005E1D8E"/>
    <w:rsid w:val="005E54BA"/>
    <w:rsid w:val="005E55CE"/>
    <w:rsid w:val="005E764C"/>
    <w:rsid w:val="005E7F7D"/>
    <w:rsid w:val="005F3576"/>
    <w:rsid w:val="006063D4"/>
    <w:rsid w:val="00623B37"/>
    <w:rsid w:val="006330A2"/>
    <w:rsid w:val="0063511E"/>
    <w:rsid w:val="00642EB6"/>
    <w:rsid w:val="006433E2"/>
    <w:rsid w:val="006460F8"/>
    <w:rsid w:val="00651E5D"/>
    <w:rsid w:val="00677F11"/>
    <w:rsid w:val="00682B1A"/>
    <w:rsid w:val="00690D7C"/>
    <w:rsid w:val="00690DFE"/>
    <w:rsid w:val="006B38C9"/>
    <w:rsid w:val="006B3EEC"/>
    <w:rsid w:val="006C0C87"/>
    <w:rsid w:val="006D64F4"/>
    <w:rsid w:val="006D6CC6"/>
    <w:rsid w:val="006D7EAC"/>
    <w:rsid w:val="006E0104"/>
    <w:rsid w:val="006F7602"/>
    <w:rsid w:val="00712D3C"/>
    <w:rsid w:val="00722A17"/>
    <w:rsid w:val="00723F4F"/>
    <w:rsid w:val="007279BA"/>
    <w:rsid w:val="00731125"/>
    <w:rsid w:val="0073275E"/>
    <w:rsid w:val="007416F8"/>
    <w:rsid w:val="0075202A"/>
    <w:rsid w:val="00753D4C"/>
    <w:rsid w:val="00754B80"/>
    <w:rsid w:val="00755AE0"/>
    <w:rsid w:val="0075761B"/>
    <w:rsid w:val="00757B83"/>
    <w:rsid w:val="0076354E"/>
    <w:rsid w:val="00774358"/>
    <w:rsid w:val="00776AE3"/>
    <w:rsid w:val="00791A69"/>
    <w:rsid w:val="0079462A"/>
    <w:rsid w:val="00794830"/>
    <w:rsid w:val="00797CAA"/>
    <w:rsid w:val="007A2B6F"/>
    <w:rsid w:val="007A4E25"/>
    <w:rsid w:val="007A6BD2"/>
    <w:rsid w:val="007C2658"/>
    <w:rsid w:val="007D31A3"/>
    <w:rsid w:val="007D59A2"/>
    <w:rsid w:val="007E20D0"/>
    <w:rsid w:val="007E3DAB"/>
    <w:rsid w:val="00802FC1"/>
    <w:rsid w:val="008053B3"/>
    <w:rsid w:val="00820315"/>
    <w:rsid w:val="00823073"/>
    <w:rsid w:val="0082316D"/>
    <w:rsid w:val="008234BD"/>
    <w:rsid w:val="00832921"/>
    <w:rsid w:val="00834472"/>
    <w:rsid w:val="00836A5D"/>
    <w:rsid w:val="008427F2"/>
    <w:rsid w:val="00843B45"/>
    <w:rsid w:val="0084571C"/>
    <w:rsid w:val="00863129"/>
    <w:rsid w:val="00866830"/>
    <w:rsid w:val="008705F7"/>
    <w:rsid w:val="008708D7"/>
    <w:rsid w:val="00870ACE"/>
    <w:rsid w:val="00873125"/>
    <w:rsid w:val="008755E5"/>
    <w:rsid w:val="00881E44"/>
    <w:rsid w:val="00892F6F"/>
    <w:rsid w:val="00896F7E"/>
    <w:rsid w:val="008B05AB"/>
    <w:rsid w:val="008B2937"/>
    <w:rsid w:val="008C2A29"/>
    <w:rsid w:val="008C2DB2"/>
    <w:rsid w:val="008C3AA4"/>
    <w:rsid w:val="008C7AD3"/>
    <w:rsid w:val="008D2B87"/>
    <w:rsid w:val="008D770E"/>
    <w:rsid w:val="008E5838"/>
    <w:rsid w:val="0090337E"/>
    <w:rsid w:val="009049D8"/>
    <w:rsid w:val="00910609"/>
    <w:rsid w:val="00915841"/>
    <w:rsid w:val="009328FA"/>
    <w:rsid w:val="00932BD6"/>
    <w:rsid w:val="00936A78"/>
    <w:rsid w:val="009375E1"/>
    <w:rsid w:val="009405D6"/>
    <w:rsid w:val="00952853"/>
    <w:rsid w:val="00953849"/>
    <w:rsid w:val="009579D4"/>
    <w:rsid w:val="009634B6"/>
    <w:rsid w:val="009646E4"/>
    <w:rsid w:val="00970313"/>
    <w:rsid w:val="00974912"/>
    <w:rsid w:val="00977EC3"/>
    <w:rsid w:val="00985735"/>
    <w:rsid w:val="0098631D"/>
    <w:rsid w:val="00995E71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1B7D"/>
    <w:rsid w:val="00A24EFC"/>
    <w:rsid w:val="00A27829"/>
    <w:rsid w:val="00A326D9"/>
    <w:rsid w:val="00A46F1E"/>
    <w:rsid w:val="00A605A3"/>
    <w:rsid w:val="00A66B3F"/>
    <w:rsid w:val="00A71E49"/>
    <w:rsid w:val="00A82395"/>
    <w:rsid w:val="00A8295D"/>
    <w:rsid w:val="00A9295C"/>
    <w:rsid w:val="00A977CE"/>
    <w:rsid w:val="00AA0DF7"/>
    <w:rsid w:val="00AB467D"/>
    <w:rsid w:val="00AB52F9"/>
    <w:rsid w:val="00AD131F"/>
    <w:rsid w:val="00AD32D5"/>
    <w:rsid w:val="00AD70E4"/>
    <w:rsid w:val="00AE4FE0"/>
    <w:rsid w:val="00AF3B3A"/>
    <w:rsid w:val="00AF4E8E"/>
    <w:rsid w:val="00AF6569"/>
    <w:rsid w:val="00AF681F"/>
    <w:rsid w:val="00B06265"/>
    <w:rsid w:val="00B22A4C"/>
    <w:rsid w:val="00B37BC3"/>
    <w:rsid w:val="00B42C96"/>
    <w:rsid w:val="00B50821"/>
    <w:rsid w:val="00B5232A"/>
    <w:rsid w:val="00B55EA1"/>
    <w:rsid w:val="00B576F5"/>
    <w:rsid w:val="00B60ED1"/>
    <w:rsid w:val="00B62CF5"/>
    <w:rsid w:val="00B81EDB"/>
    <w:rsid w:val="00B85705"/>
    <w:rsid w:val="00B874DC"/>
    <w:rsid w:val="00B90F78"/>
    <w:rsid w:val="00BD1058"/>
    <w:rsid w:val="00BD25D1"/>
    <w:rsid w:val="00BD5391"/>
    <w:rsid w:val="00BD764C"/>
    <w:rsid w:val="00BF0FE5"/>
    <w:rsid w:val="00BF2B2E"/>
    <w:rsid w:val="00BF56B2"/>
    <w:rsid w:val="00C055AB"/>
    <w:rsid w:val="00C11F95"/>
    <w:rsid w:val="00C136DF"/>
    <w:rsid w:val="00C17501"/>
    <w:rsid w:val="00C34B18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97C07"/>
    <w:rsid w:val="00CA4A09"/>
    <w:rsid w:val="00CB13A3"/>
    <w:rsid w:val="00CB71DD"/>
    <w:rsid w:val="00CB737F"/>
    <w:rsid w:val="00CC5A63"/>
    <w:rsid w:val="00CC787C"/>
    <w:rsid w:val="00CD7549"/>
    <w:rsid w:val="00CE2EF0"/>
    <w:rsid w:val="00CF36C9"/>
    <w:rsid w:val="00D00EC4"/>
    <w:rsid w:val="00D03D15"/>
    <w:rsid w:val="00D166AC"/>
    <w:rsid w:val="00D36BA2"/>
    <w:rsid w:val="00D37CF4"/>
    <w:rsid w:val="00D4487C"/>
    <w:rsid w:val="00D63D33"/>
    <w:rsid w:val="00D73352"/>
    <w:rsid w:val="00D757F5"/>
    <w:rsid w:val="00D86E7D"/>
    <w:rsid w:val="00D91B6D"/>
    <w:rsid w:val="00D935C3"/>
    <w:rsid w:val="00DA0266"/>
    <w:rsid w:val="00DA477E"/>
    <w:rsid w:val="00DB4BB0"/>
    <w:rsid w:val="00DE461D"/>
    <w:rsid w:val="00E04039"/>
    <w:rsid w:val="00E07B4A"/>
    <w:rsid w:val="00E103BE"/>
    <w:rsid w:val="00E14608"/>
    <w:rsid w:val="00E15EBE"/>
    <w:rsid w:val="00E2161F"/>
    <w:rsid w:val="00E21E67"/>
    <w:rsid w:val="00E24C17"/>
    <w:rsid w:val="00E30EBF"/>
    <w:rsid w:val="00E316C0"/>
    <w:rsid w:val="00E31E03"/>
    <w:rsid w:val="00E42AAD"/>
    <w:rsid w:val="00E451CD"/>
    <w:rsid w:val="00E508BE"/>
    <w:rsid w:val="00E51170"/>
    <w:rsid w:val="00E52D70"/>
    <w:rsid w:val="00E55534"/>
    <w:rsid w:val="00E7116D"/>
    <w:rsid w:val="00E72429"/>
    <w:rsid w:val="00E914D1"/>
    <w:rsid w:val="00E960D8"/>
    <w:rsid w:val="00EB5FCA"/>
    <w:rsid w:val="00EE31AB"/>
    <w:rsid w:val="00EF01E9"/>
    <w:rsid w:val="00F048D4"/>
    <w:rsid w:val="00F20920"/>
    <w:rsid w:val="00F23212"/>
    <w:rsid w:val="00F33B16"/>
    <w:rsid w:val="00F353EA"/>
    <w:rsid w:val="00F36C27"/>
    <w:rsid w:val="00F51782"/>
    <w:rsid w:val="00F55472"/>
    <w:rsid w:val="00F56318"/>
    <w:rsid w:val="00F67C95"/>
    <w:rsid w:val="00F74540"/>
    <w:rsid w:val="00F75B79"/>
    <w:rsid w:val="00F82465"/>
    <w:rsid w:val="00F82525"/>
    <w:rsid w:val="00F90F17"/>
    <w:rsid w:val="00F91AC4"/>
    <w:rsid w:val="00F97FEA"/>
    <w:rsid w:val="00FB60E1"/>
    <w:rsid w:val="00FC2825"/>
    <w:rsid w:val="00FD1C0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E103B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rarbeitung">
    <w:name w:val="Revision"/>
    <w:hidden/>
    <w:uiPriority w:val="71"/>
    <w:semiHidden/>
    <w:rsid w:val="00CB737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4477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Julia Reiff</cp:lastModifiedBy>
  <cp:revision>6</cp:revision>
  <cp:lastPrinted>2021-10-28T15:19:00Z</cp:lastPrinted>
  <dcterms:created xsi:type="dcterms:W3CDTF">2023-11-14T09:50:00Z</dcterms:created>
  <dcterms:modified xsi:type="dcterms:W3CDTF">2023-12-11T10:05:00Z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2023-07-11T09:31:13Z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6089dece-f556-42da-975f-b7739e786df1</vt:lpwstr>
  </property>
  <property fmtid="{D5CDD505-2E9C-101B-9397-08002B2CF9AE}" pid="11" name="MSIP_Label_df1a195f-122b-42dc-a2d3-71a1903dcdac_ContentBits">
    <vt:lpwstr>1</vt:lpwstr>
  </property>
</Properties>
</file>