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873189" w14:textId="3724535C" w:rsidR="009F2409" w:rsidRDefault="009F2409" w:rsidP="005F3D7C">
      <w:pPr>
        <w:pStyle w:val="Head"/>
      </w:pPr>
      <w:proofErr w:type="spellStart"/>
      <w:r>
        <w:rPr>
          <w:lang w:val="fr-FR"/>
        </w:rPr>
        <w:t>Wirtgen</w:t>
      </w:r>
      <w:proofErr w:type="spellEnd"/>
      <w:r>
        <w:rPr>
          <w:lang w:val="fr-FR"/>
        </w:rPr>
        <w:t xml:space="preserve"> | </w:t>
      </w:r>
      <w:proofErr w:type="spellStart"/>
      <w:r>
        <w:rPr>
          <w:lang w:val="fr-FR"/>
        </w:rPr>
        <w:t>AutoTrac</w:t>
      </w:r>
      <w:proofErr w:type="spellEnd"/>
      <w:r>
        <w:rPr>
          <w:lang w:val="fr-FR"/>
        </w:rPr>
        <w:t xml:space="preserve"> pour la série WR </w:t>
      </w:r>
    </w:p>
    <w:p w14:paraId="28303BCE" w14:textId="7963C40C" w:rsidR="007B7B89" w:rsidRDefault="007B7B89" w:rsidP="00C11B3D">
      <w:pPr>
        <w:pStyle w:val="Subhead"/>
      </w:pPr>
      <w:r>
        <w:rPr>
          <w:bCs/>
          <w:iCs w:val="0"/>
          <w:lang w:val="fr-FR"/>
        </w:rPr>
        <w:t>Présentation de la technologie d'automatisation pour les recycleurs à froid et les stabilisatrices de sols au salon Bauma</w:t>
      </w:r>
      <w:r w:rsidRPr="00A26915">
        <w:rPr>
          <w:bCs/>
          <w:iCs w:val="0"/>
          <w:lang w:val="fr-FR"/>
        </w:rPr>
        <w:t> 2022</w:t>
      </w:r>
    </w:p>
    <w:p w14:paraId="3BE98E87" w14:textId="0475F967" w:rsidR="00B17444" w:rsidRPr="00A26915" w:rsidRDefault="00CF3975" w:rsidP="00B17444">
      <w:pPr>
        <w:pStyle w:val="Teaser"/>
        <w:rPr>
          <w:rFonts w:cs="Times New Roman (Textkörper CS)"/>
          <w:lang w:val="en-US"/>
        </w:rPr>
      </w:pPr>
      <w:r>
        <w:rPr>
          <w:bCs/>
          <w:lang w:val="fr-FR"/>
        </w:rPr>
        <w:t xml:space="preserve">Face aux exigences de gestion responsable des ressources, la nécessité de recourir à des procédés respectueux de l'environnement croit également dans le domaine de la stabilisation des sols et du recyclage à froid. Pour être rentables, ces procédés doivent également être efficaces. Avec le lancement du système </w:t>
      </w:r>
      <w:proofErr w:type="spellStart"/>
      <w:r>
        <w:rPr>
          <w:bCs/>
          <w:lang w:val="fr-FR"/>
        </w:rPr>
        <w:t>AutoTrac</w:t>
      </w:r>
      <w:proofErr w:type="spellEnd"/>
      <w:r>
        <w:rPr>
          <w:bCs/>
          <w:lang w:val="fr-FR"/>
        </w:rPr>
        <w:t xml:space="preserve"> pour la série</w:t>
      </w:r>
      <w:r>
        <w:rPr>
          <w:b w:val="0"/>
          <w:lang w:val="fr-FR"/>
        </w:rPr>
        <w:t> </w:t>
      </w:r>
      <w:r>
        <w:rPr>
          <w:bCs/>
          <w:lang w:val="fr-FR"/>
        </w:rPr>
        <w:t xml:space="preserve">WR, </w:t>
      </w:r>
      <w:proofErr w:type="spellStart"/>
      <w:r>
        <w:rPr>
          <w:bCs/>
          <w:lang w:val="fr-FR"/>
        </w:rPr>
        <w:t>Wirtgen</w:t>
      </w:r>
      <w:proofErr w:type="spellEnd"/>
      <w:r>
        <w:rPr>
          <w:bCs/>
          <w:lang w:val="fr-FR"/>
        </w:rPr>
        <w:t xml:space="preserve"> propose une technologie qui répond précisément à ces besoins.</w:t>
      </w:r>
    </w:p>
    <w:p w14:paraId="4E4256AE" w14:textId="59388916" w:rsidR="0031281E" w:rsidRDefault="000F4D27" w:rsidP="00E14E1E">
      <w:pPr>
        <w:pStyle w:val="Teaserhead"/>
      </w:pPr>
      <w:r>
        <w:rPr>
          <w:bCs/>
          <w:lang w:val="fr-FR"/>
        </w:rPr>
        <w:t>L’avenir de la stabilisation des sols et du recyclage à froid</w:t>
      </w:r>
    </w:p>
    <w:p w14:paraId="5641D464" w14:textId="771A901F" w:rsidR="0031281E" w:rsidRPr="00A26915" w:rsidRDefault="000F4D27" w:rsidP="000F4D27">
      <w:pPr>
        <w:pStyle w:val="Standardabsatz"/>
        <w:rPr>
          <w:lang w:val="en-US"/>
        </w:rPr>
      </w:pPr>
      <w:r>
        <w:rPr>
          <w:color w:val="000000" w:themeColor="text1"/>
          <w:lang w:val="fr-FR"/>
        </w:rPr>
        <w:t xml:space="preserve">Les stabilisatrices de sols sont mises en œuvre pour le retraitement des corps de chaussée des aires de circulation. En préservant les ressources, elles ont pour mission de transformer les sols trop peu portants en sols résistants et finalement à nouveau </w:t>
      </w:r>
      <w:proofErr w:type="gramStart"/>
      <w:r>
        <w:rPr>
          <w:color w:val="000000" w:themeColor="text1"/>
          <w:lang w:val="fr-FR"/>
        </w:rPr>
        <w:t>portants</w:t>
      </w:r>
      <w:proofErr w:type="gramEnd"/>
      <w:r>
        <w:rPr>
          <w:color w:val="000000" w:themeColor="text1"/>
          <w:lang w:val="fr-FR"/>
        </w:rPr>
        <w:t>. Ce procédé utilise le matériau déjà disponible sur place, auquel est simplement ajouté un liant, comme du ciment et/ou de la chaux.</w:t>
      </w:r>
      <w:r>
        <w:rPr>
          <w:lang w:val="fr-FR"/>
        </w:rPr>
        <w:t xml:space="preserve"> Lors du recyclage à froid avec des machines</w:t>
      </w:r>
      <w:r>
        <w:rPr>
          <w:color w:val="000000" w:themeColor="text1"/>
          <w:lang w:val="fr-FR"/>
        </w:rPr>
        <w:t xml:space="preserve"> de la série WR, les couches d’enrobé endommagées sont fraisées et concassées au cours d’une seule et même opération, avant d’être à nouveau agrégées sous adjonction de liants et d’eau. Suit alors la pose de la nouvelle chaussée avec le matériau ainsi retraité. </w:t>
      </w:r>
      <w:r>
        <w:rPr>
          <w:lang w:val="fr-FR"/>
        </w:rPr>
        <w:t>Les nouvelles couches portantes réalisées sur place présentent une très haute portance.</w:t>
      </w:r>
    </w:p>
    <w:p w14:paraId="2E9DEC61" w14:textId="620433BD" w:rsidR="00E14E1E" w:rsidRPr="00A26915" w:rsidRDefault="00C11B3D" w:rsidP="00E14E1E">
      <w:pPr>
        <w:pStyle w:val="Teaserhead"/>
        <w:rPr>
          <w:lang w:val="en-US"/>
        </w:rPr>
      </w:pPr>
      <w:r>
        <w:rPr>
          <w:bCs/>
          <w:lang w:val="fr-FR"/>
        </w:rPr>
        <w:t>Système de direction automatique pour un chevauchement optimal</w:t>
      </w:r>
    </w:p>
    <w:p w14:paraId="15F24197" w14:textId="471212D2" w:rsidR="0031281E" w:rsidRPr="00A26915" w:rsidRDefault="00C11B3D" w:rsidP="00CE296A">
      <w:pPr>
        <w:pStyle w:val="Standardabsatz"/>
        <w:spacing w:after="0"/>
        <w:rPr>
          <w:color w:val="000000" w:themeColor="text1"/>
          <w:lang w:val="en-US"/>
        </w:rPr>
      </w:pPr>
      <w:r>
        <w:rPr>
          <w:color w:val="000000" w:themeColor="text1"/>
          <w:lang w:val="fr-FR"/>
        </w:rPr>
        <w:t xml:space="preserve">Le système </w:t>
      </w:r>
      <w:proofErr w:type="spellStart"/>
      <w:r>
        <w:rPr>
          <w:color w:val="000000" w:themeColor="text1"/>
          <w:lang w:val="fr-FR"/>
        </w:rPr>
        <w:t>AutoTrac</w:t>
      </w:r>
      <w:proofErr w:type="spellEnd"/>
      <w:r>
        <w:rPr>
          <w:color w:val="000000" w:themeColor="text1"/>
          <w:lang w:val="fr-FR"/>
        </w:rPr>
        <w:t xml:space="preserve"> permet aux recycleurs sur roues </w:t>
      </w:r>
      <w:proofErr w:type="spellStart"/>
      <w:r>
        <w:rPr>
          <w:color w:val="000000" w:themeColor="text1"/>
          <w:lang w:val="fr-FR"/>
        </w:rPr>
        <w:t>Wirtgen</w:t>
      </w:r>
      <w:proofErr w:type="spellEnd"/>
      <w:r>
        <w:rPr>
          <w:color w:val="000000" w:themeColor="text1"/>
          <w:lang w:val="fr-FR"/>
        </w:rPr>
        <w:t xml:space="preserve"> d’afficher une meilleure efficacité grâce au guidage précis et automatique de la machine, augmentant ainsi la durabilité écologique. Il guide la machine avec une haute précision au centimètre près en suivant une voie de référence préalablement créée et selon un chevauchement prédéfini des voies adjacentes. Il permet ainsi d’exploiter systématiquement la largeur de travail idéale de la machine. </w:t>
      </w:r>
      <w:proofErr w:type="spellStart"/>
      <w:r>
        <w:rPr>
          <w:color w:val="000000" w:themeColor="text1"/>
          <w:lang w:val="fr-FR"/>
        </w:rPr>
        <w:t>AutoTrac</w:t>
      </w:r>
      <w:proofErr w:type="spellEnd"/>
      <w:r>
        <w:rPr>
          <w:color w:val="000000" w:themeColor="text1"/>
          <w:lang w:val="fr-FR"/>
        </w:rPr>
        <w:t xml:space="preserve"> utilise notamment divers systèmes GNSS afin de fournir une géolocalisation exacte. Le système peut être utilisé à l'aide d’un afficheur supplémentaire, qui fournit par ailleurs des informations relatives à la position de la machine et aux bandes déjà parcourues. </w:t>
      </w:r>
    </w:p>
    <w:p w14:paraId="735EB659" w14:textId="77777777" w:rsidR="00CE296A" w:rsidRPr="00A26915" w:rsidRDefault="00CE296A" w:rsidP="00CE296A">
      <w:pPr>
        <w:pStyle w:val="Standardabsatz"/>
        <w:spacing w:after="0"/>
        <w:rPr>
          <w:color w:val="000000" w:themeColor="text1"/>
          <w:lang w:val="en-US"/>
        </w:rPr>
      </w:pPr>
    </w:p>
    <w:p w14:paraId="5A6C9CEC" w14:textId="17BEA099" w:rsidR="000F4D27" w:rsidRPr="00A26915" w:rsidRDefault="000F4D27" w:rsidP="000F4D27">
      <w:pPr>
        <w:pStyle w:val="Standardabsatz"/>
        <w:spacing w:after="0"/>
        <w:rPr>
          <w:b/>
          <w:bCs/>
          <w:color w:val="000000" w:themeColor="text1"/>
          <w:lang w:val="en-US"/>
        </w:rPr>
      </w:pPr>
      <w:r>
        <w:rPr>
          <w:b/>
          <w:bCs/>
          <w:color w:val="000000" w:themeColor="text1"/>
          <w:lang w:val="fr-FR"/>
        </w:rPr>
        <w:t>Maximiser le potentiel d’économies et la qualité</w:t>
      </w:r>
    </w:p>
    <w:p w14:paraId="27CAE7F1" w14:textId="18D5B32D" w:rsidR="00CE296A" w:rsidRPr="00A26915" w:rsidRDefault="0031281E" w:rsidP="00CE296A">
      <w:pPr>
        <w:pStyle w:val="Standardabsatz"/>
        <w:spacing w:after="0"/>
        <w:rPr>
          <w:color w:val="000000" w:themeColor="text1"/>
          <w:lang w:val="en-US"/>
        </w:rPr>
      </w:pPr>
      <w:r>
        <w:rPr>
          <w:color w:val="000000" w:themeColor="text1"/>
          <w:lang w:val="fr-FR"/>
        </w:rPr>
        <w:t>Si l’on additionne les chevauchements entre bandes adjacentes généralement trop importants en mode manuel et donc le gaspillage des ressources, le potentiel d’économies du système devient évident. L’utilisation d’un chevauchement prédéfini permet de réduire la consommation de liants, de moyens de production et de carburant, et donc aussi de diminuer l'empreinte carbone et de raccourcir la durée des travaux. Il en résulte une augmentation de l’efficacité du processus, de la rentabilité ainsi que la durabilité écologique. Le guidage manuel de la machine nécessite de grands efforts pour éviter les zones non traitées du sol. Là aussi, le système de direction automatique assiste l’opérateur en lui allégeant la tâche. Le respect du chevauchement souhaité permet d'éviter les imperfections. Quant au conducteur, il peut se concentrer entièrement sur la surveillance du mélange tout en gardant le contrôle sur l’environnement du chantier.</w:t>
      </w:r>
    </w:p>
    <w:p w14:paraId="27BA2392" w14:textId="2E30C611" w:rsidR="000F4D27" w:rsidRPr="00A26915" w:rsidRDefault="00AB5095" w:rsidP="000F4D27">
      <w:pPr>
        <w:pStyle w:val="Standardabsatz"/>
        <w:spacing w:after="0"/>
        <w:rPr>
          <w:color w:val="000000" w:themeColor="text1"/>
          <w:lang w:val="en-US"/>
        </w:rPr>
      </w:pPr>
      <w:r>
        <w:rPr>
          <w:color w:val="000000" w:themeColor="text1"/>
          <w:lang w:val="fr-FR"/>
        </w:rPr>
        <w:lastRenderedPageBreak/>
        <w:t xml:space="preserve">  </w:t>
      </w:r>
    </w:p>
    <w:p w14:paraId="08E4336C" w14:textId="225B6462" w:rsidR="00FD5AA3" w:rsidRPr="00A26915" w:rsidRDefault="00FD5AA3" w:rsidP="005717B2">
      <w:pPr>
        <w:rPr>
          <w:rFonts w:ascii="Verdana" w:hAnsi="Verdana"/>
          <w:b/>
          <w:bCs/>
          <w:sz w:val="22"/>
          <w:szCs w:val="22"/>
          <w:lang w:val="en-US"/>
        </w:rPr>
      </w:pPr>
    </w:p>
    <w:p w14:paraId="2726CF6E" w14:textId="77777777" w:rsidR="00CE296A" w:rsidRPr="00A26915" w:rsidRDefault="00CE296A" w:rsidP="005717B2">
      <w:pPr>
        <w:rPr>
          <w:rFonts w:ascii="Verdana" w:hAnsi="Verdana"/>
          <w:b/>
          <w:bCs/>
          <w:sz w:val="22"/>
          <w:szCs w:val="22"/>
          <w:lang w:val="en-US"/>
        </w:rPr>
      </w:pPr>
    </w:p>
    <w:p w14:paraId="48966938" w14:textId="2C27AB52" w:rsidR="002B1532" w:rsidRPr="00A26915" w:rsidRDefault="002B1532" w:rsidP="005717B2">
      <w:pPr>
        <w:rPr>
          <w:rFonts w:ascii="Verdana" w:hAnsi="Verdana"/>
          <w:b/>
          <w:bCs/>
          <w:sz w:val="22"/>
          <w:szCs w:val="22"/>
          <w:lang w:val="en-US"/>
        </w:rPr>
      </w:pPr>
      <w:r>
        <w:rPr>
          <w:rFonts w:ascii="Verdana" w:hAnsi="Verdana"/>
          <w:b/>
          <w:bCs/>
          <w:sz w:val="22"/>
          <w:szCs w:val="22"/>
          <w:lang w:val="fr-FR"/>
        </w:rPr>
        <w:t>Photos :</w:t>
      </w:r>
    </w:p>
    <w:p w14:paraId="6641181A" w14:textId="77777777" w:rsidR="005717B2" w:rsidRPr="00A26915" w:rsidRDefault="005717B2" w:rsidP="00820C84">
      <w:pPr>
        <w:rPr>
          <w:bCs/>
          <w:szCs w:val="22"/>
          <w:lang w:val="en-US"/>
        </w:rPr>
      </w:pPr>
    </w:p>
    <w:p w14:paraId="79FC46F0" w14:textId="6A323D10" w:rsidR="00D555F0" w:rsidRPr="00A26915" w:rsidRDefault="00491F96" w:rsidP="00CF0F6C">
      <w:pPr>
        <w:pStyle w:val="BUbold"/>
        <w:rPr>
          <w:lang w:val="en-US"/>
        </w:rPr>
      </w:pPr>
      <w:r>
        <w:rPr>
          <w:b w:val="0"/>
          <w:noProof/>
          <w:lang w:val="fr-FR"/>
        </w:rPr>
        <w:drawing>
          <wp:inline distT="0" distB="0" distL="0" distR="0" wp14:anchorId="620CCF0C" wp14:editId="245D8C52">
            <wp:extent cx="2353082" cy="1323609"/>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8" cstate="screen">
                      <a:extLst>
                        <a:ext uri="{28A0092B-C50C-407E-A947-70E740481C1C}">
                          <a14:useLocalDpi xmlns:a14="http://schemas.microsoft.com/office/drawing/2010/main"/>
                        </a:ext>
                      </a:extLst>
                    </a:blip>
                    <a:stretch>
                      <a:fillRect/>
                    </a:stretch>
                  </pic:blipFill>
                  <pic:spPr>
                    <a:xfrm>
                      <a:off x="0" y="0"/>
                      <a:ext cx="2353082" cy="1323609"/>
                    </a:xfrm>
                    <a:prstGeom prst="rect">
                      <a:avLst/>
                    </a:prstGeom>
                  </pic:spPr>
                </pic:pic>
              </a:graphicData>
            </a:graphic>
          </wp:inline>
        </w:drawing>
      </w:r>
      <w:r>
        <w:rPr>
          <w:b w:val="0"/>
          <w:lang w:val="fr-FR"/>
        </w:rPr>
        <w:br/>
      </w:r>
      <w:r>
        <w:rPr>
          <w:bCs/>
          <w:lang w:val="fr-FR"/>
        </w:rPr>
        <w:t>W_photo_WR-AutoTrac_00001_PR</w:t>
      </w:r>
    </w:p>
    <w:p w14:paraId="5A36D387" w14:textId="0FA0759B" w:rsidR="00491F96" w:rsidRPr="00A26915" w:rsidRDefault="00491F96" w:rsidP="00CF0F6C">
      <w:pPr>
        <w:pStyle w:val="BUbold"/>
        <w:rPr>
          <w:b w:val="0"/>
          <w:bCs/>
          <w:lang w:val="en-US"/>
        </w:rPr>
      </w:pPr>
      <w:r>
        <w:rPr>
          <w:b w:val="0"/>
          <w:lang w:val="fr-FR"/>
        </w:rPr>
        <w:t xml:space="preserve">Le nouveau système </w:t>
      </w:r>
      <w:proofErr w:type="spellStart"/>
      <w:r>
        <w:rPr>
          <w:b w:val="0"/>
          <w:lang w:val="fr-FR"/>
        </w:rPr>
        <w:t>AutoTrac</w:t>
      </w:r>
      <w:proofErr w:type="spellEnd"/>
      <w:r>
        <w:rPr>
          <w:b w:val="0"/>
          <w:lang w:val="fr-FR"/>
        </w:rPr>
        <w:t xml:space="preserve"> de </w:t>
      </w:r>
      <w:proofErr w:type="spellStart"/>
      <w:r>
        <w:rPr>
          <w:b w:val="0"/>
          <w:lang w:val="fr-FR"/>
        </w:rPr>
        <w:t>Wirtgen</w:t>
      </w:r>
      <w:proofErr w:type="spellEnd"/>
      <w:r>
        <w:rPr>
          <w:b w:val="0"/>
          <w:lang w:val="fr-FR"/>
        </w:rPr>
        <w:t xml:space="preserve"> destinée à la série WR contribue à préserver les ressources et à augmenter la rentabilité des travaux.</w:t>
      </w:r>
    </w:p>
    <w:p w14:paraId="233FEC5A" w14:textId="76979928" w:rsidR="000B727A" w:rsidRPr="00A26915" w:rsidRDefault="000B727A" w:rsidP="000B727A">
      <w:pPr>
        <w:pStyle w:val="BUnormal"/>
        <w:rPr>
          <w:lang w:val="en-US"/>
        </w:rPr>
      </w:pPr>
    </w:p>
    <w:p w14:paraId="43FAEFD9" w14:textId="77777777" w:rsidR="003871FE" w:rsidRPr="00A26915" w:rsidRDefault="003871FE" w:rsidP="00495E4B">
      <w:pPr>
        <w:pStyle w:val="BUbold"/>
        <w:rPr>
          <w:noProof/>
          <w:lang w:val="en-US"/>
        </w:rPr>
      </w:pPr>
    </w:p>
    <w:p w14:paraId="457192CC" w14:textId="12714AFE" w:rsidR="00495E4B" w:rsidRDefault="00495E4B" w:rsidP="00495E4B">
      <w:pPr>
        <w:pStyle w:val="BUbold"/>
      </w:pPr>
      <w:r>
        <w:rPr>
          <w:bCs/>
          <w:noProof/>
          <w:lang w:val="fr-FR"/>
        </w:rPr>
        <w:drawing>
          <wp:inline distT="0" distB="0" distL="0" distR="0" wp14:anchorId="5CB70976" wp14:editId="1F56A1DB">
            <wp:extent cx="2404800" cy="1324800"/>
            <wp:effectExtent l="0" t="0" r="0" b="8890"/>
            <wp:docPr id="13" name="Grafik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 name="Grafik 13"/>
                    <pic:cNvPicPr/>
                  </pic:nvPicPr>
                  <pic:blipFill>
                    <a:blip r:embed="rId9" cstate="screen">
                      <a:extLst>
                        <a:ext uri="{28A0092B-C50C-407E-A947-70E740481C1C}">
                          <a14:useLocalDpi xmlns:a14="http://schemas.microsoft.com/office/drawing/2010/main"/>
                        </a:ext>
                      </a:extLst>
                    </a:blip>
                    <a:srcRect/>
                    <a:stretch>
                      <a:fillRect/>
                    </a:stretch>
                  </pic:blipFill>
                  <pic:spPr>
                    <a:xfrm>
                      <a:off x="0" y="0"/>
                      <a:ext cx="2404800" cy="1324800"/>
                    </a:xfrm>
                    <a:prstGeom prst="rect">
                      <a:avLst/>
                    </a:prstGeom>
                  </pic:spPr>
                </pic:pic>
              </a:graphicData>
            </a:graphic>
          </wp:inline>
        </w:drawing>
      </w:r>
    </w:p>
    <w:p w14:paraId="1CBDD591" w14:textId="77777777" w:rsidR="00737604" w:rsidRPr="00A26915" w:rsidRDefault="00737604" w:rsidP="00495E4B">
      <w:pPr>
        <w:pStyle w:val="BUbold"/>
        <w:rPr>
          <w:lang w:val="en-US"/>
        </w:rPr>
      </w:pPr>
      <w:r>
        <w:rPr>
          <w:bCs/>
          <w:lang w:val="fr-FR"/>
        </w:rPr>
        <w:t>W_photo_WR240i_00494_HI</w:t>
      </w:r>
    </w:p>
    <w:p w14:paraId="5F384498" w14:textId="369C1426" w:rsidR="00495E4B" w:rsidRPr="00A26915" w:rsidRDefault="003871FE" w:rsidP="00495E4B">
      <w:pPr>
        <w:pStyle w:val="BUbold"/>
        <w:rPr>
          <w:b w:val="0"/>
          <w:bCs/>
          <w:lang w:val="en-US"/>
        </w:rPr>
      </w:pPr>
      <w:r>
        <w:rPr>
          <w:b w:val="0"/>
          <w:lang w:val="fr-FR"/>
        </w:rPr>
        <w:t xml:space="preserve">Les recycleurs à froid et les stabilisatrices de sols </w:t>
      </w:r>
      <w:proofErr w:type="spellStart"/>
      <w:r>
        <w:rPr>
          <w:b w:val="0"/>
          <w:lang w:val="fr-FR"/>
        </w:rPr>
        <w:t>Wirtgen</w:t>
      </w:r>
      <w:proofErr w:type="spellEnd"/>
      <w:r>
        <w:rPr>
          <w:b w:val="0"/>
          <w:lang w:val="fr-FR"/>
        </w:rPr>
        <w:t xml:space="preserve"> affichent une efficacité accrue grâce au système de direction automatique </w:t>
      </w:r>
      <w:proofErr w:type="spellStart"/>
      <w:r>
        <w:rPr>
          <w:b w:val="0"/>
          <w:lang w:val="fr-FR"/>
        </w:rPr>
        <w:t>AutoTrac</w:t>
      </w:r>
      <w:proofErr w:type="spellEnd"/>
      <w:r>
        <w:rPr>
          <w:b w:val="0"/>
          <w:lang w:val="fr-FR"/>
        </w:rPr>
        <w:t>.</w:t>
      </w:r>
    </w:p>
    <w:p w14:paraId="2506E552" w14:textId="5F0875D3" w:rsidR="00845CF9" w:rsidRPr="00A26915" w:rsidRDefault="00845CF9" w:rsidP="00845CF9">
      <w:pPr>
        <w:pStyle w:val="BUnormal"/>
        <w:rPr>
          <w:lang w:val="en-US"/>
        </w:rPr>
      </w:pPr>
    </w:p>
    <w:p w14:paraId="0220D458" w14:textId="0FDAACE7" w:rsidR="002B1F35" w:rsidRPr="00A26915" w:rsidRDefault="002B1F35" w:rsidP="002B1F35">
      <w:pPr>
        <w:pStyle w:val="BUbold"/>
        <w:rPr>
          <w:i/>
          <w:iCs/>
          <w:lang w:val="en-US"/>
        </w:rPr>
      </w:pPr>
    </w:p>
    <w:p w14:paraId="5327D124" w14:textId="77777777" w:rsidR="00BE2C6A" w:rsidRPr="00A26915" w:rsidRDefault="00BE2C6A" w:rsidP="00BE2C6A">
      <w:pPr>
        <w:pStyle w:val="BUnormal"/>
        <w:rPr>
          <w:lang w:val="en-US"/>
        </w:rPr>
      </w:pPr>
    </w:p>
    <w:p w14:paraId="2E73610A" w14:textId="7C591FAB" w:rsidR="00CF0F6C" w:rsidRPr="00A26915" w:rsidRDefault="00CF0F6C" w:rsidP="0003371E">
      <w:pPr>
        <w:pStyle w:val="Standardabsatz"/>
        <w:rPr>
          <w:i/>
          <w:iCs/>
          <w:lang w:val="en-US"/>
        </w:rPr>
      </w:pPr>
      <w:r>
        <w:rPr>
          <w:i/>
          <w:iCs/>
          <w:lang w:val="fr-FR"/>
        </w:rPr>
        <w:t xml:space="preserve">Attention : Ces photos sont destinées uniquement à une première visualisation. Pour une reproduction dans vos publications, merci d’utiliser les photos en résolution de 300 dpi, que vous pourrez télécharger sur le site web de </w:t>
      </w:r>
      <w:proofErr w:type="spellStart"/>
      <w:r>
        <w:rPr>
          <w:lang w:val="fr-FR"/>
        </w:rPr>
        <w:t>Wirtgen</w:t>
      </w:r>
      <w:proofErr w:type="spellEnd"/>
      <w:r>
        <w:rPr>
          <w:lang w:val="fr-FR"/>
        </w:rPr>
        <w:t xml:space="preserve"> Group.</w:t>
      </w:r>
    </w:p>
    <w:p w14:paraId="0046CC72" w14:textId="398F26E6" w:rsidR="00C32034" w:rsidRPr="00A26915" w:rsidRDefault="00C32034" w:rsidP="0003371E">
      <w:pPr>
        <w:pStyle w:val="Standardabsatz"/>
        <w:rPr>
          <w:lang w:val="en-US"/>
        </w:rPr>
      </w:pPr>
    </w:p>
    <w:p w14:paraId="43D410B5" w14:textId="77777777" w:rsidR="00BE2C6A" w:rsidRPr="00A26915" w:rsidRDefault="00BE2C6A" w:rsidP="0003371E">
      <w:pPr>
        <w:pStyle w:val="Standardabsatz"/>
        <w:rPr>
          <w:lang w:val="en-US"/>
        </w:rPr>
      </w:pPr>
    </w:p>
    <w:p w14:paraId="55931FB8" w14:textId="77777777" w:rsidR="00E15EBE" w:rsidRDefault="00E15EBE" w:rsidP="00E15EBE">
      <w:pPr>
        <w:pStyle w:val="Absatzberschrift"/>
        <w:rPr>
          <w:iCs/>
        </w:rPr>
      </w:pPr>
      <w:r>
        <w:rPr>
          <w:bCs/>
          <w:lang w:val="fr-FR"/>
        </w:rPr>
        <w:t>VOUS OBTIENDREZ DE PLUS AMPLES INFORMATIONS AUPRÈS DE :</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pPr>
      <w:r>
        <w:rPr>
          <w:b w:val="0"/>
          <w:lang w:val="fr-FR"/>
        </w:rPr>
        <w:t>WIRTGEN GROUP</w:t>
      </w:r>
    </w:p>
    <w:p w14:paraId="6C2CE818" w14:textId="77777777" w:rsidR="00E15EBE" w:rsidRDefault="00E15EBE" w:rsidP="00E15EBE">
      <w:pPr>
        <w:pStyle w:val="Fuzeile1"/>
      </w:pPr>
      <w:r>
        <w:rPr>
          <w:bCs w:val="0"/>
          <w:iCs w:val="0"/>
          <w:lang w:val="fr-FR"/>
        </w:rPr>
        <w:t>Public Relations</w:t>
      </w:r>
    </w:p>
    <w:p w14:paraId="11D0C008" w14:textId="77777777" w:rsidR="00E15EBE" w:rsidRDefault="00E15EBE" w:rsidP="00E15EBE">
      <w:pPr>
        <w:pStyle w:val="Fuzeile1"/>
      </w:pPr>
      <w:r>
        <w:rPr>
          <w:bCs w:val="0"/>
          <w:iCs w:val="0"/>
          <w:lang w:val="fr-FR"/>
        </w:rPr>
        <w:t>Reinhard-</w:t>
      </w:r>
      <w:proofErr w:type="spellStart"/>
      <w:r>
        <w:rPr>
          <w:bCs w:val="0"/>
          <w:iCs w:val="0"/>
          <w:lang w:val="fr-FR"/>
        </w:rPr>
        <w:t>Wirtgen</w:t>
      </w:r>
      <w:proofErr w:type="spellEnd"/>
      <w:r>
        <w:rPr>
          <w:bCs w:val="0"/>
          <w:iCs w:val="0"/>
          <w:lang w:val="fr-FR"/>
        </w:rPr>
        <w:t>-Straße 2</w:t>
      </w:r>
    </w:p>
    <w:p w14:paraId="1063A82F" w14:textId="77777777" w:rsidR="00E15EBE" w:rsidRDefault="00E15EBE" w:rsidP="00E15EBE">
      <w:pPr>
        <w:pStyle w:val="Fuzeile1"/>
      </w:pPr>
      <w:r>
        <w:rPr>
          <w:bCs w:val="0"/>
          <w:iCs w:val="0"/>
          <w:lang w:val="fr-FR"/>
        </w:rPr>
        <w:t xml:space="preserve">53578 </w:t>
      </w:r>
      <w:proofErr w:type="spellStart"/>
      <w:r>
        <w:rPr>
          <w:bCs w:val="0"/>
          <w:iCs w:val="0"/>
          <w:lang w:val="fr-FR"/>
        </w:rPr>
        <w:t>Windhagen</w:t>
      </w:r>
      <w:proofErr w:type="spellEnd"/>
    </w:p>
    <w:p w14:paraId="5A37CC2B" w14:textId="77777777" w:rsidR="00E15EBE" w:rsidRDefault="00E15EBE" w:rsidP="00E15EBE">
      <w:pPr>
        <w:pStyle w:val="Fuzeile1"/>
      </w:pPr>
      <w:r>
        <w:rPr>
          <w:bCs w:val="0"/>
          <w:iCs w:val="0"/>
          <w:lang w:val="fr-FR"/>
        </w:rPr>
        <w:t>Allemagne</w:t>
      </w:r>
    </w:p>
    <w:p w14:paraId="29A07732" w14:textId="77777777" w:rsidR="00E15EBE" w:rsidRDefault="00E15EBE" w:rsidP="00E15EBE">
      <w:pPr>
        <w:pStyle w:val="Fuzeile1"/>
      </w:pPr>
    </w:p>
    <w:p w14:paraId="0C099062" w14:textId="77777777" w:rsidR="00E15EBE" w:rsidRDefault="00E15EBE" w:rsidP="00E15EBE">
      <w:pPr>
        <w:pStyle w:val="Fuzeile1"/>
        <w:rPr>
          <w:rFonts w:ascii="Times New Roman" w:hAnsi="Times New Roman" w:cs="Times New Roman"/>
          <w:color w:val="FF0000"/>
        </w:rPr>
      </w:pPr>
      <w:r>
        <w:rPr>
          <w:bCs w:val="0"/>
          <w:iCs w:val="0"/>
          <w:lang w:val="fr-FR"/>
        </w:rPr>
        <w:t xml:space="preserve">Téléphone : +49 (0) 2645 131 – 1966 </w:t>
      </w:r>
    </w:p>
    <w:p w14:paraId="65F4C38F" w14:textId="77777777" w:rsidR="00E15EBE" w:rsidRDefault="00E15EBE" w:rsidP="00E15EBE">
      <w:pPr>
        <w:pStyle w:val="Fuzeile1"/>
      </w:pPr>
      <w:proofErr w:type="spellStart"/>
      <w:r>
        <w:rPr>
          <w:bCs w:val="0"/>
          <w:iCs w:val="0"/>
          <w:lang w:val="fr-FR"/>
        </w:rPr>
        <w:t>Telefax</w:t>
      </w:r>
      <w:proofErr w:type="spellEnd"/>
      <w:r>
        <w:rPr>
          <w:bCs w:val="0"/>
          <w:iCs w:val="0"/>
          <w:lang w:val="fr-FR"/>
        </w:rPr>
        <w:t> : +49 (0) 2645 131 – 499</w:t>
      </w:r>
    </w:p>
    <w:p w14:paraId="79FF3B7C" w14:textId="0C549577" w:rsidR="00E15EBE" w:rsidRDefault="00E15EBE" w:rsidP="00E15EBE">
      <w:pPr>
        <w:pStyle w:val="Fuzeile1"/>
      </w:pPr>
      <w:proofErr w:type="gramStart"/>
      <w:r>
        <w:rPr>
          <w:bCs w:val="0"/>
          <w:iCs w:val="0"/>
          <w:lang w:val="fr-FR"/>
        </w:rPr>
        <w:lastRenderedPageBreak/>
        <w:t>E-Mail</w:t>
      </w:r>
      <w:proofErr w:type="gramEnd"/>
      <w:r>
        <w:rPr>
          <w:bCs w:val="0"/>
          <w:iCs w:val="0"/>
          <w:lang w:val="fr-FR"/>
        </w:rPr>
        <w:t> : PR@wirtgen-group.com</w:t>
      </w:r>
      <w:r>
        <w:rPr>
          <w:bCs w:val="0"/>
          <w:iCs w:val="0"/>
          <w:vanish/>
        </w:rPr>
        <w:t>PR@wirtgen-group.com</w:t>
      </w:r>
    </w:p>
    <w:p w14:paraId="4F99EB86" w14:textId="77777777" w:rsidR="00E15EBE" w:rsidRPr="00F91A52" w:rsidRDefault="00E15EBE" w:rsidP="00E15EBE">
      <w:pPr>
        <w:pStyle w:val="Fuzeile1"/>
        <w:rPr>
          <w:vanish/>
        </w:rPr>
      </w:pPr>
    </w:p>
    <w:p w14:paraId="3D604A55" w14:textId="53BC3A5B" w:rsidR="00F048D4" w:rsidRPr="00F74540" w:rsidRDefault="00E15EBE" w:rsidP="00F74540">
      <w:pPr>
        <w:pStyle w:val="Fuzeile1"/>
      </w:pPr>
      <w:r>
        <w:rPr>
          <w:bCs w:val="0"/>
          <w:iCs w:val="0"/>
          <w:lang w:val="fr-FR"/>
        </w:rPr>
        <w:t>www.wirtgen-group.com</w:t>
      </w:r>
    </w:p>
    <w:sectPr w:rsidR="00F048D4" w:rsidRPr="00F74540" w:rsidSect="00CA4A09">
      <w:headerReference w:type="even" r:id="rId10"/>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43DB5B" w14:textId="77777777" w:rsidR="001A33B5" w:rsidRDefault="001A33B5" w:rsidP="00E55534">
      <w:r>
        <w:separator/>
      </w:r>
    </w:p>
  </w:endnote>
  <w:endnote w:type="continuationSeparator" w:id="0">
    <w:p w14:paraId="62512417" w14:textId="77777777" w:rsidR="001A33B5" w:rsidRDefault="001A33B5"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Überschriften">
    <w:altName w:val="Times New Roman"/>
    <w:charset w:val="00"/>
    <w:family w:val="roman"/>
    <w:pitch w:val="default"/>
  </w:font>
  <w:font w:name="Times New Roman (Textkörper CS)">
    <w:altName w:val="Times New Roman"/>
    <w:charset w:val="00"/>
    <w:family w:val="roman"/>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fr-FR"/>
            </w:rPr>
            <w:t xml:space="preserve">     </w:t>
          </w:r>
        </w:p>
      </w:tc>
      <w:tc>
        <w:tcPr>
          <w:tcW w:w="1160" w:type="dxa"/>
          <w:shd w:val="clear" w:color="auto" w:fill="auto"/>
        </w:tcPr>
        <w:p w14:paraId="120FF8E6" w14:textId="60B91DAB" w:rsidR="00533132" w:rsidRPr="00723F4F" w:rsidRDefault="00533132" w:rsidP="00723F4F">
          <w:pPr>
            <w:pStyle w:val="Seitenzahlen"/>
            <w:rPr>
              <w:szCs w:val="20"/>
            </w:rPr>
          </w:pPr>
          <w:r>
            <w:rPr>
              <w:szCs w:val="20"/>
              <w:lang w:val="fr-FR"/>
            </w:rPr>
            <w:fldChar w:fldCharType="begin"/>
          </w:r>
          <w:r>
            <w:rPr>
              <w:szCs w:val="20"/>
              <w:lang w:val="fr-FR"/>
            </w:rPr>
            <w:instrText xml:space="preserve"> PAGE \# "00"</w:instrText>
          </w:r>
          <w:r>
            <w:rPr>
              <w:szCs w:val="20"/>
              <w:lang w:val="fr-FR"/>
            </w:rPr>
            <w:fldChar w:fldCharType="separate"/>
          </w:r>
          <w:r>
            <w:rPr>
              <w:noProof/>
              <w:szCs w:val="20"/>
              <w:lang w:val="fr-FR"/>
            </w:rPr>
            <w:t>02</w:t>
          </w:r>
          <w:r>
            <w:rPr>
              <w:szCs w:val="20"/>
              <w:lang w:val="fr-FR"/>
            </w:rPr>
            <w:fldChar w:fldCharType="end"/>
          </w:r>
        </w:p>
      </w:tc>
    </w:tr>
  </w:tbl>
  <w:p w14:paraId="7CF7D2C8" w14:textId="77777777" w:rsidR="00533132" w:rsidRDefault="00BD5391">
    <w:pPr>
      <w:pStyle w:val="Fuzeile"/>
    </w:pPr>
    <w:r>
      <w:rPr>
        <w:noProof/>
        <w:lang w:val="fr-F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Cs/>
              <w:iCs w:val="0"/>
              <w:szCs w:val="20"/>
              <w:lang w:val="fr-FR"/>
            </w:rPr>
            <w:t>WIRTGEN GmbH</w:t>
          </w:r>
          <w:r>
            <w:rPr>
              <w:szCs w:val="20"/>
              <w:lang w:val="fr-FR"/>
            </w:rPr>
            <w:t xml:space="preserve"> · Reinhard-</w:t>
          </w:r>
          <w:proofErr w:type="spellStart"/>
          <w:r>
            <w:rPr>
              <w:szCs w:val="20"/>
              <w:lang w:val="fr-FR"/>
            </w:rPr>
            <w:t>Wirtgen</w:t>
          </w:r>
          <w:proofErr w:type="spellEnd"/>
          <w:r>
            <w:rPr>
              <w:szCs w:val="20"/>
              <w:lang w:val="fr-FR"/>
            </w:rPr>
            <w:t>-</w:t>
          </w:r>
          <w:proofErr w:type="spellStart"/>
          <w:r>
            <w:rPr>
              <w:szCs w:val="20"/>
              <w:lang w:val="fr-FR"/>
            </w:rPr>
            <w:t>Str</w:t>
          </w:r>
          <w:proofErr w:type="spellEnd"/>
          <w:r>
            <w:rPr>
              <w:szCs w:val="20"/>
              <w:lang w:val="fr-FR"/>
            </w:rPr>
            <w:t xml:space="preserve">. 2 · D-53578 </w:t>
          </w:r>
          <w:proofErr w:type="spellStart"/>
          <w:r>
            <w:rPr>
              <w:szCs w:val="20"/>
              <w:lang w:val="fr-FR"/>
            </w:rPr>
            <w:t>Windhagen</w:t>
          </w:r>
          <w:proofErr w:type="spellEnd"/>
          <w:r>
            <w:rPr>
              <w:szCs w:val="20"/>
              <w:lang w:val="fr-FR"/>
            </w:rPr>
            <w:t xml:space="preserve"> · T : +49 26 45 / 131 0</w:t>
          </w:r>
        </w:p>
      </w:tc>
    </w:tr>
  </w:tbl>
  <w:p w14:paraId="732BEB33" w14:textId="77777777" w:rsidR="00533132" w:rsidRDefault="00BD5391">
    <w:pPr>
      <w:pStyle w:val="Fuzeile"/>
    </w:pPr>
    <w:r>
      <w:rPr>
        <w:noProof/>
        <w:lang w:val="fr-F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BE9764" w14:textId="77777777" w:rsidR="001A33B5" w:rsidRDefault="001A33B5" w:rsidP="00E55534">
      <w:r>
        <w:separator/>
      </w:r>
    </w:p>
  </w:footnote>
  <w:footnote w:type="continuationSeparator" w:id="0">
    <w:p w14:paraId="5B9CDC0B" w14:textId="77777777" w:rsidR="001A33B5" w:rsidRDefault="001A33B5"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B8DE3" w14:textId="48D65A22" w:rsidR="00D82936" w:rsidRDefault="00D82936">
    <w:pPr>
      <w:pStyle w:val="Kopfzeile"/>
    </w:pPr>
    <w:r>
      <w:rPr>
        <w:noProof/>
        <w:lang w:val="fr-FR"/>
      </w:rPr>
      <mc:AlternateContent>
        <mc:Choice Requires="wps">
          <w:drawing>
            <wp:anchor distT="0" distB="0" distL="0" distR="0" simplePos="0" relativeHeight="251662336" behindDoc="0" locked="0" layoutInCell="1" allowOverlap="1" wp14:anchorId="624C9FC5" wp14:editId="08F386BC">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Confidential with No Personal Information"/>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8E3CCD" w14:textId="7FBF3C97" w:rsidR="00D82936" w:rsidRPr="00D82936" w:rsidRDefault="00D82936">
                          <w:pPr>
                            <w:rPr>
                              <w:rFonts w:ascii="Calibri" w:eastAsia="Calibri" w:hAnsi="Calibri" w:cs="Calibri"/>
                              <w:color w:val="FF0000"/>
                              <w:sz w:val="20"/>
                              <w:szCs w:val="20"/>
                            </w:rPr>
                          </w:pPr>
                          <w:r>
                            <w:rPr>
                              <w:rFonts w:ascii="Calibri" w:eastAsia="Calibri" w:hAnsi="Calibri" w:cs="Calibri"/>
                              <w:color w:val="FF0000"/>
                              <w:sz w:val="20"/>
                              <w:szCs w:val="20"/>
                              <w:lang w:val="fr-FR"/>
                            </w:rPr>
                            <w:t>Confidential with No Personal Information</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624C9FC5" id="_x0000_t202" coordsize="21600,21600" o:spt="202" path="m,l,21600r21600,l21600,xe">
              <v:stroke joinstyle="miter"/>
              <v:path gradientshapeok="t" o:connecttype="rect"/>
            </v:shapetype>
            <v:shape id="Textfeld 10" o:spid="_x0000_s1026" type="#_x0000_t202" alt="Confidential with No Personal Information"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48E3CCD" w14:textId="7FBF3C97" w:rsidR="00D82936" w:rsidRPr="00D82936" w:rsidRDefault="00D82936">
                    <w:pPr>
                      <w:rPr>
                        <w:rFonts w:ascii="Calibri" w:eastAsia="Calibri" w:hAnsi="Calibri" w:cs="Calibri"/>
                        <w:color w:val="FF0000"/>
                        <w:sz w:val="20"/>
                        <w:szCs w:val="20"/>
                      </w:rPr>
                      <w:bidi w:val="0"/>
                    </w:pPr>
                    <w:r>
                      <w:rPr>
                        <w:rFonts w:ascii="Calibri" w:cs="Calibri" w:eastAsia="Calibri" w:hAnsi="Calibri"/>
                        <w:color w:val="FF0000"/>
                        <w:sz w:val="20"/>
                        <w:szCs w:val="20"/>
                        <w:lang w:val="fr-fr"/>
                        <w:b w:val="0"/>
                        <w:bCs w:val="0"/>
                        <w:i w:val="0"/>
                        <w:iCs w:val="0"/>
                        <w:u w:val="none"/>
                        <w:vertAlign w:val="baseline"/>
                        <w:rtl w:val="0"/>
                      </w:rPr>
                      <w:t xml:space="preserve">Confidential with No Personal Information</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0B43B51A" w:rsidR="00533132" w:rsidRPr="00533132" w:rsidRDefault="00BD5391" w:rsidP="00533132">
    <w:pPr>
      <w:pStyle w:val="Kopfzeile"/>
    </w:pPr>
    <w:r>
      <w:rPr>
        <w:noProof/>
        <w:lang w:val="fr-FR"/>
      </w:rPr>
      <w:drawing>
        <wp:anchor distT="0" distB="0" distL="114300" distR="114300" simplePos="0" relativeHeight="251660288" behindDoc="1" locked="0" layoutInCell="1" allowOverlap="1" wp14:anchorId="6CC7FC4B" wp14:editId="3F876C34">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74C9092" w:rsidR="00533132" w:rsidRDefault="00D82936">
    <w:pPr>
      <w:pStyle w:val="Kopfzeile"/>
    </w:pPr>
    <w:r>
      <w:rPr>
        <w:noProof/>
        <w:lang w:val="fr-FR"/>
      </w:rPr>
      <mc:AlternateContent>
        <mc:Choice Requires="wps">
          <w:drawing>
            <wp:anchor distT="0" distB="0" distL="0" distR="0" simplePos="0" relativeHeight="251661312" behindDoc="0" locked="0" layoutInCell="1" allowOverlap="1" wp14:anchorId="6F52FEAA" wp14:editId="07A7B7F9">
              <wp:simplePos x="635" y="635"/>
              <wp:positionH relativeFrom="rightMargin">
                <wp:align>right</wp:align>
              </wp:positionH>
              <wp:positionV relativeFrom="paragraph">
                <wp:posOffset>635</wp:posOffset>
              </wp:positionV>
              <wp:extent cx="443865" cy="443865"/>
              <wp:effectExtent l="0" t="0" r="0" b="16510"/>
              <wp:wrapSquare wrapText="bothSides"/>
              <wp:docPr id="9" name="Textfeld 9" descr="Confidential with No Personal Information"/>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919C86E" w14:textId="4D2B08D0" w:rsidR="00D82936" w:rsidRPr="00D82936" w:rsidRDefault="00D82936">
                          <w:pPr>
                            <w:rPr>
                              <w:rFonts w:ascii="Calibri" w:eastAsia="Calibri" w:hAnsi="Calibri" w:cs="Calibri"/>
                              <w:color w:val="FF0000"/>
                              <w:sz w:val="20"/>
                              <w:szCs w:val="20"/>
                            </w:rPr>
                          </w:pPr>
                          <w:r>
                            <w:rPr>
                              <w:rFonts w:ascii="Calibri" w:eastAsia="Calibri" w:hAnsi="Calibri" w:cs="Calibri"/>
                              <w:color w:val="FF0000"/>
                              <w:sz w:val="20"/>
                              <w:szCs w:val="20"/>
                              <w:lang w:val="fr-FR"/>
                            </w:rPr>
                            <w:t>Confidential with No Personal Information</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6F52FEAA" id="_x0000_t202" coordsize="21600,21600" o:spt="202" path="m,l,21600r21600,l21600,xe">
              <v:stroke joinstyle="miter"/>
              <v:path gradientshapeok="t" o:connecttype="rect"/>
            </v:shapetype>
            <v:shape id="Textfeld 9" o:spid="_x0000_s1027" type="#_x0000_t202" alt="Confidential with No Personal Information"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5919C86E" w14:textId="4D2B08D0" w:rsidR="00D82936" w:rsidRPr="00D82936" w:rsidRDefault="00D82936">
                    <w:pPr>
                      <w:rPr>
                        <w:rFonts w:ascii="Calibri" w:eastAsia="Calibri" w:hAnsi="Calibri" w:cs="Calibri"/>
                        <w:color w:val="FF0000"/>
                        <w:sz w:val="20"/>
                        <w:szCs w:val="20"/>
                      </w:rPr>
                      <w:bidi w:val="0"/>
                    </w:pPr>
                    <w:r>
                      <w:rPr>
                        <w:rFonts w:ascii="Calibri" w:cs="Calibri" w:eastAsia="Calibri" w:hAnsi="Calibri"/>
                        <w:color w:val="FF0000"/>
                        <w:sz w:val="20"/>
                        <w:szCs w:val="20"/>
                        <w:lang w:val="fr-fr"/>
                        <w:b w:val="0"/>
                        <w:bCs w:val="0"/>
                        <w:i w:val="0"/>
                        <w:iCs w:val="0"/>
                        <w:u w:val="none"/>
                        <w:vertAlign w:val="baseline"/>
                        <w:rtl w:val="0"/>
                      </w:rPr>
                      <w:t xml:space="preserve">Confidential with No Personal Information</w:t>
                    </w:r>
                  </w:p>
                </w:txbxContent>
              </v:textbox>
              <w10:wrap type="square" anchorx="margin"/>
            </v:shape>
          </w:pict>
        </mc:Fallback>
      </mc:AlternateContent>
    </w:r>
    <w:r>
      <w:rPr>
        <w:noProof/>
        <w:lang w:val="fr-F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fr-F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fr-F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02" type="#_x0000_t75" style="width:1500.1pt;height:1500.1pt" o:bullet="t">
        <v:imagedata r:id="rId1" o:title="AZ_04a"/>
      </v:shape>
    </w:pict>
  </w:numPicBullet>
  <w:numPicBullet w:numPicBulletId="1">
    <w:pict>
      <v:shape id="_x0000_i1203"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6D3405F"/>
    <w:multiLevelType w:val="multilevel"/>
    <w:tmpl w:val="6540C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9"/>
  </w:num>
  <w:num w:numId="2">
    <w:abstractNumId w:val="9"/>
  </w:num>
  <w:num w:numId="3">
    <w:abstractNumId w:val="9"/>
  </w:num>
  <w:num w:numId="4">
    <w:abstractNumId w:val="9"/>
  </w:num>
  <w:num w:numId="5">
    <w:abstractNumId w:val="9"/>
  </w:num>
  <w:num w:numId="6">
    <w:abstractNumId w:val="2"/>
  </w:num>
  <w:num w:numId="7">
    <w:abstractNumId w:val="2"/>
  </w:num>
  <w:num w:numId="8">
    <w:abstractNumId w:val="2"/>
  </w:num>
  <w:num w:numId="9">
    <w:abstractNumId w:val="2"/>
  </w:num>
  <w:num w:numId="10">
    <w:abstractNumId w:val="2"/>
  </w:num>
  <w:num w:numId="11">
    <w:abstractNumId w:val="6"/>
  </w:num>
  <w:num w:numId="12">
    <w:abstractNumId w:val="6"/>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485"/>
    <w:rsid w:val="0000551D"/>
    <w:rsid w:val="0000745C"/>
    <w:rsid w:val="0001294F"/>
    <w:rsid w:val="000148B3"/>
    <w:rsid w:val="00027CFE"/>
    <w:rsid w:val="00027F9B"/>
    <w:rsid w:val="000313E8"/>
    <w:rsid w:val="0003371E"/>
    <w:rsid w:val="000338DE"/>
    <w:rsid w:val="00035126"/>
    <w:rsid w:val="00035BE3"/>
    <w:rsid w:val="00036951"/>
    <w:rsid w:val="00036F0C"/>
    <w:rsid w:val="000371B1"/>
    <w:rsid w:val="00042106"/>
    <w:rsid w:val="00042A0C"/>
    <w:rsid w:val="00050137"/>
    <w:rsid w:val="00050F00"/>
    <w:rsid w:val="0005285B"/>
    <w:rsid w:val="0005480D"/>
    <w:rsid w:val="00055529"/>
    <w:rsid w:val="00062C3A"/>
    <w:rsid w:val="000643A6"/>
    <w:rsid w:val="0006566D"/>
    <w:rsid w:val="00066D09"/>
    <w:rsid w:val="00074301"/>
    <w:rsid w:val="0007536D"/>
    <w:rsid w:val="00075E65"/>
    <w:rsid w:val="000813AB"/>
    <w:rsid w:val="00081D3F"/>
    <w:rsid w:val="00086EF1"/>
    <w:rsid w:val="00093678"/>
    <w:rsid w:val="00095D6E"/>
    <w:rsid w:val="0009665C"/>
    <w:rsid w:val="00097846"/>
    <w:rsid w:val="000A0479"/>
    <w:rsid w:val="000A27DC"/>
    <w:rsid w:val="000A36D9"/>
    <w:rsid w:val="000A4C7D"/>
    <w:rsid w:val="000A5AF8"/>
    <w:rsid w:val="000B06EB"/>
    <w:rsid w:val="000B0998"/>
    <w:rsid w:val="000B3244"/>
    <w:rsid w:val="000B376E"/>
    <w:rsid w:val="000B582B"/>
    <w:rsid w:val="000B727A"/>
    <w:rsid w:val="000C728C"/>
    <w:rsid w:val="000C7CB2"/>
    <w:rsid w:val="000D15C3"/>
    <w:rsid w:val="000D1A3E"/>
    <w:rsid w:val="000D350F"/>
    <w:rsid w:val="000D37F0"/>
    <w:rsid w:val="000E1BFD"/>
    <w:rsid w:val="000E24F8"/>
    <w:rsid w:val="000E5738"/>
    <w:rsid w:val="000E5C4C"/>
    <w:rsid w:val="000F4D27"/>
    <w:rsid w:val="000F4EED"/>
    <w:rsid w:val="000F7D70"/>
    <w:rsid w:val="00103205"/>
    <w:rsid w:val="00110EA2"/>
    <w:rsid w:val="00112BA4"/>
    <w:rsid w:val="0011795C"/>
    <w:rsid w:val="0012026F"/>
    <w:rsid w:val="0012047F"/>
    <w:rsid w:val="001220C8"/>
    <w:rsid w:val="00124631"/>
    <w:rsid w:val="0012675A"/>
    <w:rsid w:val="00130188"/>
    <w:rsid w:val="00130601"/>
    <w:rsid w:val="00132055"/>
    <w:rsid w:val="00132C09"/>
    <w:rsid w:val="001437B9"/>
    <w:rsid w:val="001458FB"/>
    <w:rsid w:val="00146C3D"/>
    <w:rsid w:val="00153B47"/>
    <w:rsid w:val="00160207"/>
    <w:rsid w:val="00160C61"/>
    <w:rsid w:val="001613A6"/>
    <w:rsid w:val="001614F0"/>
    <w:rsid w:val="001616F4"/>
    <w:rsid w:val="0016519E"/>
    <w:rsid w:val="0017293B"/>
    <w:rsid w:val="00173B2B"/>
    <w:rsid w:val="001778A4"/>
    <w:rsid w:val="0018021A"/>
    <w:rsid w:val="001811A3"/>
    <w:rsid w:val="0018168B"/>
    <w:rsid w:val="00181C25"/>
    <w:rsid w:val="001836EC"/>
    <w:rsid w:val="001926B4"/>
    <w:rsid w:val="00192AAE"/>
    <w:rsid w:val="00194FB1"/>
    <w:rsid w:val="001A1107"/>
    <w:rsid w:val="001A33B5"/>
    <w:rsid w:val="001A4572"/>
    <w:rsid w:val="001A5028"/>
    <w:rsid w:val="001B16BB"/>
    <w:rsid w:val="001B34EE"/>
    <w:rsid w:val="001B5EA7"/>
    <w:rsid w:val="001C1A3E"/>
    <w:rsid w:val="001C2400"/>
    <w:rsid w:val="001C3C60"/>
    <w:rsid w:val="001C59E7"/>
    <w:rsid w:val="001D68C8"/>
    <w:rsid w:val="001E269C"/>
    <w:rsid w:val="001E3DD6"/>
    <w:rsid w:val="001E433F"/>
    <w:rsid w:val="001F3246"/>
    <w:rsid w:val="001F44A2"/>
    <w:rsid w:val="001F58CE"/>
    <w:rsid w:val="00200355"/>
    <w:rsid w:val="0021351D"/>
    <w:rsid w:val="00215337"/>
    <w:rsid w:val="0021769C"/>
    <w:rsid w:val="00222220"/>
    <w:rsid w:val="0023392D"/>
    <w:rsid w:val="00233BE0"/>
    <w:rsid w:val="00233FEF"/>
    <w:rsid w:val="002354F0"/>
    <w:rsid w:val="00236EAC"/>
    <w:rsid w:val="0024073B"/>
    <w:rsid w:val="0024785D"/>
    <w:rsid w:val="00250493"/>
    <w:rsid w:val="00253A2E"/>
    <w:rsid w:val="00255FEC"/>
    <w:rsid w:val="00256570"/>
    <w:rsid w:val="00256B4B"/>
    <w:rsid w:val="00256C22"/>
    <w:rsid w:val="002603EC"/>
    <w:rsid w:val="002620F1"/>
    <w:rsid w:val="00274BC8"/>
    <w:rsid w:val="00277189"/>
    <w:rsid w:val="00281B81"/>
    <w:rsid w:val="00282AFC"/>
    <w:rsid w:val="002834F2"/>
    <w:rsid w:val="00286C15"/>
    <w:rsid w:val="002929ED"/>
    <w:rsid w:val="00295E2E"/>
    <w:rsid w:val="0029634D"/>
    <w:rsid w:val="002A5AA5"/>
    <w:rsid w:val="002A7B3E"/>
    <w:rsid w:val="002B073D"/>
    <w:rsid w:val="002B1532"/>
    <w:rsid w:val="002B1F35"/>
    <w:rsid w:val="002B2011"/>
    <w:rsid w:val="002B542C"/>
    <w:rsid w:val="002C7542"/>
    <w:rsid w:val="002D065C"/>
    <w:rsid w:val="002D0780"/>
    <w:rsid w:val="002D2EE5"/>
    <w:rsid w:val="002D4F0A"/>
    <w:rsid w:val="002D5EFF"/>
    <w:rsid w:val="002D63E6"/>
    <w:rsid w:val="002D7591"/>
    <w:rsid w:val="002E203E"/>
    <w:rsid w:val="002E45C0"/>
    <w:rsid w:val="002E5651"/>
    <w:rsid w:val="002E6679"/>
    <w:rsid w:val="002E765F"/>
    <w:rsid w:val="002E7E4E"/>
    <w:rsid w:val="002F108B"/>
    <w:rsid w:val="002F4A95"/>
    <w:rsid w:val="002F5818"/>
    <w:rsid w:val="002F70FD"/>
    <w:rsid w:val="0030120D"/>
    <w:rsid w:val="00302A04"/>
    <w:rsid w:val="00302E88"/>
    <w:rsid w:val="0030316D"/>
    <w:rsid w:val="0031281E"/>
    <w:rsid w:val="00313896"/>
    <w:rsid w:val="00313A29"/>
    <w:rsid w:val="0031702A"/>
    <w:rsid w:val="003267CB"/>
    <w:rsid w:val="0032774C"/>
    <w:rsid w:val="00332D28"/>
    <w:rsid w:val="00333CF4"/>
    <w:rsid w:val="003403B4"/>
    <w:rsid w:val="0034191A"/>
    <w:rsid w:val="0034306D"/>
    <w:rsid w:val="003431D0"/>
    <w:rsid w:val="00343CC7"/>
    <w:rsid w:val="00347482"/>
    <w:rsid w:val="003603EF"/>
    <w:rsid w:val="00360C6A"/>
    <w:rsid w:val="00361CAA"/>
    <w:rsid w:val="00364C0C"/>
    <w:rsid w:val="0036561D"/>
    <w:rsid w:val="003665BE"/>
    <w:rsid w:val="00370D34"/>
    <w:rsid w:val="0037121E"/>
    <w:rsid w:val="00376826"/>
    <w:rsid w:val="00381AF2"/>
    <w:rsid w:val="00384A08"/>
    <w:rsid w:val="003871FE"/>
    <w:rsid w:val="0038792E"/>
    <w:rsid w:val="00387E6F"/>
    <w:rsid w:val="003900A6"/>
    <w:rsid w:val="003901C8"/>
    <w:rsid w:val="00392541"/>
    <w:rsid w:val="00395EAB"/>
    <w:rsid w:val="003967E5"/>
    <w:rsid w:val="003A753A"/>
    <w:rsid w:val="003B3803"/>
    <w:rsid w:val="003B3F87"/>
    <w:rsid w:val="003B7BE7"/>
    <w:rsid w:val="003C2A71"/>
    <w:rsid w:val="003C5AD1"/>
    <w:rsid w:val="003D314D"/>
    <w:rsid w:val="003D412C"/>
    <w:rsid w:val="003D542A"/>
    <w:rsid w:val="003D5F0A"/>
    <w:rsid w:val="003D6CA6"/>
    <w:rsid w:val="003D7E94"/>
    <w:rsid w:val="003E01A6"/>
    <w:rsid w:val="003E0300"/>
    <w:rsid w:val="003E1CB6"/>
    <w:rsid w:val="003E3CF6"/>
    <w:rsid w:val="003E759F"/>
    <w:rsid w:val="003E7853"/>
    <w:rsid w:val="003F05A8"/>
    <w:rsid w:val="003F1CDB"/>
    <w:rsid w:val="003F44CE"/>
    <w:rsid w:val="003F4525"/>
    <w:rsid w:val="003F57AB"/>
    <w:rsid w:val="003F75D7"/>
    <w:rsid w:val="00400FD9"/>
    <w:rsid w:val="004016F7"/>
    <w:rsid w:val="00403373"/>
    <w:rsid w:val="00403D57"/>
    <w:rsid w:val="00406B92"/>
    <w:rsid w:val="00406C81"/>
    <w:rsid w:val="00411942"/>
    <w:rsid w:val="00412545"/>
    <w:rsid w:val="0041475A"/>
    <w:rsid w:val="00417237"/>
    <w:rsid w:val="0042084E"/>
    <w:rsid w:val="00421ACB"/>
    <w:rsid w:val="00421C83"/>
    <w:rsid w:val="00422218"/>
    <w:rsid w:val="004245A1"/>
    <w:rsid w:val="00430BB0"/>
    <w:rsid w:val="0043258F"/>
    <w:rsid w:val="00437460"/>
    <w:rsid w:val="004408A5"/>
    <w:rsid w:val="004506A5"/>
    <w:rsid w:val="0046202B"/>
    <w:rsid w:val="00463244"/>
    <w:rsid w:val="00463882"/>
    <w:rsid w:val="00463B5A"/>
    <w:rsid w:val="00467ED6"/>
    <w:rsid w:val="00467F3C"/>
    <w:rsid w:val="0047498D"/>
    <w:rsid w:val="00476100"/>
    <w:rsid w:val="00476616"/>
    <w:rsid w:val="004837DE"/>
    <w:rsid w:val="00484313"/>
    <w:rsid w:val="0048621B"/>
    <w:rsid w:val="00487BFC"/>
    <w:rsid w:val="00490D77"/>
    <w:rsid w:val="00491F96"/>
    <w:rsid w:val="00495475"/>
    <w:rsid w:val="00495E4B"/>
    <w:rsid w:val="004A106F"/>
    <w:rsid w:val="004A3263"/>
    <w:rsid w:val="004A6A0F"/>
    <w:rsid w:val="004A7E90"/>
    <w:rsid w:val="004B08DB"/>
    <w:rsid w:val="004B55EA"/>
    <w:rsid w:val="004B7464"/>
    <w:rsid w:val="004C1967"/>
    <w:rsid w:val="004D092D"/>
    <w:rsid w:val="004D23D0"/>
    <w:rsid w:val="004D28EA"/>
    <w:rsid w:val="004D2BE0"/>
    <w:rsid w:val="004D44C2"/>
    <w:rsid w:val="004D59C7"/>
    <w:rsid w:val="004D75FB"/>
    <w:rsid w:val="004E31BA"/>
    <w:rsid w:val="004E6936"/>
    <w:rsid w:val="004E6EF5"/>
    <w:rsid w:val="004E7D28"/>
    <w:rsid w:val="004F30E7"/>
    <w:rsid w:val="004F5EEE"/>
    <w:rsid w:val="005001DF"/>
    <w:rsid w:val="00502424"/>
    <w:rsid w:val="00506409"/>
    <w:rsid w:val="00512FA6"/>
    <w:rsid w:val="00517D9D"/>
    <w:rsid w:val="00524187"/>
    <w:rsid w:val="005243F4"/>
    <w:rsid w:val="00527CB4"/>
    <w:rsid w:val="00530CF5"/>
    <w:rsid w:val="00530E32"/>
    <w:rsid w:val="00531C9A"/>
    <w:rsid w:val="00533132"/>
    <w:rsid w:val="00533B14"/>
    <w:rsid w:val="00537210"/>
    <w:rsid w:val="00544A35"/>
    <w:rsid w:val="00553B4F"/>
    <w:rsid w:val="00554DFD"/>
    <w:rsid w:val="00556B5E"/>
    <w:rsid w:val="00556C5E"/>
    <w:rsid w:val="005649F4"/>
    <w:rsid w:val="005706E7"/>
    <w:rsid w:val="005710C8"/>
    <w:rsid w:val="005711A3"/>
    <w:rsid w:val="005717B2"/>
    <w:rsid w:val="00571A5C"/>
    <w:rsid w:val="00573B2B"/>
    <w:rsid w:val="00573EDE"/>
    <w:rsid w:val="0057477D"/>
    <w:rsid w:val="00576E80"/>
    <w:rsid w:val="005776E9"/>
    <w:rsid w:val="00577BCE"/>
    <w:rsid w:val="005848A1"/>
    <w:rsid w:val="00585BAF"/>
    <w:rsid w:val="00587AD9"/>
    <w:rsid w:val="005909A8"/>
    <w:rsid w:val="005914D8"/>
    <w:rsid w:val="00594748"/>
    <w:rsid w:val="00594C9F"/>
    <w:rsid w:val="0059516D"/>
    <w:rsid w:val="00595FE7"/>
    <w:rsid w:val="00597781"/>
    <w:rsid w:val="00597A3E"/>
    <w:rsid w:val="005A0340"/>
    <w:rsid w:val="005A1972"/>
    <w:rsid w:val="005A233A"/>
    <w:rsid w:val="005A4F04"/>
    <w:rsid w:val="005B4FEB"/>
    <w:rsid w:val="005B5793"/>
    <w:rsid w:val="005C0201"/>
    <w:rsid w:val="005C5329"/>
    <w:rsid w:val="005C5532"/>
    <w:rsid w:val="005C6B30"/>
    <w:rsid w:val="005C71EC"/>
    <w:rsid w:val="005C74A5"/>
    <w:rsid w:val="005E0B7B"/>
    <w:rsid w:val="005E2349"/>
    <w:rsid w:val="005E648D"/>
    <w:rsid w:val="005E764C"/>
    <w:rsid w:val="005E7F7D"/>
    <w:rsid w:val="005F1885"/>
    <w:rsid w:val="005F3D7C"/>
    <w:rsid w:val="005F41EF"/>
    <w:rsid w:val="005F503A"/>
    <w:rsid w:val="00602094"/>
    <w:rsid w:val="00602F91"/>
    <w:rsid w:val="006063D4"/>
    <w:rsid w:val="00615FDE"/>
    <w:rsid w:val="00615FEF"/>
    <w:rsid w:val="00617EFB"/>
    <w:rsid w:val="00622A57"/>
    <w:rsid w:val="00623910"/>
    <w:rsid w:val="00623B37"/>
    <w:rsid w:val="00623C4F"/>
    <w:rsid w:val="0062485E"/>
    <w:rsid w:val="0062533B"/>
    <w:rsid w:val="00626A5B"/>
    <w:rsid w:val="006303AC"/>
    <w:rsid w:val="006313BD"/>
    <w:rsid w:val="006330A2"/>
    <w:rsid w:val="00640019"/>
    <w:rsid w:val="00642EB6"/>
    <w:rsid w:val="006433E2"/>
    <w:rsid w:val="00643F00"/>
    <w:rsid w:val="00644C35"/>
    <w:rsid w:val="00651E5D"/>
    <w:rsid w:val="00664391"/>
    <w:rsid w:val="00673932"/>
    <w:rsid w:val="00677F11"/>
    <w:rsid w:val="00682B1A"/>
    <w:rsid w:val="00685367"/>
    <w:rsid w:val="00686E32"/>
    <w:rsid w:val="00690A95"/>
    <w:rsid w:val="00690D7C"/>
    <w:rsid w:val="00690DFE"/>
    <w:rsid w:val="006961DA"/>
    <w:rsid w:val="00696966"/>
    <w:rsid w:val="006A2703"/>
    <w:rsid w:val="006A738A"/>
    <w:rsid w:val="006B0466"/>
    <w:rsid w:val="006B3EEC"/>
    <w:rsid w:val="006B5E89"/>
    <w:rsid w:val="006C04FB"/>
    <w:rsid w:val="006C0C87"/>
    <w:rsid w:val="006C13A8"/>
    <w:rsid w:val="006C58ED"/>
    <w:rsid w:val="006C592A"/>
    <w:rsid w:val="006C77B5"/>
    <w:rsid w:val="006D2893"/>
    <w:rsid w:val="006D5550"/>
    <w:rsid w:val="006D679F"/>
    <w:rsid w:val="006D7EAC"/>
    <w:rsid w:val="006E0104"/>
    <w:rsid w:val="006E39C6"/>
    <w:rsid w:val="006E65D7"/>
    <w:rsid w:val="006F0D27"/>
    <w:rsid w:val="006F13DB"/>
    <w:rsid w:val="006F657E"/>
    <w:rsid w:val="006F7602"/>
    <w:rsid w:val="0070059A"/>
    <w:rsid w:val="007017FF"/>
    <w:rsid w:val="0070437A"/>
    <w:rsid w:val="007078AB"/>
    <w:rsid w:val="007153BD"/>
    <w:rsid w:val="00722A17"/>
    <w:rsid w:val="00723F4F"/>
    <w:rsid w:val="00725C51"/>
    <w:rsid w:val="00732878"/>
    <w:rsid w:val="00737604"/>
    <w:rsid w:val="00740718"/>
    <w:rsid w:val="00741E78"/>
    <w:rsid w:val="00745088"/>
    <w:rsid w:val="00747544"/>
    <w:rsid w:val="00754B80"/>
    <w:rsid w:val="0075582E"/>
    <w:rsid w:val="00755AE0"/>
    <w:rsid w:val="00756C06"/>
    <w:rsid w:val="0075761B"/>
    <w:rsid w:val="00757B83"/>
    <w:rsid w:val="00763239"/>
    <w:rsid w:val="0076471E"/>
    <w:rsid w:val="00767111"/>
    <w:rsid w:val="007727E5"/>
    <w:rsid w:val="00773347"/>
    <w:rsid w:val="00773D08"/>
    <w:rsid w:val="00774358"/>
    <w:rsid w:val="00780B11"/>
    <w:rsid w:val="00784FD9"/>
    <w:rsid w:val="0079020B"/>
    <w:rsid w:val="00791A69"/>
    <w:rsid w:val="00791D47"/>
    <w:rsid w:val="0079403D"/>
    <w:rsid w:val="0079462A"/>
    <w:rsid w:val="00794830"/>
    <w:rsid w:val="00797CAA"/>
    <w:rsid w:val="007A2B6F"/>
    <w:rsid w:val="007A2EE9"/>
    <w:rsid w:val="007A43D1"/>
    <w:rsid w:val="007A6BD2"/>
    <w:rsid w:val="007A7386"/>
    <w:rsid w:val="007B7B89"/>
    <w:rsid w:val="007C2658"/>
    <w:rsid w:val="007C2D08"/>
    <w:rsid w:val="007C51D9"/>
    <w:rsid w:val="007D3DE6"/>
    <w:rsid w:val="007D59A2"/>
    <w:rsid w:val="007D7FED"/>
    <w:rsid w:val="007E1480"/>
    <w:rsid w:val="007E20D0"/>
    <w:rsid w:val="007E2FEE"/>
    <w:rsid w:val="007E3DAB"/>
    <w:rsid w:val="007E41E8"/>
    <w:rsid w:val="007E71A3"/>
    <w:rsid w:val="007F051E"/>
    <w:rsid w:val="007F27EE"/>
    <w:rsid w:val="007F4F85"/>
    <w:rsid w:val="007F6147"/>
    <w:rsid w:val="007F6F21"/>
    <w:rsid w:val="0080121A"/>
    <w:rsid w:val="008048A3"/>
    <w:rsid w:val="008053B3"/>
    <w:rsid w:val="0080738F"/>
    <w:rsid w:val="00810271"/>
    <w:rsid w:val="008108B9"/>
    <w:rsid w:val="008116F5"/>
    <w:rsid w:val="0081286A"/>
    <w:rsid w:val="00815CB4"/>
    <w:rsid w:val="00820315"/>
    <w:rsid w:val="00820ADF"/>
    <w:rsid w:val="00820C84"/>
    <w:rsid w:val="008217FF"/>
    <w:rsid w:val="00822397"/>
    <w:rsid w:val="00822F2D"/>
    <w:rsid w:val="00823073"/>
    <w:rsid w:val="0082316D"/>
    <w:rsid w:val="00823E85"/>
    <w:rsid w:val="0082678B"/>
    <w:rsid w:val="00831DF0"/>
    <w:rsid w:val="0083272E"/>
    <w:rsid w:val="00832921"/>
    <w:rsid w:val="00832F93"/>
    <w:rsid w:val="00834472"/>
    <w:rsid w:val="00836A5D"/>
    <w:rsid w:val="008423B1"/>
    <w:rsid w:val="008427F2"/>
    <w:rsid w:val="00843B45"/>
    <w:rsid w:val="0084571C"/>
    <w:rsid w:val="00845CF9"/>
    <w:rsid w:val="00845D36"/>
    <w:rsid w:val="008460FF"/>
    <w:rsid w:val="0086035D"/>
    <w:rsid w:val="00862A6B"/>
    <w:rsid w:val="00863129"/>
    <w:rsid w:val="00866830"/>
    <w:rsid w:val="00866B0B"/>
    <w:rsid w:val="00870ACE"/>
    <w:rsid w:val="00873125"/>
    <w:rsid w:val="00874162"/>
    <w:rsid w:val="008755E5"/>
    <w:rsid w:val="00881568"/>
    <w:rsid w:val="00881E44"/>
    <w:rsid w:val="008871B7"/>
    <w:rsid w:val="00892F6F"/>
    <w:rsid w:val="00896286"/>
    <w:rsid w:val="0089682A"/>
    <w:rsid w:val="00896F7E"/>
    <w:rsid w:val="008A1F5F"/>
    <w:rsid w:val="008A3A57"/>
    <w:rsid w:val="008A4FE5"/>
    <w:rsid w:val="008A7A0C"/>
    <w:rsid w:val="008B1AE4"/>
    <w:rsid w:val="008B59FB"/>
    <w:rsid w:val="008B5B38"/>
    <w:rsid w:val="008B7C75"/>
    <w:rsid w:val="008C2A29"/>
    <w:rsid w:val="008C2DB2"/>
    <w:rsid w:val="008C36F5"/>
    <w:rsid w:val="008D14A9"/>
    <w:rsid w:val="008D346B"/>
    <w:rsid w:val="008D770E"/>
    <w:rsid w:val="008D7F8A"/>
    <w:rsid w:val="008E494F"/>
    <w:rsid w:val="008E5FBF"/>
    <w:rsid w:val="008F1D4F"/>
    <w:rsid w:val="008F30FE"/>
    <w:rsid w:val="008F3AD3"/>
    <w:rsid w:val="008F7B6B"/>
    <w:rsid w:val="00901D8E"/>
    <w:rsid w:val="0090337E"/>
    <w:rsid w:val="009047A8"/>
    <w:rsid w:val="009049D8"/>
    <w:rsid w:val="00910609"/>
    <w:rsid w:val="00913504"/>
    <w:rsid w:val="00913511"/>
    <w:rsid w:val="00915841"/>
    <w:rsid w:val="00915C19"/>
    <w:rsid w:val="00922513"/>
    <w:rsid w:val="009259D1"/>
    <w:rsid w:val="00925EE1"/>
    <w:rsid w:val="00927588"/>
    <w:rsid w:val="00927E46"/>
    <w:rsid w:val="009328FA"/>
    <w:rsid w:val="00934884"/>
    <w:rsid w:val="009367C5"/>
    <w:rsid w:val="00936A78"/>
    <w:rsid w:val="009375E1"/>
    <w:rsid w:val="00943400"/>
    <w:rsid w:val="00944316"/>
    <w:rsid w:val="00946A78"/>
    <w:rsid w:val="00952853"/>
    <w:rsid w:val="00955246"/>
    <w:rsid w:val="0096183B"/>
    <w:rsid w:val="00961BBC"/>
    <w:rsid w:val="00963886"/>
    <w:rsid w:val="0096403A"/>
    <w:rsid w:val="009646E4"/>
    <w:rsid w:val="009718CD"/>
    <w:rsid w:val="00973466"/>
    <w:rsid w:val="00975818"/>
    <w:rsid w:val="009779D9"/>
    <w:rsid w:val="00977EC3"/>
    <w:rsid w:val="00984EFB"/>
    <w:rsid w:val="0098631D"/>
    <w:rsid w:val="009A1B36"/>
    <w:rsid w:val="009B17A9"/>
    <w:rsid w:val="009B211F"/>
    <w:rsid w:val="009B30CF"/>
    <w:rsid w:val="009B7C05"/>
    <w:rsid w:val="009B7F56"/>
    <w:rsid w:val="009C2378"/>
    <w:rsid w:val="009C289E"/>
    <w:rsid w:val="009C5A77"/>
    <w:rsid w:val="009C5D99"/>
    <w:rsid w:val="009C6CB0"/>
    <w:rsid w:val="009D016F"/>
    <w:rsid w:val="009D685C"/>
    <w:rsid w:val="009E251D"/>
    <w:rsid w:val="009E3995"/>
    <w:rsid w:val="009E5E67"/>
    <w:rsid w:val="009F10A8"/>
    <w:rsid w:val="009F2409"/>
    <w:rsid w:val="009F26EC"/>
    <w:rsid w:val="009F6289"/>
    <w:rsid w:val="009F715C"/>
    <w:rsid w:val="00A019AE"/>
    <w:rsid w:val="00A019BF"/>
    <w:rsid w:val="00A02F49"/>
    <w:rsid w:val="00A05C21"/>
    <w:rsid w:val="00A07F91"/>
    <w:rsid w:val="00A12EA4"/>
    <w:rsid w:val="00A15E54"/>
    <w:rsid w:val="00A171F4"/>
    <w:rsid w:val="00A1772D"/>
    <w:rsid w:val="00A177B2"/>
    <w:rsid w:val="00A22C04"/>
    <w:rsid w:val="00A23979"/>
    <w:rsid w:val="00A24EFC"/>
    <w:rsid w:val="00A26915"/>
    <w:rsid w:val="00A27829"/>
    <w:rsid w:val="00A30884"/>
    <w:rsid w:val="00A314A2"/>
    <w:rsid w:val="00A3245F"/>
    <w:rsid w:val="00A324F9"/>
    <w:rsid w:val="00A361AA"/>
    <w:rsid w:val="00A4214C"/>
    <w:rsid w:val="00A46F1E"/>
    <w:rsid w:val="00A50685"/>
    <w:rsid w:val="00A506A6"/>
    <w:rsid w:val="00A5166C"/>
    <w:rsid w:val="00A51C39"/>
    <w:rsid w:val="00A53530"/>
    <w:rsid w:val="00A54136"/>
    <w:rsid w:val="00A61E00"/>
    <w:rsid w:val="00A66B3F"/>
    <w:rsid w:val="00A6743E"/>
    <w:rsid w:val="00A67C3D"/>
    <w:rsid w:val="00A71389"/>
    <w:rsid w:val="00A72BB4"/>
    <w:rsid w:val="00A7473D"/>
    <w:rsid w:val="00A82395"/>
    <w:rsid w:val="00A91AF4"/>
    <w:rsid w:val="00A977CE"/>
    <w:rsid w:val="00AA0DF7"/>
    <w:rsid w:val="00AA199C"/>
    <w:rsid w:val="00AA3A8C"/>
    <w:rsid w:val="00AA7D36"/>
    <w:rsid w:val="00AB24AB"/>
    <w:rsid w:val="00AB4F6E"/>
    <w:rsid w:val="00AB5095"/>
    <w:rsid w:val="00AB52F9"/>
    <w:rsid w:val="00AC0D7B"/>
    <w:rsid w:val="00AC3C20"/>
    <w:rsid w:val="00AC5228"/>
    <w:rsid w:val="00AC6A2F"/>
    <w:rsid w:val="00AC79B5"/>
    <w:rsid w:val="00AD131F"/>
    <w:rsid w:val="00AD159A"/>
    <w:rsid w:val="00AD32D5"/>
    <w:rsid w:val="00AD70E4"/>
    <w:rsid w:val="00AD7F2D"/>
    <w:rsid w:val="00AE1541"/>
    <w:rsid w:val="00AE2080"/>
    <w:rsid w:val="00AE5899"/>
    <w:rsid w:val="00AF221E"/>
    <w:rsid w:val="00AF2E57"/>
    <w:rsid w:val="00AF3B3A"/>
    <w:rsid w:val="00AF4E8E"/>
    <w:rsid w:val="00AF6569"/>
    <w:rsid w:val="00B0396E"/>
    <w:rsid w:val="00B06265"/>
    <w:rsid w:val="00B104F7"/>
    <w:rsid w:val="00B15441"/>
    <w:rsid w:val="00B15F21"/>
    <w:rsid w:val="00B1679A"/>
    <w:rsid w:val="00B16827"/>
    <w:rsid w:val="00B17444"/>
    <w:rsid w:val="00B20BE1"/>
    <w:rsid w:val="00B25E8F"/>
    <w:rsid w:val="00B2657E"/>
    <w:rsid w:val="00B26D1B"/>
    <w:rsid w:val="00B31466"/>
    <w:rsid w:val="00B32B86"/>
    <w:rsid w:val="00B335AD"/>
    <w:rsid w:val="00B336CF"/>
    <w:rsid w:val="00B35105"/>
    <w:rsid w:val="00B43F2B"/>
    <w:rsid w:val="00B4767F"/>
    <w:rsid w:val="00B5232A"/>
    <w:rsid w:val="00B57D82"/>
    <w:rsid w:val="00B60ED1"/>
    <w:rsid w:val="00B62CF5"/>
    <w:rsid w:val="00B635EF"/>
    <w:rsid w:val="00B6401C"/>
    <w:rsid w:val="00B64E84"/>
    <w:rsid w:val="00B663E4"/>
    <w:rsid w:val="00B70172"/>
    <w:rsid w:val="00B71900"/>
    <w:rsid w:val="00B75F95"/>
    <w:rsid w:val="00B76318"/>
    <w:rsid w:val="00B765C5"/>
    <w:rsid w:val="00B770C4"/>
    <w:rsid w:val="00B821C5"/>
    <w:rsid w:val="00B85705"/>
    <w:rsid w:val="00B874DC"/>
    <w:rsid w:val="00B90F78"/>
    <w:rsid w:val="00BA15B3"/>
    <w:rsid w:val="00BA1B63"/>
    <w:rsid w:val="00BA1E68"/>
    <w:rsid w:val="00BA7ED8"/>
    <w:rsid w:val="00BB06CA"/>
    <w:rsid w:val="00BB0BB6"/>
    <w:rsid w:val="00BB31AD"/>
    <w:rsid w:val="00BB59CF"/>
    <w:rsid w:val="00BB6B07"/>
    <w:rsid w:val="00BD1058"/>
    <w:rsid w:val="00BD25D1"/>
    <w:rsid w:val="00BD38C6"/>
    <w:rsid w:val="00BD451B"/>
    <w:rsid w:val="00BD5391"/>
    <w:rsid w:val="00BD580E"/>
    <w:rsid w:val="00BD5B26"/>
    <w:rsid w:val="00BD764C"/>
    <w:rsid w:val="00BD79F4"/>
    <w:rsid w:val="00BE0434"/>
    <w:rsid w:val="00BE2C6A"/>
    <w:rsid w:val="00BF0191"/>
    <w:rsid w:val="00BF1352"/>
    <w:rsid w:val="00BF29E7"/>
    <w:rsid w:val="00BF56B2"/>
    <w:rsid w:val="00BF5B78"/>
    <w:rsid w:val="00C00C05"/>
    <w:rsid w:val="00C023AB"/>
    <w:rsid w:val="00C051FA"/>
    <w:rsid w:val="00C055AB"/>
    <w:rsid w:val="00C11B3D"/>
    <w:rsid w:val="00C11F95"/>
    <w:rsid w:val="00C1318F"/>
    <w:rsid w:val="00C136DF"/>
    <w:rsid w:val="00C17501"/>
    <w:rsid w:val="00C20193"/>
    <w:rsid w:val="00C21CA2"/>
    <w:rsid w:val="00C250BE"/>
    <w:rsid w:val="00C276CA"/>
    <w:rsid w:val="00C31DC7"/>
    <w:rsid w:val="00C32034"/>
    <w:rsid w:val="00C3298C"/>
    <w:rsid w:val="00C35211"/>
    <w:rsid w:val="00C40627"/>
    <w:rsid w:val="00C4371A"/>
    <w:rsid w:val="00C43EAF"/>
    <w:rsid w:val="00C457C3"/>
    <w:rsid w:val="00C54E1E"/>
    <w:rsid w:val="00C644CA"/>
    <w:rsid w:val="00C64C08"/>
    <w:rsid w:val="00C657CB"/>
    <w:rsid w:val="00C658FC"/>
    <w:rsid w:val="00C65E15"/>
    <w:rsid w:val="00C6618C"/>
    <w:rsid w:val="00C6664E"/>
    <w:rsid w:val="00C73005"/>
    <w:rsid w:val="00C8173F"/>
    <w:rsid w:val="00C82F64"/>
    <w:rsid w:val="00C84264"/>
    <w:rsid w:val="00C850E8"/>
    <w:rsid w:val="00C85E18"/>
    <w:rsid w:val="00C86650"/>
    <w:rsid w:val="00C9464C"/>
    <w:rsid w:val="00C95AF1"/>
    <w:rsid w:val="00C96E9F"/>
    <w:rsid w:val="00CA4A09"/>
    <w:rsid w:val="00CA51BF"/>
    <w:rsid w:val="00CB00DE"/>
    <w:rsid w:val="00CB191B"/>
    <w:rsid w:val="00CB5AE0"/>
    <w:rsid w:val="00CB6F6A"/>
    <w:rsid w:val="00CC5A63"/>
    <w:rsid w:val="00CC5FBA"/>
    <w:rsid w:val="00CC608E"/>
    <w:rsid w:val="00CC787C"/>
    <w:rsid w:val="00CC7F84"/>
    <w:rsid w:val="00CD1EA1"/>
    <w:rsid w:val="00CD3809"/>
    <w:rsid w:val="00CE296A"/>
    <w:rsid w:val="00CE2DEB"/>
    <w:rsid w:val="00CE2F59"/>
    <w:rsid w:val="00CE5A89"/>
    <w:rsid w:val="00CE6805"/>
    <w:rsid w:val="00CF0F6C"/>
    <w:rsid w:val="00CF1DA7"/>
    <w:rsid w:val="00CF36C9"/>
    <w:rsid w:val="00CF3975"/>
    <w:rsid w:val="00D00EC4"/>
    <w:rsid w:val="00D06757"/>
    <w:rsid w:val="00D1427E"/>
    <w:rsid w:val="00D166AC"/>
    <w:rsid w:val="00D16EE4"/>
    <w:rsid w:val="00D36267"/>
    <w:rsid w:val="00D36BA2"/>
    <w:rsid w:val="00D376F1"/>
    <w:rsid w:val="00D37CF4"/>
    <w:rsid w:val="00D4109C"/>
    <w:rsid w:val="00D4487C"/>
    <w:rsid w:val="00D47479"/>
    <w:rsid w:val="00D518A1"/>
    <w:rsid w:val="00D555F0"/>
    <w:rsid w:val="00D57A36"/>
    <w:rsid w:val="00D60059"/>
    <w:rsid w:val="00D60D20"/>
    <w:rsid w:val="00D619E1"/>
    <w:rsid w:val="00D63D33"/>
    <w:rsid w:val="00D67679"/>
    <w:rsid w:val="00D73352"/>
    <w:rsid w:val="00D759EB"/>
    <w:rsid w:val="00D76478"/>
    <w:rsid w:val="00D76F7D"/>
    <w:rsid w:val="00D82936"/>
    <w:rsid w:val="00D85402"/>
    <w:rsid w:val="00D915EA"/>
    <w:rsid w:val="00D915F8"/>
    <w:rsid w:val="00D935C3"/>
    <w:rsid w:val="00D939AD"/>
    <w:rsid w:val="00DA0266"/>
    <w:rsid w:val="00DA23A6"/>
    <w:rsid w:val="00DA477E"/>
    <w:rsid w:val="00DA5B04"/>
    <w:rsid w:val="00DB1E18"/>
    <w:rsid w:val="00DB238E"/>
    <w:rsid w:val="00DB4BB0"/>
    <w:rsid w:val="00DB4EB4"/>
    <w:rsid w:val="00DC2CF7"/>
    <w:rsid w:val="00DE0835"/>
    <w:rsid w:val="00DE461D"/>
    <w:rsid w:val="00DE5812"/>
    <w:rsid w:val="00DF3594"/>
    <w:rsid w:val="00E032C7"/>
    <w:rsid w:val="00E04039"/>
    <w:rsid w:val="00E04061"/>
    <w:rsid w:val="00E068A1"/>
    <w:rsid w:val="00E06905"/>
    <w:rsid w:val="00E10866"/>
    <w:rsid w:val="00E134DA"/>
    <w:rsid w:val="00E136F5"/>
    <w:rsid w:val="00E14608"/>
    <w:rsid w:val="00E14E1E"/>
    <w:rsid w:val="00E15EBE"/>
    <w:rsid w:val="00E21E67"/>
    <w:rsid w:val="00E24F23"/>
    <w:rsid w:val="00E25771"/>
    <w:rsid w:val="00E27C5B"/>
    <w:rsid w:val="00E30EBF"/>
    <w:rsid w:val="00E316C0"/>
    <w:rsid w:val="00E31E03"/>
    <w:rsid w:val="00E51170"/>
    <w:rsid w:val="00E52D70"/>
    <w:rsid w:val="00E55534"/>
    <w:rsid w:val="00E567EE"/>
    <w:rsid w:val="00E60E22"/>
    <w:rsid w:val="00E625F8"/>
    <w:rsid w:val="00E635C9"/>
    <w:rsid w:val="00E65860"/>
    <w:rsid w:val="00E66D17"/>
    <w:rsid w:val="00E66E83"/>
    <w:rsid w:val="00E7116D"/>
    <w:rsid w:val="00E72429"/>
    <w:rsid w:val="00E728A4"/>
    <w:rsid w:val="00E741FE"/>
    <w:rsid w:val="00E7507B"/>
    <w:rsid w:val="00E751FE"/>
    <w:rsid w:val="00E8570A"/>
    <w:rsid w:val="00E87825"/>
    <w:rsid w:val="00E87E7A"/>
    <w:rsid w:val="00E914D1"/>
    <w:rsid w:val="00E9401D"/>
    <w:rsid w:val="00E94469"/>
    <w:rsid w:val="00E960D8"/>
    <w:rsid w:val="00E96155"/>
    <w:rsid w:val="00EA4D17"/>
    <w:rsid w:val="00EB047F"/>
    <w:rsid w:val="00EB0F94"/>
    <w:rsid w:val="00EB1C8A"/>
    <w:rsid w:val="00EB4830"/>
    <w:rsid w:val="00EB5FCA"/>
    <w:rsid w:val="00EC48CB"/>
    <w:rsid w:val="00EC53E2"/>
    <w:rsid w:val="00ED4D7A"/>
    <w:rsid w:val="00EE1216"/>
    <w:rsid w:val="00EE6AB2"/>
    <w:rsid w:val="00EE789E"/>
    <w:rsid w:val="00EF1956"/>
    <w:rsid w:val="00EF64A2"/>
    <w:rsid w:val="00EF746E"/>
    <w:rsid w:val="00F02A74"/>
    <w:rsid w:val="00F048D4"/>
    <w:rsid w:val="00F06790"/>
    <w:rsid w:val="00F072DB"/>
    <w:rsid w:val="00F142B3"/>
    <w:rsid w:val="00F17547"/>
    <w:rsid w:val="00F202CE"/>
    <w:rsid w:val="00F20920"/>
    <w:rsid w:val="00F21326"/>
    <w:rsid w:val="00F21838"/>
    <w:rsid w:val="00F21DAB"/>
    <w:rsid w:val="00F23212"/>
    <w:rsid w:val="00F276B0"/>
    <w:rsid w:val="00F31D66"/>
    <w:rsid w:val="00F33B16"/>
    <w:rsid w:val="00F34D08"/>
    <w:rsid w:val="00F353EA"/>
    <w:rsid w:val="00F36C27"/>
    <w:rsid w:val="00F41496"/>
    <w:rsid w:val="00F41E43"/>
    <w:rsid w:val="00F44BEF"/>
    <w:rsid w:val="00F45B95"/>
    <w:rsid w:val="00F50287"/>
    <w:rsid w:val="00F5055E"/>
    <w:rsid w:val="00F51D2D"/>
    <w:rsid w:val="00F528C0"/>
    <w:rsid w:val="00F55EF9"/>
    <w:rsid w:val="00F56318"/>
    <w:rsid w:val="00F56A49"/>
    <w:rsid w:val="00F570AA"/>
    <w:rsid w:val="00F6249B"/>
    <w:rsid w:val="00F643C2"/>
    <w:rsid w:val="00F647D5"/>
    <w:rsid w:val="00F64BD9"/>
    <w:rsid w:val="00F67C95"/>
    <w:rsid w:val="00F72824"/>
    <w:rsid w:val="00F74540"/>
    <w:rsid w:val="00F75B79"/>
    <w:rsid w:val="00F75BC6"/>
    <w:rsid w:val="00F75EE1"/>
    <w:rsid w:val="00F77E93"/>
    <w:rsid w:val="00F818AA"/>
    <w:rsid w:val="00F822FC"/>
    <w:rsid w:val="00F82525"/>
    <w:rsid w:val="00F91AC4"/>
    <w:rsid w:val="00F92D10"/>
    <w:rsid w:val="00F94A92"/>
    <w:rsid w:val="00F95042"/>
    <w:rsid w:val="00F95104"/>
    <w:rsid w:val="00F96303"/>
    <w:rsid w:val="00F9670E"/>
    <w:rsid w:val="00F97FEA"/>
    <w:rsid w:val="00FA1594"/>
    <w:rsid w:val="00FA751E"/>
    <w:rsid w:val="00FA7EB6"/>
    <w:rsid w:val="00FB60E1"/>
    <w:rsid w:val="00FB6673"/>
    <w:rsid w:val="00FB7EC7"/>
    <w:rsid w:val="00FC1716"/>
    <w:rsid w:val="00FD1E66"/>
    <w:rsid w:val="00FD3768"/>
    <w:rsid w:val="00FD4AC6"/>
    <w:rsid w:val="00FD51E9"/>
    <w:rsid w:val="00FD5AA3"/>
    <w:rsid w:val="00FD63FD"/>
    <w:rsid w:val="00FE14A0"/>
    <w:rsid w:val="00FE1AC0"/>
    <w:rsid w:val="00FE5F20"/>
    <w:rsid w:val="00FF38DC"/>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71389"/>
    <w:rPr>
      <w:rFonts w:ascii="Times New Roman" w:eastAsia="Times New Roman" w:hAnsi="Times New Roman"/>
      <w:sz w:val="24"/>
      <w:szCs w:val="24"/>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ascii="Verdana" w:eastAsia="MS Mincho" w:hAnsi="Verdana"/>
      <w:b/>
      <w:sz w:val="40"/>
      <w:szCs w:val="32"/>
      <w:lang w:eastAsia="en-US"/>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Verdana" w:eastAsia="MS Mincho" w:hAnsi="Verdana"/>
      <w:b/>
      <w:sz w:val="22"/>
      <w:szCs w:val="26"/>
      <w:lang w:eastAsia="en-US"/>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Verdana" w:eastAsia="MS Mincho" w:hAnsi="Verdana"/>
      <w:b/>
      <w:sz w:val="20"/>
      <w:lang w:eastAsia="en-US"/>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Verdana" w:eastAsia="MS Mincho" w:hAnsi="Verdana"/>
      <w:iCs/>
      <w:sz w:val="18"/>
      <w:szCs w:val="20"/>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rPr>
      <w:rFonts w:ascii="Verdana" w:eastAsia="Verdana" w:hAnsi="Verdana"/>
      <w:sz w:val="16"/>
      <w:szCs w:val="16"/>
      <w:lang w:eastAsia="en-US"/>
    </w:r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rFonts w:ascii="Verdana" w:eastAsia="Verdana" w:hAnsi="Verdana"/>
      <w:color w:val="41535D"/>
      <w:sz w:val="18"/>
      <w:szCs w:val="16"/>
      <w:lang w:eastAsia="en-US"/>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eastAsia="Verdana" w:hAnsi="Tahoma" w:cs="Tahoma"/>
      <w:sz w:val="16"/>
      <w:szCs w:val="16"/>
      <w:lang w:eastAsia="en-US"/>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ascii="Verdana" w:eastAsia="MS Mincho" w:hAnsi="Verdana"/>
      <w:b/>
      <w:color w:val="5C666F"/>
      <w:sz w:val="40"/>
      <w:szCs w:val="52"/>
      <w:lang w:eastAsia="en-US"/>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Verdana" w:eastAsia="MS Mincho" w:hAnsi="Verdana"/>
      <w:iCs/>
      <w:color w:val="5C666F"/>
      <w:sz w:val="32"/>
      <w:lang w:eastAsia="en-US"/>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rFonts w:ascii="Verdana" w:eastAsia="Verdana" w:hAnsi="Verdana"/>
      <w:b/>
      <w:szCs w:val="16"/>
      <w:lang w:eastAsia="en-US"/>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rPr>
      <w:rFonts w:ascii="Verdana" w:eastAsia="Verdana" w:hAnsi="Verdana"/>
      <w:sz w:val="16"/>
      <w:szCs w:val="16"/>
      <w:lang w:eastAsia="en-US"/>
    </w:rPr>
  </w:style>
  <w:style w:type="paragraph" w:customStyle="1" w:styleId="Kolumnentitel">
    <w:name w:val="Kolumnentitel"/>
    <w:basedOn w:val="Standard"/>
    <w:uiPriority w:val="19"/>
    <w:qFormat/>
    <w:rsid w:val="00B90F78"/>
    <w:rPr>
      <w:rFonts w:ascii="Verdana" w:eastAsia="Verdana" w:hAnsi="Verdana"/>
      <w:caps/>
      <w:sz w:val="14"/>
      <w:szCs w:val="16"/>
      <w:lang w:eastAsia="en-US"/>
    </w:rPr>
  </w:style>
  <w:style w:type="paragraph" w:customStyle="1" w:styleId="Seitenzahlen">
    <w:name w:val="Seitenzahlen"/>
    <w:basedOn w:val="Standard"/>
    <w:uiPriority w:val="19"/>
    <w:qFormat/>
    <w:rsid w:val="00722A17"/>
    <w:pPr>
      <w:jc w:val="right"/>
    </w:pPr>
    <w:rPr>
      <w:rFonts w:ascii="Verdana" w:eastAsia="Verdana" w:hAnsi="Verdana"/>
      <w:caps/>
      <w:sz w:val="14"/>
      <w:szCs w:val="16"/>
      <w:lang w:eastAsia="en-US"/>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rFonts w:ascii="Verdana" w:eastAsia="Verdana" w:hAnsi="Verdana"/>
      <w:sz w:val="22"/>
      <w:szCs w:val="16"/>
      <w:lang w:eastAsia="en-US"/>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rFonts w:ascii="Verdana" w:eastAsia="Verdana" w:hAnsi="Verdana"/>
      <w:sz w:val="22"/>
      <w:szCs w:val="16"/>
      <w:lang w:eastAsia="en-US"/>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rFonts w:ascii="Verdana" w:eastAsia="Verdana" w:hAnsi="Verdana"/>
      <w:sz w:val="22"/>
      <w:szCs w:val="16"/>
      <w:lang w:eastAsia="en-US"/>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rFonts w:ascii="Verdana" w:eastAsia="Verdana" w:hAnsi="Verdana"/>
      <w:sz w:val="22"/>
      <w:szCs w:val="16"/>
      <w:lang w:eastAsia="en-US"/>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rFonts w:ascii="Verdana" w:eastAsia="Verdana" w:hAnsi="Verdana"/>
      <w:sz w:val="18"/>
      <w:szCs w:val="16"/>
      <w:lang w:eastAsia="en-US"/>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rFonts w:ascii="Verdana" w:eastAsia="Verdana" w:hAnsi="Verdana"/>
      <w:bCs/>
      <w:color w:val="41535D"/>
      <w:sz w:val="16"/>
      <w:szCs w:val="18"/>
      <w:lang w:eastAsia="en-US"/>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rFonts w:ascii="Verdana" w:eastAsia="Verdana" w:hAnsi="Verdana"/>
      <w:b/>
      <w:sz w:val="22"/>
      <w:szCs w:val="16"/>
      <w:lang w:eastAsia="en-US"/>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rFonts w:ascii="Verdana" w:eastAsia="Verdana" w:hAnsi="Verdana"/>
      <w:b/>
      <w:sz w:val="19"/>
      <w:szCs w:val="16"/>
      <w:lang w:eastAsia="en-US"/>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rPr>
      <w:rFonts w:ascii="Verdana" w:eastAsia="Verdana" w:hAnsi="Verdana"/>
      <w:sz w:val="16"/>
      <w:szCs w:val="16"/>
      <w:lang w:eastAsia="en-US"/>
    </w:r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rFonts w:ascii="Verdana" w:eastAsia="Verdana" w:hAnsi="Verdana"/>
      <w:b/>
      <w:caps/>
      <w:sz w:val="22"/>
      <w:szCs w:val="16"/>
      <w:lang w:eastAsia="en-US"/>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rFonts w:ascii="Verdana" w:eastAsia="Verdana" w:hAnsi="Verdana"/>
      <w:sz w:val="20"/>
      <w:szCs w:val="20"/>
      <w:lang w:eastAsia="en-US"/>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ascii="Verdana" w:eastAsiaTheme="minorHAnsi" w:hAnsi="Verdana" w:cstheme="minorBidi"/>
      <w:sz w:val="22"/>
      <w:lang w:eastAsia="en-US"/>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3F75D7"/>
    <w:pPr>
      <w:spacing w:after="220"/>
    </w:pPr>
    <w:rPr>
      <w:rFonts w:eastAsiaTheme="majorEastAsia" w:cs="Times New Roman (Überschriften"/>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754B80"/>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ascii="Verdana" w:eastAsiaTheme="minorHAnsi" w:hAnsi="Verdana" w:cstheme="minorBidi"/>
      <w:b/>
      <w:sz w:val="22"/>
      <w:lang w:eastAsia="en-US"/>
    </w:rPr>
  </w:style>
  <w:style w:type="paragraph" w:customStyle="1" w:styleId="BUbold">
    <w:name w:val="BU bold"/>
    <w:basedOn w:val="Standard"/>
    <w:next w:val="BUnormal"/>
    <w:qFormat/>
    <w:rsid w:val="00537210"/>
    <w:rPr>
      <w:rFonts w:ascii="Verdana" w:eastAsiaTheme="minorHAnsi" w:hAnsi="Verdana" w:cstheme="minorBidi"/>
      <w:b/>
      <w:sz w:val="20"/>
      <w:lang w:eastAsia="en-US"/>
    </w:rPr>
  </w:style>
  <w:style w:type="paragraph" w:customStyle="1" w:styleId="BUnormal">
    <w:name w:val="BU normal"/>
    <w:next w:val="Note"/>
    <w:qFormat/>
    <w:rsid w:val="006C0C87"/>
    <w:pPr>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customStyle="1" w:styleId="listitem">
    <w:name w:val="list__item"/>
    <w:basedOn w:val="Standard"/>
    <w:rsid w:val="00A67C3D"/>
    <w:pPr>
      <w:spacing w:before="100" w:beforeAutospacing="1" w:after="100" w:afterAutospacing="1"/>
    </w:pPr>
  </w:style>
  <w:style w:type="paragraph" w:styleId="berarbeitung">
    <w:name w:val="Revision"/>
    <w:hidden/>
    <w:uiPriority w:val="71"/>
    <w:semiHidden/>
    <w:rsid w:val="0024073B"/>
    <w:rPr>
      <w:sz w:val="16"/>
      <w:szCs w:val="16"/>
      <w:lang w:eastAsia="en-US"/>
    </w:rPr>
  </w:style>
  <w:style w:type="character" w:customStyle="1" w:styleId="apple-converted-space">
    <w:name w:val="apple-converted-space"/>
    <w:basedOn w:val="Absatz-Standardschriftart"/>
    <w:rsid w:val="00B15441"/>
  </w:style>
  <w:style w:type="paragraph" w:styleId="StandardWeb">
    <w:name w:val="Normal (Web)"/>
    <w:basedOn w:val="Standard"/>
    <w:uiPriority w:val="99"/>
    <w:semiHidden/>
    <w:unhideWhenUsed/>
    <w:rsid w:val="00EC53E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94495">
      <w:bodyDiv w:val="1"/>
      <w:marLeft w:val="0"/>
      <w:marRight w:val="0"/>
      <w:marTop w:val="0"/>
      <w:marBottom w:val="0"/>
      <w:divBdr>
        <w:top w:val="none" w:sz="0" w:space="0" w:color="auto"/>
        <w:left w:val="none" w:sz="0" w:space="0" w:color="auto"/>
        <w:bottom w:val="none" w:sz="0" w:space="0" w:color="auto"/>
        <w:right w:val="none" w:sz="0" w:space="0" w:color="auto"/>
      </w:divBdr>
    </w:div>
    <w:div w:id="165638606">
      <w:bodyDiv w:val="1"/>
      <w:marLeft w:val="0"/>
      <w:marRight w:val="0"/>
      <w:marTop w:val="0"/>
      <w:marBottom w:val="0"/>
      <w:divBdr>
        <w:top w:val="none" w:sz="0" w:space="0" w:color="auto"/>
        <w:left w:val="none" w:sz="0" w:space="0" w:color="auto"/>
        <w:bottom w:val="none" w:sz="0" w:space="0" w:color="auto"/>
        <w:right w:val="none" w:sz="0" w:space="0" w:color="auto"/>
      </w:divBdr>
    </w:div>
    <w:div w:id="321083393">
      <w:bodyDiv w:val="1"/>
      <w:marLeft w:val="0"/>
      <w:marRight w:val="0"/>
      <w:marTop w:val="0"/>
      <w:marBottom w:val="0"/>
      <w:divBdr>
        <w:top w:val="none" w:sz="0" w:space="0" w:color="auto"/>
        <w:left w:val="none" w:sz="0" w:space="0" w:color="auto"/>
        <w:bottom w:val="none" w:sz="0" w:space="0" w:color="auto"/>
        <w:right w:val="none" w:sz="0" w:space="0" w:color="auto"/>
      </w:divBdr>
    </w:div>
    <w:div w:id="519391776">
      <w:bodyDiv w:val="1"/>
      <w:marLeft w:val="0"/>
      <w:marRight w:val="0"/>
      <w:marTop w:val="0"/>
      <w:marBottom w:val="0"/>
      <w:divBdr>
        <w:top w:val="none" w:sz="0" w:space="0" w:color="auto"/>
        <w:left w:val="none" w:sz="0" w:space="0" w:color="auto"/>
        <w:bottom w:val="none" w:sz="0" w:space="0" w:color="auto"/>
        <w:right w:val="none" w:sz="0" w:space="0" w:color="auto"/>
      </w:divBdr>
    </w:div>
    <w:div w:id="742920066">
      <w:bodyDiv w:val="1"/>
      <w:marLeft w:val="0"/>
      <w:marRight w:val="0"/>
      <w:marTop w:val="0"/>
      <w:marBottom w:val="0"/>
      <w:divBdr>
        <w:top w:val="none" w:sz="0" w:space="0" w:color="auto"/>
        <w:left w:val="none" w:sz="0" w:space="0" w:color="auto"/>
        <w:bottom w:val="none" w:sz="0" w:space="0" w:color="auto"/>
        <w:right w:val="none" w:sz="0" w:space="0" w:color="auto"/>
      </w:divBdr>
    </w:div>
    <w:div w:id="860781120">
      <w:bodyDiv w:val="1"/>
      <w:marLeft w:val="0"/>
      <w:marRight w:val="0"/>
      <w:marTop w:val="0"/>
      <w:marBottom w:val="0"/>
      <w:divBdr>
        <w:top w:val="none" w:sz="0" w:space="0" w:color="auto"/>
        <w:left w:val="none" w:sz="0" w:space="0" w:color="auto"/>
        <w:bottom w:val="none" w:sz="0" w:space="0" w:color="auto"/>
        <w:right w:val="none" w:sz="0" w:space="0" w:color="auto"/>
      </w:divBdr>
    </w:div>
    <w:div w:id="1418136094">
      <w:bodyDiv w:val="1"/>
      <w:marLeft w:val="0"/>
      <w:marRight w:val="0"/>
      <w:marTop w:val="0"/>
      <w:marBottom w:val="0"/>
      <w:divBdr>
        <w:top w:val="none" w:sz="0" w:space="0" w:color="auto"/>
        <w:left w:val="none" w:sz="0" w:space="0" w:color="auto"/>
        <w:bottom w:val="none" w:sz="0" w:space="0" w:color="auto"/>
        <w:right w:val="none" w:sz="0" w:space="0" w:color="auto"/>
      </w:divBdr>
      <w:divsChild>
        <w:div w:id="332148777">
          <w:marLeft w:val="0"/>
          <w:marRight w:val="0"/>
          <w:marTop w:val="0"/>
          <w:marBottom w:val="0"/>
          <w:divBdr>
            <w:top w:val="none" w:sz="0" w:space="0" w:color="auto"/>
            <w:left w:val="none" w:sz="0" w:space="0" w:color="auto"/>
            <w:bottom w:val="none" w:sz="0" w:space="0" w:color="auto"/>
            <w:right w:val="none" w:sz="0" w:space="0" w:color="auto"/>
          </w:divBdr>
        </w:div>
        <w:div w:id="932128988">
          <w:marLeft w:val="0"/>
          <w:marRight w:val="0"/>
          <w:marTop w:val="0"/>
          <w:marBottom w:val="0"/>
          <w:divBdr>
            <w:top w:val="none" w:sz="0" w:space="0" w:color="auto"/>
            <w:left w:val="none" w:sz="0" w:space="0" w:color="auto"/>
            <w:bottom w:val="none" w:sz="0" w:space="0" w:color="auto"/>
            <w:right w:val="none" w:sz="0" w:space="0" w:color="auto"/>
          </w:divBdr>
        </w:div>
        <w:div w:id="284971741">
          <w:marLeft w:val="0"/>
          <w:marRight w:val="0"/>
          <w:marTop w:val="0"/>
          <w:marBottom w:val="0"/>
          <w:divBdr>
            <w:top w:val="none" w:sz="0" w:space="0" w:color="auto"/>
            <w:left w:val="none" w:sz="0" w:space="0" w:color="auto"/>
            <w:bottom w:val="none" w:sz="0" w:space="0" w:color="auto"/>
            <w:right w:val="none" w:sz="0" w:space="0" w:color="auto"/>
          </w:divBdr>
        </w:div>
        <w:div w:id="2107655501">
          <w:marLeft w:val="0"/>
          <w:marRight w:val="0"/>
          <w:marTop w:val="0"/>
          <w:marBottom w:val="0"/>
          <w:divBdr>
            <w:top w:val="none" w:sz="0" w:space="0" w:color="auto"/>
            <w:left w:val="none" w:sz="0" w:space="0" w:color="auto"/>
            <w:bottom w:val="none" w:sz="0" w:space="0" w:color="auto"/>
            <w:right w:val="none" w:sz="0" w:space="0" w:color="auto"/>
          </w:divBdr>
        </w:div>
        <w:div w:id="950160148">
          <w:marLeft w:val="0"/>
          <w:marRight w:val="0"/>
          <w:marTop w:val="0"/>
          <w:marBottom w:val="0"/>
          <w:divBdr>
            <w:top w:val="none" w:sz="0" w:space="0" w:color="auto"/>
            <w:left w:val="none" w:sz="0" w:space="0" w:color="auto"/>
            <w:bottom w:val="none" w:sz="0" w:space="0" w:color="auto"/>
            <w:right w:val="none" w:sz="0" w:space="0" w:color="auto"/>
          </w:divBdr>
        </w:div>
      </w:divsChild>
    </w:div>
    <w:div w:id="1488204416">
      <w:bodyDiv w:val="1"/>
      <w:marLeft w:val="0"/>
      <w:marRight w:val="0"/>
      <w:marTop w:val="0"/>
      <w:marBottom w:val="0"/>
      <w:divBdr>
        <w:top w:val="none" w:sz="0" w:space="0" w:color="auto"/>
        <w:left w:val="none" w:sz="0" w:space="0" w:color="auto"/>
        <w:bottom w:val="none" w:sz="0" w:space="0" w:color="auto"/>
        <w:right w:val="none" w:sz="0" w:space="0" w:color="auto"/>
      </w:divBdr>
    </w:div>
    <w:div w:id="1704407241">
      <w:bodyDiv w:val="1"/>
      <w:marLeft w:val="0"/>
      <w:marRight w:val="0"/>
      <w:marTop w:val="0"/>
      <w:marBottom w:val="0"/>
      <w:divBdr>
        <w:top w:val="none" w:sz="0" w:space="0" w:color="auto"/>
        <w:left w:val="none" w:sz="0" w:space="0" w:color="auto"/>
        <w:bottom w:val="none" w:sz="0" w:space="0" w:color="auto"/>
        <w:right w:val="none" w:sz="0" w:space="0" w:color="auto"/>
      </w:divBdr>
    </w:div>
    <w:div w:id="1713772383">
      <w:bodyDiv w:val="1"/>
      <w:marLeft w:val="0"/>
      <w:marRight w:val="0"/>
      <w:marTop w:val="0"/>
      <w:marBottom w:val="0"/>
      <w:divBdr>
        <w:top w:val="none" w:sz="0" w:space="0" w:color="auto"/>
        <w:left w:val="none" w:sz="0" w:space="0" w:color="auto"/>
        <w:bottom w:val="none" w:sz="0" w:space="0" w:color="auto"/>
        <w:right w:val="none" w:sz="0" w:space="0" w:color="auto"/>
      </w:divBdr>
    </w:div>
    <w:div w:id="21152039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118980-D3DD-4345-BC69-3CA6FA5EB0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561</Words>
  <Characters>3540</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4093</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Christian.Narres@wirtgen.de</dc:creator>
  <cp:lastModifiedBy>Franz Katharina</cp:lastModifiedBy>
  <cp:revision>6</cp:revision>
  <cp:lastPrinted>2022-06-08T10:58:00Z</cp:lastPrinted>
  <dcterms:created xsi:type="dcterms:W3CDTF">2022-08-30T14:22:00Z</dcterms:created>
  <dcterms:modified xsi:type="dcterms:W3CDTF">2022-10-05T17:06:00Z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9,a,b</vt:lpwstr>
  </property>
  <property fmtid="{D5CDD505-2E9C-101B-9397-08002B2CF9AE}" pid="3" name="ClassificationContentMarkingHeaderFontProps">
    <vt:lpwstr>#ff0000,10,Calibri</vt:lpwstr>
  </property>
  <property fmtid="{D5CDD505-2E9C-101B-9397-08002B2CF9AE}" pid="4" name="ClassificationContentMarkingHeaderText">
    <vt:lpwstr>Confidential with No Personal Information</vt:lpwstr>
  </property>
  <property fmtid="{D5CDD505-2E9C-101B-9397-08002B2CF9AE}" pid="5" name="MSIP_Label_eba3700a-3353-4d3c-abcf-31194a60d959_Enabled">
    <vt:lpwstr>true</vt:lpwstr>
  </property>
  <property fmtid="{D5CDD505-2E9C-101B-9397-08002B2CF9AE}" pid="6" name="MSIP_Label_eba3700a-3353-4d3c-abcf-31194a60d959_SetDate">
    <vt:lpwstr>2022-02-21T15:57:41Z</vt:lpwstr>
  </property>
  <property fmtid="{D5CDD505-2E9C-101B-9397-08002B2CF9AE}" pid="7" name="MSIP_Label_eba3700a-3353-4d3c-abcf-31194a60d959_Method">
    <vt:lpwstr>Privileged</vt:lpwstr>
  </property>
  <property fmtid="{D5CDD505-2E9C-101B-9397-08002B2CF9AE}" pid="8" name="MSIP_Label_eba3700a-3353-4d3c-abcf-31194a60d959_Name">
    <vt:lpwstr>Confidential with No Personal Information</vt:lpwstr>
  </property>
  <property fmtid="{D5CDD505-2E9C-101B-9397-08002B2CF9AE}" pid="9" name="MSIP_Label_eba3700a-3353-4d3c-abcf-31194a60d959_SiteId">
    <vt:lpwstr>4aa45fee-62ee-49ff-a377-c53bd72cd986</vt:lpwstr>
  </property>
  <property fmtid="{D5CDD505-2E9C-101B-9397-08002B2CF9AE}" pid="10" name="MSIP_Label_eba3700a-3353-4d3c-abcf-31194a60d959_ActionId">
    <vt:lpwstr>08ce09db-bc9c-4b62-b93a-792478e30d85</vt:lpwstr>
  </property>
  <property fmtid="{D5CDD505-2E9C-101B-9397-08002B2CF9AE}" pid="11" name="MSIP_Label_eba3700a-3353-4d3c-abcf-31194a60d959_ContentBits">
    <vt:lpwstr>1</vt:lpwstr>
  </property>
</Properties>
</file>