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881E0" w14:textId="0956236C" w:rsidR="00E068A1" w:rsidRPr="00B6024E" w:rsidRDefault="009F2409" w:rsidP="00871BB3">
      <w:pPr>
        <w:pStyle w:val="Head"/>
        <w:rPr>
          <w:color w:val="000000" w:themeColor="text1"/>
        </w:rPr>
      </w:pPr>
      <w:r>
        <w:rPr>
          <w:color w:val="000000" w:themeColor="text1"/>
        </w:rPr>
        <w:t xml:space="preserve">Wirtgen | Cross Application Miner para exigentes proyectos infraestructurales</w:t>
      </w:r>
      <w:r>
        <w:rPr>
          <w:color w:val="000000" w:themeColor="text1"/>
        </w:rPr>
        <w:t xml:space="preserve"> </w:t>
      </w:r>
    </w:p>
    <w:p w14:paraId="79244FF4" w14:textId="42BE237D" w:rsidR="00EC2A3B" w:rsidRPr="00B6024E" w:rsidRDefault="003235AC" w:rsidP="00EC2A3B">
      <w:pPr>
        <w:pStyle w:val="Subhead"/>
        <w:rPr>
          <w:color w:val="000000" w:themeColor="text1"/>
        </w:rPr>
      </w:pPr>
      <w:r>
        <w:rPr>
          <w:color w:val="000000" w:themeColor="text1"/>
        </w:rPr>
        <w:t xml:space="preserve">El 260 SX(i) es el primer modelo de la nueva categoría de máquinas de Wirtgen</w:t>
      </w:r>
      <w:r>
        <w:rPr>
          <w:color w:val="000000" w:themeColor="text1"/>
        </w:rPr>
        <w:t xml:space="preserve"> </w:t>
      </w:r>
    </w:p>
    <w:p w14:paraId="2D201F3B" w14:textId="5CD7CF8F" w:rsidR="00C25876" w:rsidRDefault="00422D2B" w:rsidP="000C5DA0">
      <w:pPr>
        <w:pStyle w:val="Teaser"/>
        <w:rPr>
          <w:color w:val="000000" w:themeColor="text1"/>
        </w:rPr>
      </w:pPr>
      <w:r>
        <w:rPr>
          <w:color w:val="000000" w:themeColor="text1"/>
        </w:rPr>
        <w:t xml:space="preserve">Ya sea para el trazado en proyectos de ferrocarril, el tendido de gasoductos o la construcción de carreteras, túneles, puertos o cuencas de retardo de agua, los Cross Application Miners como el 260 SX(i) destacan por un espectro de aplicaciones muy diversificado.</w:t>
      </w:r>
      <w:r>
        <w:rPr>
          <w:color w:val="000000" w:themeColor="text1"/>
        </w:rPr>
        <w:t xml:space="preserve"> </w:t>
      </w:r>
      <w:r>
        <w:rPr>
          <w:color w:val="000000" w:themeColor="text1"/>
        </w:rPr>
        <w:t xml:space="preserve">Cortan todo tipo de roca de forma potente, rentable y sostenible.</w:t>
      </w:r>
      <w:r>
        <w:rPr>
          <w:color w:val="000000" w:themeColor="text1"/>
        </w:rPr>
        <w:t xml:space="preserve"> </w:t>
      </w:r>
    </w:p>
    <w:p w14:paraId="6ED304B0" w14:textId="77777777" w:rsidR="00C25876" w:rsidRDefault="00C25876" w:rsidP="000C5DA0">
      <w:pPr>
        <w:pStyle w:val="Teaser"/>
        <w:rPr>
          <w:color w:val="000000" w:themeColor="text1"/>
        </w:rPr>
      </w:pPr>
    </w:p>
    <w:p w14:paraId="71771FCF" w14:textId="445AEA15" w:rsidR="00640019" w:rsidRPr="00195A2E" w:rsidRDefault="00C640DC" w:rsidP="000C5DA0">
      <w:pPr>
        <w:pStyle w:val="Teaser"/>
        <w:rPr>
          <w:b w:val="0"/>
          <w:bCs/>
          <w:color w:val="000000" w:themeColor="text1"/>
        </w:rPr>
      </w:pPr>
      <w:r>
        <w:rPr>
          <w:b w:val="0"/>
          <w:color w:val="000000" w:themeColor="text1"/>
        </w:rPr>
        <w:t xml:space="preserve">Hay disponibles los correspondientes tambores de corte tanto para piedra como para roca dura y blanda.</w:t>
      </w:r>
      <w:r>
        <w:rPr>
          <w:b w:val="0"/>
          <w:color w:val="000000" w:themeColor="text1"/>
        </w:rPr>
        <w:t xml:space="preserve"> </w:t>
      </w:r>
      <w:r>
        <w:rPr>
          <w:b w:val="0"/>
          <w:color w:val="000000" w:themeColor="text1"/>
        </w:rPr>
        <w:t xml:space="preserve">Por regla general, el material fresado se carga directamente en camiones de obra aptos para el tráfico convencional mediante un sistema integrado de cinta de descarga.</w:t>
      </w:r>
      <w:r>
        <w:rPr>
          <w:b w:val="0"/>
          <w:color w:val="000000" w:themeColor="text1"/>
        </w:rPr>
        <w:t xml:space="preserve"> </w:t>
      </w:r>
      <w:r>
        <w:rPr>
          <w:b w:val="0"/>
          <w:color w:val="000000" w:themeColor="text1"/>
        </w:rPr>
        <w:t xml:space="preserve">A la hora de construir la máquina, además de su capacidad de rendimiento también se puso el énfasis en su alta disponibilidad, puesto que en los proyectos infraestructurales el tiempo es un factor crítico.</w:t>
      </w:r>
    </w:p>
    <w:p w14:paraId="451AF518" w14:textId="334662B9" w:rsidR="006B0D9D" w:rsidRPr="006B0D9D" w:rsidRDefault="006B0D9D" w:rsidP="006B0D9D">
      <w:pPr>
        <w:pStyle w:val="Teaserhead"/>
        <w:rPr>
          <w:color w:val="000000" w:themeColor="text1"/>
        </w:rPr>
      </w:pPr>
      <w:r>
        <w:rPr>
          <w:color w:val="000000" w:themeColor="text1"/>
        </w:rPr>
        <w:t xml:space="preserve">Método compatible con el medio ambiente para el trazado y la nivelación del terreno</w:t>
      </w:r>
    </w:p>
    <w:p w14:paraId="2DFA60CF" w14:textId="07FE045E" w:rsidR="000D6C5B" w:rsidRDefault="006B0D9D" w:rsidP="006B0D9D">
      <w:pPr>
        <w:pStyle w:val="Teaserhead"/>
        <w:rPr>
          <w:b w:val="0"/>
          <w:bCs/>
          <w:color w:val="000000" w:themeColor="text1"/>
        </w:rPr>
      </w:pPr>
      <w:r>
        <w:rPr>
          <w:b w:val="0"/>
          <w:color w:val="000000" w:themeColor="text1"/>
        </w:rPr>
        <w:t xml:space="preserve">Los trabajos de trazado en subsuelo firme, por ejemplo en arenisca, caliza, pizarra o granito, se realizan a menudo mediante perforación y voladura.</w:t>
      </w:r>
      <w:r>
        <w:rPr>
          <w:b w:val="0"/>
          <w:color w:val="000000" w:themeColor="text1"/>
        </w:rPr>
        <w:t xml:space="preserve"> </w:t>
      </w:r>
      <w:r>
        <w:rPr>
          <w:b w:val="0"/>
          <w:color w:val="000000" w:themeColor="text1"/>
        </w:rPr>
        <w:t xml:space="preserve">La consecuencia son grandes sacudidas, cargas por ruido y polvo y gases nocivos para la salud.</w:t>
      </w:r>
      <w:r>
        <w:rPr>
          <w:b w:val="0"/>
          <w:color w:val="000000" w:themeColor="text1"/>
        </w:rPr>
        <w:t xml:space="preserve"> </w:t>
      </w:r>
      <w:r>
        <w:rPr>
          <w:b w:val="0"/>
          <w:color w:val="000000" w:themeColor="text1"/>
        </w:rPr>
        <w:t xml:space="preserve">Las normas medioambientales restrictivas en cuanto a emisiones de ruido y polvo, así como la considerable subida de los costes de la adquisición y la manipulación de explosivos, hacen este método cada vez menos atractivo.</w:t>
      </w:r>
      <w:r>
        <w:rPr>
          <w:b w:val="0"/>
          <w:color w:val="000000" w:themeColor="text1"/>
        </w:rPr>
        <w:t xml:space="preserve"> </w:t>
      </w:r>
      <w:r>
        <w:rPr>
          <w:b w:val="0"/>
          <w:color w:val="000000" w:themeColor="text1"/>
        </w:rPr>
        <w:t xml:space="preserve">Especialmente en zonas urbanas, no se puede aplicar.</w:t>
      </w:r>
    </w:p>
    <w:p w14:paraId="7FB5278F" w14:textId="1F19706A" w:rsidR="007C08A5" w:rsidRDefault="007C08A5" w:rsidP="006B0D9D">
      <w:pPr>
        <w:pStyle w:val="Teaserhead"/>
        <w:rPr>
          <w:b w:val="0"/>
          <w:bCs/>
          <w:color w:val="000000" w:themeColor="text1"/>
        </w:rPr>
      </w:pPr>
      <w:r>
        <w:rPr>
          <w:b w:val="0"/>
          <w:color w:val="000000" w:themeColor="text1"/>
        </w:rPr>
        <w:t xml:space="preserve">Por el contrario, la extracción de piedra y roca con el 260 SX(i) se realiza con el método de corte.</w:t>
      </w:r>
      <w:r>
        <w:rPr>
          <w:b w:val="0"/>
          <w:color w:val="000000" w:themeColor="text1"/>
        </w:rPr>
        <w:t xml:space="preserve"> </w:t>
      </w:r>
      <w:r>
        <w:rPr>
          <w:b w:val="0"/>
          <w:color w:val="000000" w:themeColor="text1"/>
        </w:rPr>
        <w:t xml:space="preserve">La máquina corta, rompe y carga el material en un solo paso de trabajo a una anchura de 2,75 m y una profundidad de hasta 650 mm.</w:t>
      </w:r>
      <w:r>
        <w:rPr>
          <w:b w:val="0"/>
          <w:color w:val="000000" w:themeColor="text1"/>
        </w:rPr>
        <w:t xml:space="preserve"> </w:t>
      </w:r>
      <w:r>
        <w:rPr>
          <w:b w:val="0"/>
          <w:color w:val="000000" w:themeColor="text1"/>
        </w:rPr>
        <w:t xml:space="preserve">El procedimiento se desarrolla prácticamente sin vibraciones y solo genera emisiones de polvo y ruido muy bajas.</w:t>
      </w:r>
      <w:r>
        <w:rPr>
          <w:b w:val="0"/>
          <w:color w:val="000000" w:themeColor="text1"/>
        </w:rPr>
        <w:t xml:space="preserve"> </w:t>
      </w:r>
      <w:r>
        <w:rPr>
          <w:b w:val="0"/>
          <w:color w:val="000000" w:themeColor="text1"/>
        </w:rPr>
        <w:t xml:space="preserve">Por ello, este método también se puede utilizar directamente en las inmediaciones de edificios o líneas de suministro.</w:t>
      </w:r>
      <w:r>
        <w:rPr>
          <w:b w:val="0"/>
          <w:color w:val="000000" w:themeColor="text1"/>
        </w:rPr>
        <w:t xml:space="preserve"> </w:t>
      </w:r>
      <w:r>
        <w:rPr>
          <w:b w:val="0"/>
          <w:color w:val="000000" w:themeColor="text1"/>
        </w:rPr>
        <w:t xml:space="preserve">El 260 SX(i) crea trazados en el perfil final y ahorra así los costes derivados del procesamiento de múltiples modificaciones del lecho y de la nivelación.</w:t>
      </w:r>
      <w:r>
        <w:rPr>
          <w:b w:val="0"/>
          <w:color w:val="000000" w:themeColor="text1"/>
        </w:rPr>
        <w:t xml:space="preserve"> </w:t>
      </w:r>
    </w:p>
    <w:p w14:paraId="37EE417C" w14:textId="77777777" w:rsidR="0052164B" w:rsidRDefault="0052164B" w:rsidP="006B0D9D">
      <w:pPr>
        <w:pStyle w:val="Teaserhead"/>
        <w:rPr>
          <w:b w:val="0"/>
          <w:bCs/>
          <w:color w:val="000000" w:themeColor="text1"/>
        </w:rPr>
      </w:pPr>
    </w:p>
    <w:p w14:paraId="2E465AED" w14:textId="594E1E1B" w:rsidR="0052164B" w:rsidRDefault="00431F19" w:rsidP="0052164B">
      <w:pPr>
        <w:pStyle w:val="Teaserhead"/>
        <w:rPr>
          <w:color w:val="000000" w:themeColor="text1"/>
        </w:rPr>
      </w:pPr>
      <w:r>
        <w:rPr>
          <w:color w:val="000000" w:themeColor="text1"/>
        </w:rPr>
        <w:t xml:space="preserve">Potencia y precisión también en el espacio más reducido</w:t>
      </w:r>
      <w:r>
        <w:rPr>
          <w:color w:val="000000" w:themeColor="text1"/>
        </w:rPr>
        <w:t xml:space="preserve"> </w:t>
      </w:r>
    </w:p>
    <w:p w14:paraId="5C1B0DC3" w14:textId="4D361D8D" w:rsidR="0052164B" w:rsidRDefault="0052164B" w:rsidP="0052164B">
      <w:pPr>
        <w:pStyle w:val="Teaserhead"/>
        <w:rPr>
          <w:b w:val="0"/>
          <w:bCs/>
          <w:color w:val="000000" w:themeColor="text1"/>
        </w:rPr>
      </w:pPr>
      <w:r>
        <w:rPr>
          <w:b w:val="0"/>
          <w:color w:val="000000" w:themeColor="text1"/>
        </w:rPr>
        <w:t xml:space="preserve">Propulsada por un motor diésel de 30 litros con un alto momento de giro y una potencia nominal por encima de los 1000 CV, la nueva máquina ofrece en todo momento fuerza suficiente para la extracción de roca con el método de corte.</w:t>
      </w:r>
      <w:r>
        <w:rPr>
          <w:b w:val="0"/>
          <w:color w:val="000000" w:themeColor="text1"/>
        </w:rPr>
        <w:t xml:space="preserve"> </w:t>
      </w:r>
      <w:r>
        <w:rPr>
          <w:b w:val="0"/>
          <w:color w:val="000000" w:themeColor="text1"/>
        </w:rPr>
        <w:t xml:space="preserve">El material se puede cargar en camiones mediante carga directa o bien depositarse mediante desplome lateral o Cut-to-Ground.</w:t>
      </w:r>
      <w:r>
        <w:rPr>
          <w:b w:val="0"/>
          <w:color w:val="000000" w:themeColor="text1"/>
        </w:rPr>
        <w:t xml:space="preserve"> </w:t>
      </w:r>
      <w:r>
        <w:rPr>
          <w:b w:val="0"/>
          <w:color w:val="000000" w:themeColor="text1"/>
        </w:rPr>
        <w:t xml:space="preserve">El nuevo sistema de nivelación LEVEL PRO ACTIVE, que ya ha acreditado su valía en el ámbito de la construcción de carreteras y la minería, es el responsable del cumplimiento preciso de la profundidad de corte.</w:t>
      </w:r>
      <w:r>
        <w:rPr>
          <w:b w:val="0"/>
          <w:color w:val="000000" w:themeColor="text1"/>
        </w:rPr>
        <w:t xml:space="preserve"> </w:t>
      </w:r>
      <w:r>
        <w:rPr>
          <w:b w:val="0"/>
          <w:color w:val="000000" w:themeColor="text1"/>
        </w:rPr>
        <w:t xml:space="preserve">Paneles de mando ergonómicos completan el alcance funcional del sistema y hacen que el manejo sea sencillo e intuitivo.</w:t>
      </w:r>
      <w:r>
        <w:rPr>
          <w:b w:val="0"/>
          <w:color w:val="000000" w:themeColor="text1"/>
        </w:rPr>
        <w:t xml:space="preserve"> </w:t>
      </w:r>
      <w:r>
        <w:rPr>
          <w:b w:val="0"/>
          <w:color w:val="000000" w:themeColor="text1"/>
        </w:rPr>
        <w:t xml:space="preserve">Un radio de giro inferior a 9 metros y la buena maniobrabilidad permiten maniobras de giro rápidas también en condiciones de espacio restringido.</w:t>
      </w:r>
    </w:p>
    <w:p w14:paraId="30189ABB" w14:textId="77777777" w:rsidR="00E276BF" w:rsidRDefault="00E276BF" w:rsidP="0052164B">
      <w:pPr>
        <w:pStyle w:val="Teaserhead"/>
        <w:rPr>
          <w:b w:val="0"/>
          <w:bCs/>
          <w:color w:val="000000" w:themeColor="text1"/>
        </w:rPr>
      </w:pPr>
    </w:p>
    <w:p w14:paraId="39741003" w14:textId="73DA81D4" w:rsidR="00371E83" w:rsidRDefault="00371E83">
      <w:pPr>
        <w:rPr>
          <w:rFonts w:ascii="Verdana" w:eastAsiaTheme="minorHAnsi" w:hAnsi="Verdana" w:cstheme="minorBidi"/>
          <w:b/>
          <w:color w:val="000000" w:themeColor="text1"/>
          <w:sz w:val="22"/>
          <w:lang w:eastAsia="en-US"/>
        </w:rPr>
      </w:pPr>
    </w:p>
    <w:p w14:paraId="5F54FD28" w14:textId="0231DC5B" w:rsidR="00195A2E" w:rsidRDefault="00935F29" w:rsidP="00C7208D">
      <w:pPr>
        <w:pStyle w:val="Teaserhead"/>
        <w:rPr>
          <w:color w:val="000000" w:themeColor="text1"/>
        </w:rPr>
      </w:pPr>
      <w:r>
        <w:rPr>
          <w:color w:val="000000" w:themeColor="text1"/>
        </w:rPr>
        <w:t xml:space="preserve">Entorno de trabajo seguro</w:t>
      </w:r>
    </w:p>
    <w:p w14:paraId="57012ECC" w14:textId="6B3ECDBC" w:rsidR="00D04416" w:rsidRDefault="00D04416" w:rsidP="001D76CC">
      <w:pPr>
        <w:pStyle w:val="Teaserhead"/>
        <w:rPr>
          <w:b w:val="0"/>
          <w:bCs/>
          <w:color w:val="000000" w:themeColor="text1"/>
        </w:rPr>
      </w:pPr>
      <w:r>
        <w:rPr>
          <w:b w:val="0"/>
          <w:color w:val="000000" w:themeColor="text1"/>
        </w:rPr>
        <w:t xml:space="preserve">El 260 SX(i) está equipado con una cabina de sobrepresión estanca al polvo y un sistema de filtración de aire fresco.</w:t>
      </w:r>
      <w:r>
        <w:rPr>
          <w:b w:val="0"/>
          <w:color w:val="000000" w:themeColor="text1"/>
        </w:rPr>
        <w:t xml:space="preserve"> </w:t>
      </w:r>
      <w:r>
        <w:rPr>
          <w:b w:val="0"/>
          <w:color w:val="000000" w:themeColor="text1"/>
        </w:rPr>
        <w:t xml:space="preserve">Así se evita con eficacia la penetración del polvo en el habitáculo.</w:t>
      </w:r>
      <w:r>
        <w:rPr>
          <w:b w:val="0"/>
          <w:color w:val="000000" w:themeColor="text1"/>
        </w:rPr>
        <w:t xml:space="preserve"> </w:t>
      </w:r>
      <w:r>
        <w:rPr>
          <w:b w:val="0"/>
          <w:color w:val="000000" w:themeColor="text1"/>
        </w:rPr>
        <w:t xml:space="preserve">En ella, además del cómodo asiento del conductor, hay un asiento para un instructor que permite la realización práctica y segura de cursos de adiestramiento de conductores.</w:t>
      </w:r>
      <w:r>
        <w:rPr>
          <w:b w:val="0"/>
          <w:color w:val="000000" w:themeColor="text1"/>
        </w:rPr>
        <w:t xml:space="preserve"> </w:t>
      </w:r>
      <w:r>
        <w:rPr>
          <w:b w:val="0"/>
          <w:color w:val="000000" w:themeColor="text1"/>
        </w:rPr>
        <w:t xml:space="preserve">Para la protección del personal de servicio, la cabina cuenta con un dispositivo ROPS/FOPS certificado integrado.</w:t>
      </w:r>
      <w:r>
        <w:rPr>
          <w:b w:val="0"/>
          <w:color w:val="000000" w:themeColor="text1"/>
        </w:rPr>
        <w:t xml:space="preserve"> </w:t>
      </w:r>
      <w:r>
        <w:rPr>
          <w:b w:val="0"/>
          <w:color w:val="000000" w:themeColor="text1"/>
        </w:rPr>
        <w:t xml:space="preserve">Para permitir un trabajo seguro también en la oscuridad, todas las zonas de trabajo relevantes en torno a la máquina gozan de una brillante iluminación.</w:t>
      </w:r>
      <w:r>
        <w:rPr>
          <w:b w:val="0"/>
          <w:color w:val="000000" w:themeColor="text1"/>
        </w:rPr>
        <w:t xml:space="preserve"> </w:t>
      </w:r>
      <w:r>
        <w:rPr>
          <w:b w:val="0"/>
          <w:color w:val="000000" w:themeColor="text1"/>
        </w:rPr>
        <w:t xml:space="preserve">La potente iluminación consta de luminarias LED para la zona de trabajo, luminarias para la cinta de descarga y zonas de acceso y salida iluminadas.</w:t>
      </w:r>
      <w:r>
        <w:rPr>
          <w:b w:val="0"/>
          <w:color w:val="000000" w:themeColor="text1"/>
        </w:rPr>
        <w:t xml:space="preserve"> </w:t>
      </w:r>
      <w:r>
        <w:rPr>
          <w:b w:val="0"/>
          <w:color w:val="000000" w:themeColor="text1"/>
        </w:rPr>
        <w:t xml:space="preserve">La cabina acristalada en todo el perímetro está montada con función giratoria sobre la columna izquierda del tren de rodaje.</w:t>
      </w:r>
      <w:r>
        <w:rPr>
          <w:b w:val="0"/>
          <w:color w:val="000000" w:themeColor="text1"/>
        </w:rPr>
        <w:t xml:space="preserve"> </w:t>
      </w:r>
      <w:r>
        <w:rPr>
          <w:b w:val="0"/>
          <w:color w:val="000000" w:themeColor="text1"/>
        </w:rPr>
        <w:t xml:space="preserve">La visibilidad sobre la zona de trabajo y el proceso de carga es siempre óptima.</w:t>
      </w:r>
      <w:r>
        <w:rPr>
          <w:b w:val="0"/>
          <w:color w:val="000000" w:themeColor="text1"/>
        </w:rPr>
        <w:t xml:space="preserve"> </w:t>
      </w:r>
      <w:r>
        <w:rPr>
          <w:b w:val="0"/>
          <w:color w:val="000000" w:themeColor="text1"/>
        </w:rPr>
        <w:t xml:space="preserve">Un concepto de mando según los estándares ergonómicos más modernos le ofrece al operador un puesto de trabajo que fomenta un trabajo de alta productividad y con poca fatiga.</w:t>
      </w:r>
      <w:r>
        <w:rPr>
          <w:b w:val="0"/>
          <w:color w:val="000000" w:themeColor="text1"/>
        </w:rPr>
        <w:t xml:space="preserve"> </w:t>
      </w:r>
    </w:p>
    <w:p w14:paraId="057A35EB" w14:textId="77777777" w:rsidR="001D76CC" w:rsidRDefault="001D76CC" w:rsidP="001D76CC">
      <w:pPr>
        <w:pStyle w:val="Teaserhead"/>
        <w:rPr>
          <w:b w:val="0"/>
          <w:bCs/>
          <w:color w:val="000000" w:themeColor="text1"/>
        </w:rPr>
      </w:pPr>
    </w:p>
    <w:p w14:paraId="0B5CD7B2" w14:textId="3FFB35EA" w:rsidR="006B0D9D" w:rsidRPr="0049684E" w:rsidRDefault="00D41161" w:rsidP="006B0D9D">
      <w:pPr>
        <w:pStyle w:val="Teaserhead"/>
        <w:rPr>
          <w:color w:val="000000" w:themeColor="text1"/>
        </w:rPr>
      </w:pPr>
      <w:r>
        <w:rPr>
          <w:color w:val="000000" w:themeColor="text1"/>
        </w:rPr>
        <w:t xml:space="preserve">Corte de superficies niveladas y terraplenes estables</w:t>
      </w:r>
    </w:p>
    <w:p w14:paraId="1A2ABF86" w14:textId="42E14E22" w:rsidR="006B0D9D" w:rsidRPr="0052164B" w:rsidRDefault="00FB69CF" w:rsidP="007E74DA">
      <w:pPr>
        <w:pStyle w:val="Teaserhead"/>
        <w:rPr>
          <w:b w:val="0"/>
          <w:bCs/>
          <w:color w:val="000000" w:themeColor="text1"/>
        </w:rPr>
      </w:pPr>
      <w:r>
        <w:rPr>
          <w:b w:val="0"/>
          <w:color w:val="000000" w:themeColor="text1"/>
        </w:rPr>
        <w:t xml:space="preserve">Durante el proceso de corte, el 260 SX(i) genera superficies niveladas y precisas que se pueden usar directamente como calzada para vehículos de obra o bien para la estructura de un trazado.</w:t>
      </w:r>
      <w:r>
        <w:rPr>
          <w:b w:val="0"/>
          <w:color w:val="000000" w:themeColor="text1"/>
        </w:rPr>
        <w:t xml:space="preserve"> </w:t>
      </w:r>
      <w:r>
        <w:rPr>
          <w:b w:val="0"/>
          <w:color w:val="000000" w:themeColor="text1"/>
        </w:rPr>
        <w:t xml:space="preserve">Como referencia para la nivelación se pueden usar por un lado perfiles ya existentes, que por ejemplo se copian mediante la exploración con placas laterales.</w:t>
      </w:r>
      <w:r>
        <w:rPr>
          <w:b w:val="0"/>
          <w:color w:val="000000" w:themeColor="text1"/>
        </w:rPr>
        <w:t xml:space="preserve"> </w:t>
      </w:r>
      <w:r>
        <w:rPr>
          <w:b w:val="0"/>
          <w:color w:val="000000" w:themeColor="text1"/>
        </w:rPr>
        <w:t xml:space="preserve">Por otra parte, con el Cross Application Miner también es posible el nuevo perfilado, por ejemplo mediante un modelo de terreno 3D.</w:t>
      </w:r>
      <w:r>
        <w:rPr>
          <w:b w:val="0"/>
          <w:color w:val="000000" w:themeColor="text1"/>
        </w:rPr>
        <w:t xml:space="preserve"> </w:t>
      </w:r>
      <w:r>
        <w:rPr>
          <w:b w:val="0"/>
          <w:color w:val="000000" w:themeColor="text1"/>
        </w:rPr>
        <w:t xml:space="preserve">Una vez que se ha creado el perfil de terreno deseado, en función de la aplicación se puede empezar directamente con la estructura.</w:t>
      </w:r>
      <w:r>
        <w:rPr>
          <w:b w:val="0"/>
          <w:color w:val="000000" w:themeColor="text1"/>
        </w:rPr>
        <w:t xml:space="preserve"> </w:t>
      </w:r>
      <w:r>
        <w:rPr>
          <w:b w:val="0"/>
          <w:color w:val="000000" w:themeColor="text1"/>
        </w:rPr>
        <w:t xml:space="preserve">En la construcción de carreteras, por ejemplo, la superficie cortada ofrece una capa de base ideal para las siguientes capas de cobertura.</w:t>
      </w:r>
      <w:r>
        <w:rPr>
          <w:b w:val="0"/>
          <w:color w:val="000000" w:themeColor="text1"/>
        </w:rPr>
        <w:t xml:space="preserve"> </w:t>
      </w:r>
      <w:r>
        <w:rPr>
          <w:b w:val="0"/>
          <w:color w:val="000000" w:themeColor="text1"/>
        </w:rPr>
        <w:t xml:space="preserve">Durante el proceso de corte, la máquina permite crear terraplenes estables con un ángulo definido, en lo que constituye otra contribución decisiva a la seguridad y a la reducción de los múltiples procesos de modificación del lecho.</w:t>
      </w:r>
      <w:r>
        <w:rPr>
          <w:b w:val="0"/>
          <w:color w:val="000000" w:themeColor="text1"/>
        </w:rPr>
        <w:t xml:space="preserve">  </w:t>
      </w:r>
    </w:p>
    <w:p w14:paraId="212DEB93" w14:textId="3C731CB6" w:rsidR="008737E1" w:rsidRDefault="008737E1" w:rsidP="007E74DA">
      <w:pPr>
        <w:pStyle w:val="Teaserhead"/>
        <w:rPr>
          <w:b w:val="0"/>
          <w:bCs/>
          <w:color w:val="000000" w:themeColor="text1"/>
        </w:rPr>
      </w:pPr>
    </w:p>
    <w:p w14:paraId="27214FA1" w14:textId="66DE7082" w:rsidR="001D76CC" w:rsidRPr="005B183E" w:rsidRDefault="001D76CC" w:rsidP="007E74DA">
      <w:pPr>
        <w:pStyle w:val="Teaserhead"/>
        <w:rPr>
          <w:color w:val="000000" w:themeColor="text1"/>
        </w:rPr>
      </w:pPr>
      <w:r>
        <w:rPr>
          <w:color w:val="000000" w:themeColor="text1"/>
        </w:rPr>
        <w:t xml:space="preserve">Construcción de túneles</w:t>
      </w:r>
    </w:p>
    <w:p w14:paraId="502E080C" w14:textId="037053B4" w:rsidR="00A82D24" w:rsidRDefault="008B3803" w:rsidP="00A82D24">
      <w:pPr>
        <w:pStyle w:val="Teaserhead"/>
        <w:rPr>
          <w:b w:val="0"/>
          <w:color w:val="000000" w:themeColor="text1"/>
          <w:rFonts w:cs="`≈Ωπò"/>
        </w:rPr>
      </w:pPr>
      <w:r>
        <w:rPr>
          <w:b w:val="0"/>
          <w:color w:val="000000" w:themeColor="text1"/>
        </w:rPr>
        <w:t xml:space="preserve">La nueva construcción de túneles y la bajada de perfiles de túnel ya existentes tienen lugar a menudo en circunstancias de espacio muy reducido y con el servicio de ferrocarril en funcionamiento.</w:t>
      </w:r>
      <w:r>
        <w:rPr>
          <w:b w:val="0"/>
          <w:color w:val="000000" w:themeColor="text1"/>
        </w:rPr>
        <w:t xml:space="preserve"> </w:t>
      </w:r>
      <w:r>
        <w:rPr>
          <w:b w:val="0"/>
          <w:color w:val="000000" w:themeColor="text1"/>
        </w:rPr>
        <w:t xml:space="preserve">Para separar la roca, en la mayoría de los casos la voladura no es una opción viable.</w:t>
      </w:r>
      <w:r>
        <w:rPr>
          <w:b w:val="0"/>
          <w:color w:val="000000" w:themeColor="text1"/>
        </w:rPr>
        <w:t xml:space="preserve"> </w:t>
      </w:r>
      <w:r>
        <w:rPr>
          <w:b w:val="0"/>
          <w:color w:val="000000" w:themeColor="text1"/>
        </w:rPr>
        <w:t xml:space="preserve">Con el Cross Application Miner se pueden realizar excavaciones de forma precisa y sin vibraciones y bajar el perfil del túnel al nivel definido.</w:t>
      </w:r>
      <w:r>
        <w:rPr>
          <w:b w:val="0"/>
          <w:color w:val="000000" w:themeColor="text1"/>
        </w:rPr>
        <w:t xml:space="preserve"> </w:t>
      </w:r>
      <w:r>
        <w:rPr>
          <w:b w:val="0"/>
          <w:color w:val="000000" w:themeColor="text1"/>
        </w:rPr>
        <w:t xml:space="preserve">Para trabajos dentro del túnel, se puede reducir la altura del Miner montando la cabina más abajo en el tren de rodaje delantero izquierdo.</w:t>
      </w:r>
      <w:r>
        <w:rPr>
          <w:b w:val="0"/>
          <w:color w:val="000000" w:themeColor="text1"/>
        </w:rPr>
        <w:t xml:space="preserve"> </w:t>
      </w:r>
      <w:r>
        <w:rPr>
          <w:b w:val="0"/>
          <w:color w:val="000000" w:themeColor="text1"/>
        </w:rPr>
        <w:t xml:space="preserve">Además, la máquina funciona en esta configuración sin cinta de descarga ni armazón de cinta en el método Cut-to-Ground.</w:t>
      </w:r>
      <w:r>
        <w:rPr>
          <w:b w:val="0"/>
          <w:color w:val="000000" w:themeColor="text1"/>
        </w:rPr>
        <w:t xml:space="preserve"> </w:t>
      </w:r>
      <w:r>
        <w:rPr>
          <w:b w:val="0"/>
          <w:color w:val="000000" w:themeColor="text1"/>
        </w:rPr>
        <w:t xml:space="preserve">De esa forma, el 260 SX(i) puede desplegar todo su potencial también en estrechos túneles.</w:t>
      </w:r>
    </w:p>
    <w:p w14:paraId="26FE891A" w14:textId="77777777" w:rsidR="00A82D24" w:rsidRPr="00A82D24" w:rsidRDefault="00A82D24" w:rsidP="00A82D24">
      <w:pPr>
        <w:pStyle w:val="Teaserhead"/>
        <w:rPr>
          <w:rFonts w:cs="`≈Ωπò"/>
          <w:b w:val="0"/>
          <w:color w:val="000000" w:themeColor="text1"/>
        </w:rPr>
      </w:pPr>
    </w:p>
    <w:p w14:paraId="15290C05" w14:textId="77777777" w:rsidR="004C3AF5" w:rsidRDefault="004C3AF5" w:rsidP="009C6CB0">
      <w:pPr>
        <w:pStyle w:val="Standardabsatz"/>
        <w:rPr>
          <w:b/>
          <w:bCs/>
          <w:color w:val="000000" w:themeColor="text1"/>
        </w:rPr>
      </w:pPr>
    </w:p>
    <w:p w14:paraId="4C5CEAD7" w14:textId="77777777" w:rsidR="004C3AF5" w:rsidRDefault="004C3AF5" w:rsidP="009C6CB0">
      <w:pPr>
        <w:pStyle w:val="Standardabsatz"/>
        <w:rPr>
          <w:b/>
          <w:bCs/>
          <w:color w:val="000000" w:themeColor="text1"/>
        </w:rPr>
      </w:pPr>
    </w:p>
    <w:p w14:paraId="51194213" w14:textId="77777777" w:rsidR="004C3AF5" w:rsidRDefault="004C3AF5" w:rsidP="009C6CB0">
      <w:pPr>
        <w:pStyle w:val="Standardabsatz"/>
        <w:rPr>
          <w:b/>
          <w:bCs/>
          <w:color w:val="000000" w:themeColor="text1"/>
        </w:rPr>
      </w:pPr>
    </w:p>
    <w:p w14:paraId="54A6E8E5" w14:textId="77777777" w:rsidR="004C3AF5" w:rsidRDefault="004C3AF5" w:rsidP="009C6CB0">
      <w:pPr>
        <w:pStyle w:val="Standardabsatz"/>
        <w:rPr>
          <w:b/>
          <w:bCs/>
          <w:color w:val="000000" w:themeColor="text1"/>
        </w:rPr>
      </w:pPr>
    </w:p>
    <w:p w14:paraId="42D5B7DD" w14:textId="77777777" w:rsidR="004C3AF5" w:rsidRDefault="004C3AF5" w:rsidP="009C6CB0">
      <w:pPr>
        <w:pStyle w:val="Standardabsatz"/>
        <w:rPr>
          <w:b/>
          <w:bCs/>
          <w:color w:val="000000" w:themeColor="text1"/>
        </w:rPr>
      </w:pPr>
    </w:p>
    <w:p w14:paraId="1998F77F" w14:textId="77777777" w:rsidR="004C3AF5" w:rsidRDefault="004C3AF5" w:rsidP="009C6CB0">
      <w:pPr>
        <w:pStyle w:val="Standardabsatz"/>
        <w:rPr>
          <w:b/>
          <w:bCs/>
          <w:color w:val="000000" w:themeColor="text1"/>
        </w:rPr>
      </w:pPr>
    </w:p>
    <w:p w14:paraId="27C42A00" w14:textId="1BFB7A8B" w:rsidR="009C6CB0" w:rsidRPr="00866B0B" w:rsidRDefault="00D36267" w:rsidP="009C6CB0">
      <w:pPr>
        <w:pStyle w:val="Standardabsatz"/>
        <w:rPr>
          <w:b/>
          <w:bCs/>
          <w:color w:val="000000" w:themeColor="text1"/>
        </w:rPr>
      </w:pPr>
      <w:r>
        <w:rPr>
          <w:b/>
          <w:color w:val="000000" w:themeColor="text1"/>
        </w:rPr>
        <w:t xml:space="preserve">Fotos:</w:t>
      </w:r>
    </w:p>
    <w:p w14:paraId="29E92010" w14:textId="38961C3D" w:rsidR="00BD25D1" w:rsidRPr="00632702" w:rsidRDefault="00B16827" w:rsidP="008F7B6B">
      <w:pPr>
        <w:pStyle w:val="BUbold"/>
      </w:pPr>
      <w:r>
        <w:drawing>
          <wp:inline distT="0" distB="0" distL="0" distR="0" wp14:anchorId="349780A9" wp14:editId="69637DED">
            <wp:extent cx="2404800" cy="1352748"/>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8" cstate="screen">
                      <a:extLst>
                        <a:ext uri="{28A0092B-C50C-407E-A947-70E740481C1C}">
                          <a14:useLocalDpi xmlns:a14="http://schemas.microsoft.com/office/drawing/2010/main"/>
                        </a:ext>
                      </a:extLst>
                    </a:blip>
                    <a:stretch>
                      <a:fillRect/>
                    </a:stretch>
                  </pic:blipFill>
                  <pic:spPr>
                    <a:xfrm>
                      <a:off x="0" y="0"/>
                      <a:ext cx="2404800" cy="1352748"/>
                    </a:xfrm>
                    <a:prstGeom prst="rect">
                      <a:avLst/>
                    </a:prstGeom>
                  </pic:spPr>
                </pic:pic>
              </a:graphicData>
            </a:graphic>
          </wp:inline>
        </w:drawing>
      </w:r>
      <w:r>
        <w:br/>
      </w:r>
      <w:r>
        <w:t xml:space="preserve">W_Title_260SX-260SX_Tunneling_00001_HI</w:t>
      </w:r>
    </w:p>
    <w:p w14:paraId="3415D8A1" w14:textId="3F71D199" w:rsidR="00556B5E" w:rsidRPr="00632702" w:rsidRDefault="00632702" w:rsidP="00556B5E">
      <w:pPr>
        <w:pStyle w:val="BUnormal"/>
        <w:rPr>
          <w:color w:val="auto"/>
        </w:rPr>
      </w:pPr>
      <w:r>
        <w:rPr>
          <w:color w:val="auto"/>
        </w:rPr>
        <w:t xml:space="preserve">El 260 SX(i) ofrece soluciones para exigentes proyectos infraestructurales y destaca por su óptima disponibilidad y unos altos rendimientos por jornada.</w:t>
      </w:r>
    </w:p>
    <w:p w14:paraId="1FECED17" w14:textId="77777777" w:rsidR="00556B5E" w:rsidRPr="00632702" w:rsidRDefault="00556B5E" w:rsidP="008A4FE5">
      <w:pPr>
        <w:pStyle w:val="BUbold"/>
      </w:pPr>
    </w:p>
    <w:p w14:paraId="72C91A01" w14:textId="6E306A5F" w:rsidR="008A4FE5" w:rsidRDefault="008A4FE5" w:rsidP="008A4FE5">
      <w:pPr>
        <w:pStyle w:val="BUbold"/>
      </w:pPr>
      <w:r>
        <w:drawing>
          <wp:inline distT="0" distB="0" distL="0" distR="0" wp14:anchorId="089D1761" wp14:editId="6D6FAE12">
            <wp:extent cx="2404800" cy="135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screen">
                      <a:extLst>
                        <a:ext uri="{28A0092B-C50C-407E-A947-70E740481C1C}">
                          <a14:useLocalDpi xmlns:a14="http://schemas.microsoft.com/office/drawing/2010/main"/>
                        </a:ext>
                      </a:extLst>
                    </a:blip>
                    <a:stretch>
                      <a:fillRect/>
                    </a:stretch>
                  </pic:blipFill>
                  <pic:spPr>
                    <a:xfrm>
                      <a:off x="0" y="0"/>
                      <a:ext cx="2404800" cy="1352700"/>
                    </a:xfrm>
                    <a:prstGeom prst="rect">
                      <a:avLst/>
                    </a:prstGeom>
                  </pic:spPr>
                </pic:pic>
              </a:graphicData>
            </a:graphic>
          </wp:inline>
        </w:drawing>
      </w:r>
    </w:p>
    <w:p w14:paraId="231CD83D" w14:textId="77777777" w:rsidR="00A82D24" w:rsidRPr="00A82D24" w:rsidRDefault="00A82D24" w:rsidP="00DC2CF7">
      <w:pPr>
        <w:pStyle w:val="BUbold"/>
      </w:pPr>
      <w:r>
        <w:t xml:space="preserve">W_photo_260SXi_00001_HI</w:t>
      </w:r>
      <w:r>
        <w:t xml:space="preserve"> </w:t>
      </w:r>
    </w:p>
    <w:p w14:paraId="604A16A7" w14:textId="52EB2CA7" w:rsidR="006E032A" w:rsidRPr="002D09E3" w:rsidRDefault="002D09E3" w:rsidP="00DC2CF7">
      <w:pPr>
        <w:pStyle w:val="BUbold"/>
      </w:pPr>
      <w:r>
        <w:rPr>
          <w:b w:val="0"/>
        </w:rPr>
        <w:t xml:space="preserve">Para un trabajo productivo y sin fatiga, la cabina completamente acristalada, climatizada y con aislamiento acústico del 260 SX(i) está montada con posibilidad de giro sobre la columna delantera del tren de rodaje.</w:t>
      </w:r>
    </w:p>
    <w:p w14:paraId="49F29A67" w14:textId="48EA822A" w:rsidR="002D09E3" w:rsidRPr="0074317E" w:rsidRDefault="001C5536" w:rsidP="0074317E">
      <w:pPr>
        <w:pStyle w:val="BUbold"/>
        <w:rPr>
          <w:color w:val="FF0000"/>
        </w:rPr>
      </w:pPr>
      <w:r>
        <w:rPr>
          <w:color w:val="FF0000"/>
        </w:rPr>
        <w:t xml:space="preserve"> </w:t>
      </w:r>
    </w:p>
    <w:p w14:paraId="51156A29" w14:textId="42B220A2" w:rsidR="006E032A" w:rsidRPr="005E6051" w:rsidRDefault="006E032A" w:rsidP="00DC2CF7">
      <w:pPr>
        <w:pStyle w:val="BUbold"/>
      </w:pPr>
    </w:p>
    <w:p w14:paraId="4B8A1368" w14:textId="2874391A" w:rsidR="00AE5899" w:rsidRPr="00C00E69" w:rsidRDefault="006E032A" w:rsidP="00DC2CF7">
      <w:pPr>
        <w:pStyle w:val="BUbold"/>
      </w:pPr>
      <w:r>
        <w:drawing>
          <wp:inline distT="0" distB="0" distL="0" distR="0" wp14:anchorId="546B4974" wp14:editId="61F5D4D3">
            <wp:extent cx="2404800" cy="13527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352700"/>
                    </a:xfrm>
                    <a:prstGeom prst="rect">
                      <a:avLst/>
                    </a:prstGeom>
                  </pic:spPr>
                </pic:pic>
              </a:graphicData>
            </a:graphic>
          </wp:inline>
        </w:drawing>
      </w:r>
    </w:p>
    <w:p w14:paraId="6E6DA518" w14:textId="77777777" w:rsidR="00A82D24" w:rsidRPr="00A82D24" w:rsidRDefault="003D484E" w:rsidP="00A82D24">
      <w:pPr>
        <w:pStyle w:val="Note"/>
        <w:spacing w:before="0" w:after="0"/>
        <w:rPr>
          <w:b/>
          <w:i w:val="0"/>
          <w:color w:val="auto"/>
          <w:szCs w:val="24"/>
        </w:rPr>
      </w:pPr>
      <w:r>
        <w:rPr>
          <w:b/>
          <w:i w:val="0"/>
          <w:color w:val="auto"/>
        </w:rPr>
        <w:t xml:space="preserve">W_graphic_260SXi_00001_HI</w:t>
      </w:r>
      <w:r>
        <w:rPr>
          <w:b/>
          <w:i w:val="0"/>
          <w:color w:val="auto"/>
        </w:rPr>
        <w:t xml:space="preserve"> </w:t>
      </w:r>
    </w:p>
    <w:p w14:paraId="575B8030" w14:textId="092F160D" w:rsidR="00BF4982" w:rsidRDefault="002D09E3" w:rsidP="00A82D24">
      <w:pPr>
        <w:pStyle w:val="Note"/>
        <w:spacing w:before="0" w:after="0"/>
        <w:rPr>
          <w:i w:val="0"/>
          <w:color w:val="auto"/>
        </w:rPr>
      </w:pPr>
      <w:r>
        <w:rPr>
          <w:i w:val="0"/>
          <w:color w:val="auto"/>
        </w:rPr>
        <w:t xml:space="preserve">Las dimensiones compactas del 260 SX(i) en la configuración para construcción de túneles permiten un trabajo eficiente en circunstancias de espacio muy reducido.</w:t>
      </w:r>
    </w:p>
    <w:p w14:paraId="6C7CC5EA" w14:textId="77777777" w:rsidR="00DE6E4C" w:rsidRPr="00DE6E4C" w:rsidRDefault="00DE6E4C" w:rsidP="00DE6E4C">
      <w:pPr>
        <w:pStyle w:val="Standardabsatz"/>
      </w:pPr>
    </w:p>
    <w:p w14:paraId="1C3F9106" w14:textId="28D5317B" w:rsidR="004F2917" w:rsidRPr="00A82D24" w:rsidRDefault="00E15EBE" w:rsidP="00A82D24">
      <w:pPr>
        <w:pStyle w:val="Note"/>
      </w:pPr>
      <w:r>
        <w:t xml:space="preserve">Nota:</w:t>
      </w:r>
      <w:r>
        <w:t xml:space="preserve"> </w:t>
      </w:r>
      <w:r>
        <w:t xml:space="preserve">estas fotos sirven únicamente de vista previa.</w:t>
      </w:r>
      <w:r>
        <w:t xml:space="preserve"> </w:t>
      </w:r>
      <w:r>
        <w:t xml:space="preserve">Para la impresión en las publicaciones, por favor, utilice fotos con una resolución de 300 dpi que podrá descargar de las páginas web de Wirtgen GmbH y de Wirtgen Group.</w:t>
      </w:r>
    </w:p>
    <w:p w14:paraId="55931FB8" w14:textId="3C40C7D9" w:rsidR="00E15EBE" w:rsidRDefault="00E15EBE" w:rsidP="00E15EBE">
      <w:pPr>
        <w:pStyle w:val="Absatzberschrift"/>
        <w:rPr>
          <w:iCs/>
        </w:rPr>
      </w:pPr>
      <w:r>
        <w:t xml:space="preserve">Encontrará más información en: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rPr>
        <w:t xml:space="preserve">WIRTGEN GROUP</w:t>
      </w:r>
    </w:p>
    <w:p w14:paraId="6C2CE818" w14:textId="77777777" w:rsidR="00E15EBE" w:rsidRDefault="00E15EBE" w:rsidP="00E15EBE">
      <w:pPr>
        <w:pStyle w:val="Fuzeile1"/>
      </w:pPr>
      <w:r>
        <w:t xml:space="preserve">Public Relations</w:t>
      </w:r>
    </w:p>
    <w:p w14:paraId="11D0C008" w14:textId="77777777" w:rsidR="00E15EBE" w:rsidRDefault="00E15EBE" w:rsidP="00E15EBE">
      <w:pPr>
        <w:pStyle w:val="Fuzeile1"/>
      </w:pPr>
      <w:r>
        <w:t xml:space="preserve">Reinhard-Wirtgen-Straße 2</w:t>
      </w:r>
    </w:p>
    <w:p w14:paraId="1063A82F" w14:textId="77777777" w:rsidR="00E15EBE" w:rsidRDefault="00E15EBE" w:rsidP="00E15EBE">
      <w:pPr>
        <w:pStyle w:val="Fuzeile1"/>
      </w:pPr>
      <w:r>
        <w:t xml:space="preserve">53578 Windhagen</w:t>
      </w:r>
    </w:p>
    <w:p w14:paraId="5A37CC2B" w14:textId="77777777" w:rsidR="00E15EBE" w:rsidRDefault="00E15EBE" w:rsidP="00E15EBE">
      <w:pPr>
        <w:pStyle w:val="Fuzeile1"/>
      </w:pPr>
      <w:r>
        <w:t xml:space="preserve">Alemania</w:t>
      </w:r>
    </w:p>
    <w:p w14:paraId="29A07732" w14:textId="77777777" w:rsidR="00E15EBE" w:rsidRDefault="00E15EBE" w:rsidP="00E15EBE">
      <w:pPr>
        <w:pStyle w:val="Fuzeile1"/>
      </w:pPr>
    </w:p>
    <w:p w14:paraId="0C099062" w14:textId="77777777" w:rsidR="00E15EBE" w:rsidRDefault="00E15EBE" w:rsidP="00E15EBE">
      <w:pPr>
        <w:pStyle w:val="Fuzeile1"/>
        <w:rPr>
          <w:color w:val="FF0000"/>
          <w:rFonts w:ascii="Times New Roman" w:hAnsi="Times New Roman" w:cs="Times New Roman"/>
        </w:rPr>
      </w:pPr>
      <w:r>
        <w:t xml:space="preserve">Teléfono:</w:t>
      </w:r>
      <w:r>
        <w:t xml:space="preserve"> </w:t>
      </w:r>
      <w:r>
        <w:t xml:space="preserve">+49 (0) 2645 131 – 1966</w:t>
      </w:r>
      <w:r>
        <w:t xml:space="preserve"> </w:t>
      </w:r>
    </w:p>
    <w:p w14:paraId="65F4C38F" w14:textId="77777777" w:rsidR="00E15EBE" w:rsidRDefault="00E15EBE" w:rsidP="00E15EBE">
      <w:pPr>
        <w:pStyle w:val="Fuzeile1"/>
      </w:pPr>
      <w:r>
        <w:t xml:space="preserve">Fax:</w:t>
      </w:r>
      <w:r>
        <w:t xml:space="preserve"> </w:t>
      </w:r>
      <w:r>
        <w:t xml:space="preserve">+49 (0) 2645 131 – 499</w:t>
      </w:r>
    </w:p>
    <w:p w14:paraId="79FF3B7C" w14:textId="0C549577" w:rsidR="00E15EBE" w:rsidRDefault="00E15EBE" w:rsidP="00E15EBE">
      <w:pPr>
        <w:pStyle w:val="Fuzeile1"/>
      </w:pPr>
      <w:r>
        <w:t xml:space="preserve">Correo electrónico:</w:t>
      </w:r>
      <w:r>
        <w:t xml:space="preserve"> </w:t>
      </w:r>
      <w:r>
        <w:t xml:space="preserve">PR@wirtgen-group.com</w:t>
      </w:r>
      <w:r>
        <w:rPr>
          <w:vanish/>
        </w:rPr>
        <w:t xml:space="preserve">PR@wirtgen-group.com</w:t>
      </w:r>
    </w:p>
    <w:p w14:paraId="4F99EB86" w14:textId="77777777" w:rsidR="00E15EBE" w:rsidRPr="00F91A52" w:rsidRDefault="00E15EBE" w:rsidP="00E15EBE">
      <w:pPr>
        <w:pStyle w:val="Fuzeile1"/>
        <w:rPr>
          <w:vanish/>
        </w:rPr>
      </w:pPr>
    </w:p>
    <w:p w14:paraId="3D604A55" w14:textId="715423C9" w:rsidR="00F048D4" w:rsidRPr="00F74540" w:rsidRDefault="00E15EBE" w:rsidP="00F74540">
      <w:pPr>
        <w:pStyle w:val="Fuzeile1"/>
      </w:pPr>
      <w:r>
        <w:t xml:space="preserve">www.wirtgen-group.com</w:t>
      </w:r>
    </w:p>
    <w:sectPr w:rsidR="00F048D4" w:rsidRPr="00F74540"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764CD" w14:textId="77777777" w:rsidR="00672445" w:rsidRDefault="00672445" w:rsidP="00E55534">
      <w:r>
        <w:separator/>
      </w:r>
    </w:p>
  </w:endnote>
  <w:endnote w:type="continuationSeparator" w:id="0">
    <w:p w14:paraId="60CDE8D2" w14:textId="77777777" w:rsidR="00672445" w:rsidRDefault="0067244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Ωπò">
    <w:altName w:val="Calibri"/>
    <w:charset w:val="4D"/>
    <w:family w:val="auto"/>
    <w:pitch w:val="default"/>
    <w:sig w:usb0="00000003" w:usb1="00000000" w:usb2="00000000" w:usb3="00000000" w:csb0="0000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sidRPr="00723F4F">
            <w:fldChar w:fldCharType="begin"/>
          </w:r>
          <w:r w:rsidRPr="00723F4F">
            <w:instrText xml:space="preserve"> </w:instrText>
          </w:r>
          <w:r w:rsidR="00BD5391">
            <w:instrText>PAGE</w:instrText>
          </w:r>
          <w:r w:rsidRPr="00723F4F">
            <w:instrText xml:space="preserve"> \# "</w:instrText>
          </w:r>
          <w:r w:rsidR="00BD5391">
            <w:instrText>00</w:instrText>
          </w:r>
          <w:r w:rsidRPr="00723F4F">
            <w:instrText>"</w:instrText>
          </w:r>
          <w:r w:rsidRPr="00723F4F">
            <w:fldChar w:fldCharType="separate"/>
          </w:r>
          <w:r w:rsidR="005E648D">
            <w:t>02</w:t>
          </w:r>
          <w:r w:rsidRPr="00723F4F">
            <w:fldChar w:fldCharType="end"/>
          </w:r>
        </w:p>
      </w:tc>
    </w:tr>
  </w:tbl>
  <w:p w14:paraId="7CF7D2C8" w14:textId="77777777" w:rsidR="00533132" w:rsidRDefault="00BD5391">
    <w:pPr>
      <w:pStyle w:val="Fuzeile"/>
    </w:pPr>
    <w: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604945"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 xml:space="preserve">WIRTGEN GmbH</w:t>
          </w:r>
          <w:r>
            <w:t xml:space="preserve"> · Reinhard-Wirtgen-Str. 2 · D-53578 Windhagen · T:</w:t>
          </w:r>
          <w:r>
            <w:t xml:space="preserve"> </w:t>
          </w:r>
          <w:r>
            <w:t xml:space="preserve">+49 26 45 / 131 0</w:t>
          </w:r>
        </w:p>
      </w:tc>
    </w:tr>
  </w:tbl>
  <w:p w14:paraId="732BEB33" w14:textId="77777777" w:rsidR="00533132" w:rsidRDefault="00BD5391">
    <w:pPr>
      <w:pStyle w:val="Fuzeile"/>
    </w:pPr>
    <w: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E5FEC"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5A7A3" w14:textId="77777777" w:rsidR="00672445" w:rsidRDefault="00672445" w:rsidP="00E55534">
      <w:r>
        <w:separator/>
      </w:r>
    </w:p>
  </w:footnote>
  <w:footnote w:type="continuationSeparator" w:id="0">
    <w:p w14:paraId="31D35547" w14:textId="77777777" w:rsidR="00672445" w:rsidRDefault="0067244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48D65A22" w:rsidR="00D82936" w:rsidRDefault="00D82936">
    <w:pPr>
      <w:pStyle w:val="Kopfzeile"/>
    </w:pPr>
    <w:r>
      <mc:AlternateContent>
        <mc:Choice Requires="wps">
          <w:drawing>
            <wp:anchor distT="0" distB="0" distL="0" distR="0" simplePos="0" relativeHeight="251662336" behindDoc="0" locked="0" layoutInCell="1" allowOverlap="1" wp14:anchorId="624C9FC5" wp14:editId="08F386BC">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E3CCD" w14:textId="7FBF3C97" w:rsidR="00D82936" w:rsidRPr="00D82936" w:rsidRDefault="00D82936">
                          <w:pPr>
                            <w:rPr>
                              <w:color w:val="FF0000"/>
                              <w:sz w:val="20"/>
                              <w:szCs w:val="20"/>
                              <w:rFonts w:ascii="Calibri" w:eastAsia="Calibri" w:hAnsi="Calibri" w:cs="Calibri"/>
                            </w:rPr>
                          </w:pPr>
                          <w:r>
                            <w:rPr>
                              <w:color w:val="FF0000"/>
                              <w:sz w:val="20"/>
                              <w:rFonts w:ascii="Calibri" w:hAnsi="Calibri"/>
                            </w:rPr>
                            <w:t xml:space="preserve">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24C9FC5" id="_x0000_t202" coordsize="21600,21600" o:spt="202" path="m,l,21600r21600,l21600,xe">
              <v:stroke joinstyle="miter"/>
              <v:path gradientshapeok="t" o:connecttype="rect"/>
            </v:shapetype>
            <v:shape id="Textfeld 10" o:spid="_x0000_s1028"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" filled="f" stroked="f">
              <v:textbox style="mso-fit-shape-to-text:t" inset="0,0,15pt,0">
                <w:txbxContent>
                  <w:p w14:paraId="248E3CCD" w14:textId="7FBF3C97" w:rsidR="00D82936" w:rsidRPr="00D82936" w:rsidRDefault="00D82936">
                    <w:pPr>
                      <w:rPr>
                        <w:color w:val="FF0000"/>
                        <w:sz w:val="20"/>
                        <w:szCs w:val="20"/>
                        <w:rFonts w:ascii="Calibri" w:eastAsia="Calibri" w:hAnsi="Calibri" w:cs="Calibri"/>
                      </w:rPr>
                    </w:pPr>
                    <w:r>
                      <w:rPr>
                        <w:color w:val="FF0000"/>
                        <w:sz w:val="20"/>
                        <w:rFonts w:ascii="Calibri" w:hAnsi="Calibri"/>
                      </w:rPr>
                      <w:t xml:space="preserve">Confidential with No Personal Information</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B43B51A" w:rsidR="00533132" w:rsidRPr="00533132" w:rsidRDefault="00BD5391" w:rsidP="00533132">
    <w:pPr>
      <w:pStyle w:val="Kopfzeile"/>
    </w:pPr>
    <w: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74C9092" w:rsidR="00533132" w:rsidRDefault="00D82936">
    <w:pPr>
      <w:pStyle w:val="Kopfzeile"/>
    </w:pPr>
    <w:r>
      <mc:AlternateContent>
        <mc:Choice Requires="wps">
          <w:drawing>
            <wp:anchor distT="0" distB="0" distL="0" distR="0" simplePos="0" relativeHeight="251661312" behindDoc="0" locked="0" layoutInCell="1" allowOverlap="1" wp14:anchorId="6F52FEAA" wp14:editId="07A7B7F9">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9C86E" w14:textId="4D2B08D0" w:rsidR="00D82936" w:rsidRPr="00D82936" w:rsidRDefault="00D82936">
                          <w:pPr>
                            <w:rPr>
                              <w:color w:val="FF0000"/>
                              <w:sz w:val="20"/>
                              <w:szCs w:val="20"/>
                              <w:rFonts w:ascii="Calibri" w:eastAsia="Calibri" w:hAnsi="Calibri" w:cs="Calibri"/>
                            </w:rPr>
                          </w:pPr>
                          <w:r>
                            <w:rPr>
                              <w:color w:val="FF0000"/>
                              <w:sz w:val="20"/>
                              <w:rFonts w:ascii="Calibri" w:hAnsi="Calibri"/>
                            </w:rPr>
                            <w:t xml:space="preserve">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F52FEAA" id="_x0000_t202" coordsize="21600,21600" o:spt="202" path="m,l,21600r21600,l21600,xe">
              <v:stroke joinstyle="miter"/>
              <v:path gradientshapeok="t" o:connecttype="rect"/>
            </v:shapetype>
            <v:shape id="Textfeld 9" o:spid="_x0000_s1029"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" filled="f" stroked="f">
              <v:textbox style="mso-fit-shape-to-text:t" inset="0,0,15pt,0">
                <w:txbxContent>
                  <w:p w14:paraId="5919C86E" w14:textId="4D2B08D0" w:rsidR="00D82936" w:rsidRPr="00D82936" w:rsidRDefault="00D82936">
                    <w:pPr>
                      <w:rPr>
                        <w:color w:val="FF0000"/>
                        <w:sz w:val="20"/>
                        <w:szCs w:val="20"/>
                        <w:rFonts w:ascii="Calibri" w:eastAsia="Calibri" w:hAnsi="Calibri" w:cs="Calibri"/>
                      </w:rPr>
                    </w:pPr>
                    <w:r>
                      <w:rPr>
                        <w:color w:val="FF0000"/>
                        <w:sz w:val="20"/>
                        <w:rFonts w:ascii="Calibri" w:hAnsi="Calibri"/>
                      </w:rPr>
                      <w:t xml:space="preserve">Confidential with No Personal Information</w:t>
                    </w:r>
                  </w:p>
                </w:txbxContent>
              </v:textbox>
              <w10:wrap type="square" anchorx="margin"/>
            </v:shape>
          </w:pict>
        </mc:Fallback>
      </mc:AlternateContent>
    </w:r>
    <w: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B730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90" type="#_x0000_t75" style="width:1500.1pt;height:1500.1pt" o:bullet="t">
        <v:imagedata r:id="rId1" o:title="AZ_04a"/>
      </v:shape>
    </w:pict>
  </w:numPicBullet>
  <w:numPicBullet w:numPicBulletId="1">
    <w:pict>
      <v:shape id="_x0000_i1691"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C6A635C"/>
    <w:multiLevelType w:val="multilevel"/>
    <w:tmpl w:val="3E5227C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1411953"/>
    <w:multiLevelType w:val="multilevel"/>
    <w:tmpl w:val="84D42B6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0"/>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dirty"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0AB0"/>
    <w:rsid w:val="0001294F"/>
    <w:rsid w:val="00013A34"/>
    <w:rsid w:val="000148B3"/>
    <w:rsid w:val="00027CFE"/>
    <w:rsid w:val="00027F9B"/>
    <w:rsid w:val="000313E8"/>
    <w:rsid w:val="0003371E"/>
    <w:rsid w:val="000338DE"/>
    <w:rsid w:val="00035126"/>
    <w:rsid w:val="00035BE3"/>
    <w:rsid w:val="00036F0C"/>
    <w:rsid w:val="000371B1"/>
    <w:rsid w:val="00042106"/>
    <w:rsid w:val="00050137"/>
    <w:rsid w:val="0005285B"/>
    <w:rsid w:val="000531DC"/>
    <w:rsid w:val="0005480D"/>
    <w:rsid w:val="00055529"/>
    <w:rsid w:val="00062565"/>
    <w:rsid w:val="00062C3A"/>
    <w:rsid w:val="000643A6"/>
    <w:rsid w:val="0006566D"/>
    <w:rsid w:val="00066D09"/>
    <w:rsid w:val="00074301"/>
    <w:rsid w:val="000811CD"/>
    <w:rsid w:val="00081D3F"/>
    <w:rsid w:val="00084FAF"/>
    <w:rsid w:val="00086EF1"/>
    <w:rsid w:val="00095D6E"/>
    <w:rsid w:val="0009665C"/>
    <w:rsid w:val="00097846"/>
    <w:rsid w:val="000A0479"/>
    <w:rsid w:val="000A277C"/>
    <w:rsid w:val="000A27DC"/>
    <w:rsid w:val="000A36D9"/>
    <w:rsid w:val="000A4C7D"/>
    <w:rsid w:val="000A572B"/>
    <w:rsid w:val="000A5AF8"/>
    <w:rsid w:val="000B06EB"/>
    <w:rsid w:val="000B07F0"/>
    <w:rsid w:val="000B0998"/>
    <w:rsid w:val="000B376E"/>
    <w:rsid w:val="000B582B"/>
    <w:rsid w:val="000C5DA0"/>
    <w:rsid w:val="000D15C3"/>
    <w:rsid w:val="000D1A3E"/>
    <w:rsid w:val="000D350F"/>
    <w:rsid w:val="000D6C5B"/>
    <w:rsid w:val="000D6D70"/>
    <w:rsid w:val="000D78C7"/>
    <w:rsid w:val="000E13CF"/>
    <w:rsid w:val="000E1BFD"/>
    <w:rsid w:val="000E24F8"/>
    <w:rsid w:val="000E5738"/>
    <w:rsid w:val="000F4EED"/>
    <w:rsid w:val="000F7D70"/>
    <w:rsid w:val="00103205"/>
    <w:rsid w:val="00105522"/>
    <w:rsid w:val="001108DB"/>
    <w:rsid w:val="00112BA4"/>
    <w:rsid w:val="00114788"/>
    <w:rsid w:val="0011795C"/>
    <w:rsid w:val="0012026F"/>
    <w:rsid w:val="0012047F"/>
    <w:rsid w:val="001220C8"/>
    <w:rsid w:val="00124DA9"/>
    <w:rsid w:val="001254B8"/>
    <w:rsid w:val="00126253"/>
    <w:rsid w:val="00130188"/>
    <w:rsid w:val="00130601"/>
    <w:rsid w:val="00132055"/>
    <w:rsid w:val="00132C09"/>
    <w:rsid w:val="001421D3"/>
    <w:rsid w:val="001437B9"/>
    <w:rsid w:val="001458FB"/>
    <w:rsid w:val="00146C3D"/>
    <w:rsid w:val="0015095B"/>
    <w:rsid w:val="00152C68"/>
    <w:rsid w:val="00153B47"/>
    <w:rsid w:val="00160207"/>
    <w:rsid w:val="00160C61"/>
    <w:rsid w:val="001613A6"/>
    <w:rsid w:val="001614F0"/>
    <w:rsid w:val="001616F4"/>
    <w:rsid w:val="0016519E"/>
    <w:rsid w:val="00166E84"/>
    <w:rsid w:val="0017293B"/>
    <w:rsid w:val="00174645"/>
    <w:rsid w:val="001778A4"/>
    <w:rsid w:val="0018021A"/>
    <w:rsid w:val="001811A3"/>
    <w:rsid w:val="0018168B"/>
    <w:rsid w:val="00181C25"/>
    <w:rsid w:val="001836EC"/>
    <w:rsid w:val="001926B4"/>
    <w:rsid w:val="00192AAE"/>
    <w:rsid w:val="00194FB1"/>
    <w:rsid w:val="00195A2E"/>
    <w:rsid w:val="001A3B6A"/>
    <w:rsid w:val="001A4572"/>
    <w:rsid w:val="001A5028"/>
    <w:rsid w:val="001B0E71"/>
    <w:rsid w:val="001B16BB"/>
    <w:rsid w:val="001B34EE"/>
    <w:rsid w:val="001B5EA7"/>
    <w:rsid w:val="001C03D5"/>
    <w:rsid w:val="001C0F04"/>
    <w:rsid w:val="001C1A3E"/>
    <w:rsid w:val="001C2400"/>
    <w:rsid w:val="001C3C60"/>
    <w:rsid w:val="001C5536"/>
    <w:rsid w:val="001C59E7"/>
    <w:rsid w:val="001D68C8"/>
    <w:rsid w:val="001D76CC"/>
    <w:rsid w:val="001E269C"/>
    <w:rsid w:val="001F21EE"/>
    <w:rsid w:val="001F58CE"/>
    <w:rsid w:val="00200355"/>
    <w:rsid w:val="002032F4"/>
    <w:rsid w:val="00205EB9"/>
    <w:rsid w:val="0021351D"/>
    <w:rsid w:val="00215337"/>
    <w:rsid w:val="00222220"/>
    <w:rsid w:val="00222B18"/>
    <w:rsid w:val="00231EB6"/>
    <w:rsid w:val="00233BE0"/>
    <w:rsid w:val="00235085"/>
    <w:rsid w:val="002354F0"/>
    <w:rsid w:val="00236EAC"/>
    <w:rsid w:val="0024073B"/>
    <w:rsid w:val="0024785D"/>
    <w:rsid w:val="00251451"/>
    <w:rsid w:val="00253A2E"/>
    <w:rsid w:val="00255FEC"/>
    <w:rsid w:val="00256570"/>
    <w:rsid w:val="00256B4B"/>
    <w:rsid w:val="002603EC"/>
    <w:rsid w:val="00264BAC"/>
    <w:rsid w:val="00277189"/>
    <w:rsid w:val="00282AFC"/>
    <w:rsid w:val="002834F2"/>
    <w:rsid w:val="00284D07"/>
    <w:rsid w:val="00286C15"/>
    <w:rsid w:val="002929ED"/>
    <w:rsid w:val="00294726"/>
    <w:rsid w:val="00295E2E"/>
    <w:rsid w:val="0029634D"/>
    <w:rsid w:val="002A5AA5"/>
    <w:rsid w:val="002A7B3E"/>
    <w:rsid w:val="002B073D"/>
    <w:rsid w:val="002B2BEA"/>
    <w:rsid w:val="002B4168"/>
    <w:rsid w:val="002B542C"/>
    <w:rsid w:val="002C7542"/>
    <w:rsid w:val="002C799E"/>
    <w:rsid w:val="002D065C"/>
    <w:rsid w:val="002D0780"/>
    <w:rsid w:val="002D09E3"/>
    <w:rsid w:val="002D2EE5"/>
    <w:rsid w:val="002D4BBD"/>
    <w:rsid w:val="002D4F0A"/>
    <w:rsid w:val="002D5EFF"/>
    <w:rsid w:val="002D63E6"/>
    <w:rsid w:val="002E45C0"/>
    <w:rsid w:val="002E5651"/>
    <w:rsid w:val="002E6679"/>
    <w:rsid w:val="002E765F"/>
    <w:rsid w:val="002E7E4E"/>
    <w:rsid w:val="002F108B"/>
    <w:rsid w:val="002F40E7"/>
    <w:rsid w:val="002F5818"/>
    <w:rsid w:val="002F70FD"/>
    <w:rsid w:val="00300276"/>
    <w:rsid w:val="0030120D"/>
    <w:rsid w:val="00302A04"/>
    <w:rsid w:val="00302E88"/>
    <w:rsid w:val="0030316D"/>
    <w:rsid w:val="00307A5C"/>
    <w:rsid w:val="0031702A"/>
    <w:rsid w:val="003235AC"/>
    <w:rsid w:val="003267CB"/>
    <w:rsid w:val="0032774C"/>
    <w:rsid w:val="00332D28"/>
    <w:rsid w:val="00333CF4"/>
    <w:rsid w:val="0034191A"/>
    <w:rsid w:val="0034306D"/>
    <w:rsid w:val="003431D0"/>
    <w:rsid w:val="00343CC7"/>
    <w:rsid w:val="00343E71"/>
    <w:rsid w:val="00345AD0"/>
    <w:rsid w:val="00347482"/>
    <w:rsid w:val="00361CAA"/>
    <w:rsid w:val="00364C0C"/>
    <w:rsid w:val="0036561D"/>
    <w:rsid w:val="003665BE"/>
    <w:rsid w:val="0037121E"/>
    <w:rsid w:val="00371E83"/>
    <w:rsid w:val="00377975"/>
    <w:rsid w:val="00384A08"/>
    <w:rsid w:val="0038792E"/>
    <w:rsid w:val="00387E6F"/>
    <w:rsid w:val="00392541"/>
    <w:rsid w:val="00394127"/>
    <w:rsid w:val="00395EAB"/>
    <w:rsid w:val="003967E5"/>
    <w:rsid w:val="003A52B3"/>
    <w:rsid w:val="003A753A"/>
    <w:rsid w:val="003B3803"/>
    <w:rsid w:val="003B3F87"/>
    <w:rsid w:val="003B5DDD"/>
    <w:rsid w:val="003B7BE7"/>
    <w:rsid w:val="003C2A71"/>
    <w:rsid w:val="003D2066"/>
    <w:rsid w:val="003D484E"/>
    <w:rsid w:val="003D542A"/>
    <w:rsid w:val="003D6CA6"/>
    <w:rsid w:val="003E0300"/>
    <w:rsid w:val="003E1CB6"/>
    <w:rsid w:val="003E3CF6"/>
    <w:rsid w:val="003E759F"/>
    <w:rsid w:val="003E7853"/>
    <w:rsid w:val="003F05A8"/>
    <w:rsid w:val="003F1CDB"/>
    <w:rsid w:val="003F4525"/>
    <w:rsid w:val="003F57AB"/>
    <w:rsid w:val="003F75D7"/>
    <w:rsid w:val="00400FD9"/>
    <w:rsid w:val="004016F7"/>
    <w:rsid w:val="00403373"/>
    <w:rsid w:val="00405C70"/>
    <w:rsid w:val="00406B92"/>
    <w:rsid w:val="00406C81"/>
    <w:rsid w:val="00411942"/>
    <w:rsid w:val="00412545"/>
    <w:rsid w:val="0041330E"/>
    <w:rsid w:val="0041475A"/>
    <w:rsid w:val="00417237"/>
    <w:rsid w:val="0042084E"/>
    <w:rsid w:val="00422218"/>
    <w:rsid w:val="00422D2B"/>
    <w:rsid w:val="004245A1"/>
    <w:rsid w:val="004270C0"/>
    <w:rsid w:val="00430BB0"/>
    <w:rsid w:val="00431F19"/>
    <w:rsid w:val="0043258F"/>
    <w:rsid w:val="004408A5"/>
    <w:rsid w:val="004506A5"/>
    <w:rsid w:val="004571B4"/>
    <w:rsid w:val="00461F90"/>
    <w:rsid w:val="0046202B"/>
    <w:rsid w:val="00463244"/>
    <w:rsid w:val="00463B5A"/>
    <w:rsid w:val="00467ED6"/>
    <w:rsid w:val="00467F3C"/>
    <w:rsid w:val="00473C55"/>
    <w:rsid w:val="0047498D"/>
    <w:rsid w:val="00476100"/>
    <w:rsid w:val="00476616"/>
    <w:rsid w:val="004837DE"/>
    <w:rsid w:val="00483A14"/>
    <w:rsid w:val="00484313"/>
    <w:rsid w:val="00487BFC"/>
    <w:rsid w:val="00490D77"/>
    <w:rsid w:val="00495475"/>
    <w:rsid w:val="0049684E"/>
    <w:rsid w:val="00496CA9"/>
    <w:rsid w:val="004A03B6"/>
    <w:rsid w:val="004A280E"/>
    <w:rsid w:val="004A3263"/>
    <w:rsid w:val="004A6A0F"/>
    <w:rsid w:val="004A7E90"/>
    <w:rsid w:val="004B08DB"/>
    <w:rsid w:val="004B2156"/>
    <w:rsid w:val="004B55EA"/>
    <w:rsid w:val="004B7464"/>
    <w:rsid w:val="004C1967"/>
    <w:rsid w:val="004C3AF5"/>
    <w:rsid w:val="004C418D"/>
    <w:rsid w:val="004C4216"/>
    <w:rsid w:val="004D092D"/>
    <w:rsid w:val="004D23D0"/>
    <w:rsid w:val="004D28EA"/>
    <w:rsid w:val="004D2BE0"/>
    <w:rsid w:val="004D44C2"/>
    <w:rsid w:val="004D59C7"/>
    <w:rsid w:val="004E31BA"/>
    <w:rsid w:val="004E53F5"/>
    <w:rsid w:val="004E6936"/>
    <w:rsid w:val="004E6EF5"/>
    <w:rsid w:val="004E7229"/>
    <w:rsid w:val="004F2917"/>
    <w:rsid w:val="004F3205"/>
    <w:rsid w:val="004F5EEE"/>
    <w:rsid w:val="005001DF"/>
    <w:rsid w:val="00502424"/>
    <w:rsid w:val="00506409"/>
    <w:rsid w:val="00512FA6"/>
    <w:rsid w:val="0052164B"/>
    <w:rsid w:val="00524187"/>
    <w:rsid w:val="005243F4"/>
    <w:rsid w:val="00530E32"/>
    <w:rsid w:val="00531AC8"/>
    <w:rsid w:val="00533132"/>
    <w:rsid w:val="00533B14"/>
    <w:rsid w:val="00537210"/>
    <w:rsid w:val="00543A55"/>
    <w:rsid w:val="00544A35"/>
    <w:rsid w:val="00553B4F"/>
    <w:rsid w:val="00554DFD"/>
    <w:rsid w:val="00556B5E"/>
    <w:rsid w:val="005649F4"/>
    <w:rsid w:val="005710C8"/>
    <w:rsid w:val="005711A3"/>
    <w:rsid w:val="00571A5C"/>
    <w:rsid w:val="00573B2B"/>
    <w:rsid w:val="00573EDE"/>
    <w:rsid w:val="0057531E"/>
    <w:rsid w:val="00576E80"/>
    <w:rsid w:val="005776E9"/>
    <w:rsid w:val="00582C10"/>
    <w:rsid w:val="005848A1"/>
    <w:rsid w:val="00585BAF"/>
    <w:rsid w:val="00587AD9"/>
    <w:rsid w:val="005909A8"/>
    <w:rsid w:val="005914D8"/>
    <w:rsid w:val="00594C9F"/>
    <w:rsid w:val="0059516D"/>
    <w:rsid w:val="00595FE7"/>
    <w:rsid w:val="00596B88"/>
    <w:rsid w:val="00597617"/>
    <w:rsid w:val="00597781"/>
    <w:rsid w:val="00597A3E"/>
    <w:rsid w:val="005A1972"/>
    <w:rsid w:val="005A233A"/>
    <w:rsid w:val="005A43DC"/>
    <w:rsid w:val="005A4F04"/>
    <w:rsid w:val="005A7DF3"/>
    <w:rsid w:val="005B183E"/>
    <w:rsid w:val="005B4FEB"/>
    <w:rsid w:val="005B5793"/>
    <w:rsid w:val="005B65A1"/>
    <w:rsid w:val="005C5329"/>
    <w:rsid w:val="005C5532"/>
    <w:rsid w:val="005C5F60"/>
    <w:rsid w:val="005C6B30"/>
    <w:rsid w:val="005C71EC"/>
    <w:rsid w:val="005C74A5"/>
    <w:rsid w:val="005E0B7B"/>
    <w:rsid w:val="005E2166"/>
    <w:rsid w:val="005E2349"/>
    <w:rsid w:val="005E6051"/>
    <w:rsid w:val="005E648D"/>
    <w:rsid w:val="005E764C"/>
    <w:rsid w:val="005E7F7D"/>
    <w:rsid w:val="005F1885"/>
    <w:rsid w:val="005F503A"/>
    <w:rsid w:val="00602094"/>
    <w:rsid w:val="00602F91"/>
    <w:rsid w:val="006063D4"/>
    <w:rsid w:val="00611DB6"/>
    <w:rsid w:val="006135DC"/>
    <w:rsid w:val="00615FDE"/>
    <w:rsid w:val="00615FEF"/>
    <w:rsid w:val="00617EFB"/>
    <w:rsid w:val="00622355"/>
    <w:rsid w:val="00622A57"/>
    <w:rsid w:val="00623910"/>
    <w:rsid w:val="00623B37"/>
    <w:rsid w:val="00623C4F"/>
    <w:rsid w:val="0062485E"/>
    <w:rsid w:val="0062533B"/>
    <w:rsid w:val="00625E69"/>
    <w:rsid w:val="00626A5B"/>
    <w:rsid w:val="006313BD"/>
    <w:rsid w:val="00632702"/>
    <w:rsid w:val="006330A2"/>
    <w:rsid w:val="00640019"/>
    <w:rsid w:val="00642EB6"/>
    <w:rsid w:val="006433E2"/>
    <w:rsid w:val="00644C35"/>
    <w:rsid w:val="00651E5D"/>
    <w:rsid w:val="00661D0A"/>
    <w:rsid w:val="00663AB6"/>
    <w:rsid w:val="00663C42"/>
    <w:rsid w:val="00664391"/>
    <w:rsid w:val="00666FA1"/>
    <w:rsid w:val="00672445"/>
    <w:rsid w:val="00677F11"/>
    <w:rsid w:val="00682B1A"/>
    <w:rsid w:val="00685367"/>
    <w:rsid w:val="00686E32"/>
    <w:rsid w:val="00690A95"/>
    <w:rsid w:val="00690D7C"/>
    <w:rsid w:val="00690DFE"/>
    <w:rsid w:val="00696966"/>
    <w:rsid w:val="006A0F41"/>
    <w:rsid w:val="006A2703"/>
    <w:rsid w:val="006B0466"/>
    <w:rsid w:val="006B09B5"/>
    <w:rsid w:val="006B0C2B"/>
    <w:rsid w:val="006B0D9D"/>
    <w:rsid w:val="006B3EEC"/>
    <w:rsid w:val="006C04FB"/>
    <w:rsid w:val="006C0C87"/>
    <w:rsid w:val="006C58ED"/>
    <w:rsid w:val="006C592A"/>
    <w:rsid w:val="006D5550"/>
    <w:rsid w:val="006D679F"/>
    <w:rsid w:val="006D7EAC"/>
    <w:rsid w:val="006E0104"/>
    <w:rsid w:val="006E032A"/>
    <w:rsid w:val="006E39C6"/>
    <w:rsid w:val="006F0D27"/>
    <w:rsid w:val="006F7602"/>
    <w:rsid w:val="007012B5"/>
    <w:rsid w:val="007017FF"/>
    <w:rsid w:val="0070437A"/>
    <w:rsid w:val="007062F0"/>
    <w:rsid w:val="007078AB"/>
    <w:rsid w:val="00722419"/>
    <w:rsid w:val="00722A17"/>
    <w:rsid w:val="00723F4F"/>
    <w:rsid w:val="00725C51"/>
    <w:rsid w:val="007305E3"/>
    <w:rsid w:val="00732878"/>
    <w:rsid w:val="0074317E"/>
    <w:rsid w:val="00754B80"/>
    <w:rsid w:val="00755AE0"/>
    <w:rsid w:val="00756C06"/>
    <w:rsid w:val="0075761B"/>
    <w:rsid w:val="00757B83"/>
    <w:rsid w:val="00763239"/>
    <w:rsid w:val="00767111"/>
    <w:rsid w:val="00771E29"/>
    <w:rsid w:val="007727E5"/>
    <w:rsid w:val="00773347"/>
    <w:rsid w:val="00773D08"/>
    <w:rsid w:val="00774358"/>
    <w:rsid w:val="00777256"/>
    <w:rsid w:val="00780B11"/>
    <w:rsid w:val="0079020B"/>
    <w:rsid w:val="00791A69"/>
    <w:rsid w:val="00793EFF"/>
    <w:rsid w:val="0079403D"/>
    <w:rsid w:val="0079462A"/>
    <w:rsid w:val="00794830"/>
    <w:rsid w:val="00795566"/>
    <w:rsid w:val="00797CAA"/>
    <w:rsid w:val="007A2B6F"/>
    <w:rsid w:val="007A2EE9"/>
    <w:rsid w:val="007A6BD2"/>
    <w:rsid w:val="007A7386"/>
    <w:rsid w:val="007C08A5"/>
    <w:rsid w:val="007C2658"/>
    <w:rsid w:val="007D3693"/>
    <w:rsid w:val="007D3DE6"/>
    <w:rsid w:val="007D59A2"/>
    <w:rsid w:val="007D7FED"/>
    <w:rsid w:val="007E1480"/>
    <w:rsid w:val="007E20D0"/>
    <w:rsid w:val="007E2FEE"/>
    <w:rsid w:val="007E3DAB"/>
    <w:rsid w:val="007E41E8"/>
    <w:rsid w:val="007E71A3"/>
    <w:rsid w:val="007E74DA"/>
    <w:rsid w:val="007F27EE"/>
    <w:rsid w:val="007F4F85"/>
    <w:rsid w:val="007F6147"/>
    <w:rsid w:val="007F6F21"/>
    <w:rsid w:val="007F797E"/>
    <w:rsid w:val="00800F17"/>
    <w:rsid w:val="008048A3"/>
    <w:rsid w:val="00804BBC"/>
    <w:rsid w:val="008053B3"/>
    <w:rsid w:val="0080738F"/>
    <w:rsid w:val="008116F5"/>
    <w:rsid w:val="0081286A"/>
    <w:rsid w:val="00815CB4"/>
    <w:rsid w:val="00820315"/>
    <w:rsid w:val="008217FF"/>
    <w:rsid w:val="00822397"/>
    <w:rsid w:val="00823073"/>
    <w:rsid w:val="0082316D"/>
    <w:rsid w:val="0082678B"/>
    <w:rsid w:val="00831DF0"/>
    <w:rsid w:val="0083272E"/>
    <w:rsid w:val="00832921"/>
    <w:rsid w:val="00832F93"/>
    <w:rsid w:val="00834472"/>
    <w:rsid w:val="00836A5D"/>
    <w:rsid w:val="008423B1"/>
    <w:rsid w:val="008427F2"/>
    <w:rsid w:val="00843B45"/>
    <w:rsid w:val="0084571C"/>
    <w:rsid w:val="00845D36"/>
    <w:rsid w:val="008460FF"/>
    <w:rsid w:val="0086035D"/>
    <w:rsid w:val="00860844"/>
    <w:rsid w:val="00862A6B"/>
    <w:rsid w:val="00863129"/>
    <w:rsid w:val="00866830"/>
    <w:rsid w:val="00866B0B"/>
    <w:rsid w:val="00870ACE"/>
    <w:rsid w:val="00871BB3"/>
    <w:rsid w:val="00873125"/>
    <w:rsid w:val="008737E1"/>
    <w:rsid w:val="00874162"/>
    <w:rsid w:val="008755E5"/>
    <w:rsid w:val="00881568"/>
    <w:rsid w:val="00881E44"/>
    <w:rsid w:val="008871B7"/>
    <w:rsid w:val="00892F6F"/>
    <w:rsid w:val="00894435"/>
    <w:rsid w:val="00896286"/>
    <w:rsid w:val="00896F7E"/>
    <w:rsid w:val="008A3A57"/>
    <w:rsid w:val="008A4FE5"/>
    <w:rsid w:val="008B0705"/>
    <w:rsid w:val="008B1AE4"/>
    <w:rsid w:val="008B3803"/>
    <w:rsid w:val="008B5B38"/>
    <w:rsid w:val="008B7440"/>
    <w:rsid w:val="008B777E"/>
    <w:rsid w:val="008C2A29"/>
    <w:rsid w:val="008C2DB2"/>
    <w:rsid w:val="008C36F5"/>
    <w:rsid w:val="008D14A9"/>
    <w:rsid w:val="008D770E"/>
    <w:rsid w:val="008D7F8A"/>
    <w:rsid w:val="008E5FBF"/>
    <w:rsid w:val="008E67E8"/>
    <w:rsid w:val="008F30FE"/>
    <w:rsid w:val="008F7B6B"/>
    <w:rsid w:val="00901D8E"/>
    <w:rsid w:val="0090337E"/>
    <w:rsid w:val="009047A8"/>
    <w:rsid w:val="009049D8"/>
    <w:rsid w:val="00910609"/>
    <w:rsid w:val="00913504"/>
    <w:rsid w:val="00913511"/>
    <w:rsid w:val="00915841"/>
    <w:rsid w:val="00915C19"/>
    <w:rsid w:val="00922513"/>
    <w:rsid w:val="009259D1"/>
    <w:rsid w:val="00925EE1"/>
    <w:rsid w:val="00927588"/>
    <w:rsid w:val="009328FA"/>
    <w:rsid w:val="00934884"/>
    <w:rsid w:val="00935F29"/>
    <w:rsid w:val="009367C5"/>
    <w:rsid w:val="00936816"/>
    <w:rsid w:val="00936A78"/>
    <w:rsid w:val="009375E1"/>
    <w:rsid w:val="00941ED6"/>
    <w:rsid w:val="00943F43"/>
    <w:rsid w:val="009459E7"/>
    <w:rsid w:val="00950B28"/>
    <w:rsid w:val="00951667"/>
    <w:rsid w:val="00952853"/>
    <w:rsid w:val="00955246"/>
    <w:rsid w:val="0096183B"/>
    <w:rsid w:val="00961BBC"/>
    <w:rsid w:val="0096403A"/>
    <w:rsid w:val="009646E4"/>
    <w:rsid w:val="009718CD"/>
    <w:rsid w:val="00973466"/>
    <w:rsid w:val="00976E02"/>
    <w:rsid w:val="00977EC3"/>
    <w:rsid w:val="00984EFB"/>
    <w:rsid w:val="0098631D"/>
    <w:rsid w:val="00996716"/>
    <w:rsid w:val="009A1B36"/>
    <w:rsid w:val="009A77CB"/>
    <w:rsid w:val="009B17A9"/>
    <w:rsid w:val="009B211F"/>
    <w:rsid w:val="009B73CC"/>
    <w:rsid w:val="009B7C05"/>
    <w:rsid w:val="009B7F15"/>
    <w:rsid w:val="009C2378"/>
    <w:rsid w:val="009C289E"/>
    <w:rsid w:val="009C5A77"/>
    <w:rsid w:val="009C5D99"/>
    <w:rsid w:val="009C6CB0"/>
    <w:rsid w:val="009D016F"/>
    <w:rsid w:val="009D685C"/>
    <w:rsid w:val="009D741A"/>
    <w:rsid w:val="009E251D"/>
    <w:rsid w:val="009E5E67"/>
    <w:rsid w:val="009F10A8"/>
    <w:rsid w:val="009F2409"/>
    <w:rsid w:val="009F26EC"/>
    <w:rsid w:val="009F3413"/>
    <w:rsid w:val="009F715C"/>
    <w:rsid w:val="00A019AE"/>
    <w:rsid w:val="00A019BF"/>
    <w:rsid w:val="00A02F49"/>
    <w:rsid w:val="00A03E63"/>
    <w:rsid w:val="00A05C21"/>
    <w:rsid w:val="00A07F91"/>
    <w:rsid w:val="00A11B30"/>
    <w:rsid w:val="00A12EA4"/>
    <w:rsid w:val="00A171F4"/>
    <w:rsid w:val="00A1772D"/>
    <w:rsid w:val="00A177B2"/>
    <w:rsid w:val="00A22C04"/>
    <w:rsid w:val="00A24EFC"/>
    <w:rsid w:val="00A27829"/>
    <w:rsid w:val="00A314A2"/>
    <w:rsid w:val="00A3245F"/>
    <w:rsid w:val="00A324F9"/>
    <w:rsid w:val="00A361AA"/>
    <w:rsid w:val="00A4214C"/>
    <w:rsid w:val="00A46F1E"/>
    <w:rsid w:val="00A506A6"/>
    <w:rsid w:val="00A5166C"/>
    <w:rsid w:val="00A51C39"/>
    <w:rsid w:val="00A53F77"/>
    <w:rsid w:val="00A54136"/>
    <w:rsid w:val="00A617D2"/>
    <w:rsid w:val="00A61E00"/>
    <w:rsid w:val="00A66B3F"/>
    <w:rsid w:val="00A6743E"/>
    <w:rsid w:val="00A67C3D"/>
    <w:rsid w:val="00A71389"/>
    <w:rsid w:val="00A71EC6"/>
    <w:rsid w:val="00A7473D"/>
    <w:rsid w:val="00A82395"/>
    <w:rsid w:val="00A82D24"/>
    <w:rsid w:val="00A977CE"/>
    <w:rsid w:val="00AA0DF7"/>
    <w:rsid w:val="00AA199C"/>
    <w:rsid w:val="00AB19A7"/>
    <w:rsid w:val="00AB4F6E"/>
    <w:rsid w:val="00AB52F9"/>
    <w:rsid w:val="00AC3C20"/>
    <w:rsid w:val="00AC5228"/>
    <w:rsid w:val="00AC6A2F"/>
    <w:rsid w:val="00AC743C"/>
    <w:rsid w:val="00AC79B5"/>
    <w:rsid w:val="00AD131F"/>
    <w:rsid w:val="00AD159A"/>
    <w:rsid w:val="00AD32D5"/>
    <w:rsid w:val="00AD70E4"/>
    <w:rsid w:val="00AD7F2D"/>
    <w:rsid w:val="00AE1541"/>
    <w:rsid w:val="00AE2080"/>
    <w:rsid w:val="00AE5899"/>
    <w:rsid w:val="00AF2E57"/>
    <w:rsid w:val="00AF3B3A"/>
    <w:rsid w:val="00AF4E8E"/>
    <w:rsid w:val="00AF6569"/>
    <w:rsid w:val="00B06265"/>
    <w:rsid w:val="00B104F7"/>
    <w:rsid w:val="00B13B11"/>
    <w:rsid w:val="00B15441"/>
    <w:rsid w:val="00B15F21"/>
    <w:rsid w:val="00B16827"/>
    <w:rsid w:val="00B257A2"/>
    <w:rsid w:val="00B2657E"/>
    <w:rsid w:val="00B26D1B"/>
    <w:rsid w:val="00B274DD"/>
    <w:rsid w:val="00B308DA"/>
    <w:rsid w:val="00B31466"/>
    <w:rsid w:val="00B335AD"/>
    <w:rsid w:val="00B35105"/>
    <w:rsid w:val="00B43F2B"/>
    <w:rsid w:val="00B4767F"/>
    <w:rsid w:val="00B5232A"/>
    <w:rsid w:val="00B57D82"/>
    <w:rsid w:val="00B6024E"/>
    <w:rsid w:val="00B60ED1"/>
    <w:rsid w:val="00B62CF5"/>
    <w:rsid w:val="00B635EF"/>
    <w:rsid w:val="00B6401C"/>
    <w:rsid w:val="00B64E84"/>
    <w:rsid w:val="00B663E4"/>
    <w:rsid w:val="00B70172"/>
    <w:rsid w:val="00B71900"/>
    <w:rsid w:val="00B770C4"/>
    <w:rsid w:val="00B85705"/>
    <w:rsid w:val="00B874DC"/>
    <w:rsid w:val="00B90F78"/>
    <w:rsid w:val="00BA15B3"/>
    <w:rsid w:val="00BA1B63"/>
    <w:rsid w:val="00BA6E86"/>
    <w:rsid w:val="00BA7ED8"/>
    <w:rsid w:val="00BB0BB6"/>
    <w:rsid w:val="00BB59CF"/>
    <w:rsid w:val="00BB6C69"/>
    <w:rsid w:val="00BB7D58"/>
    <w:rsid w:val="00BC1451"/>
    <w:rsid w:val="00BD1058"/>
    <w:rsid w:val="00BD25D1"/>
    <w:rsid w:val="00BD38C6"/>
    <w:rsid w:val="00BD451B"/>
    <w:rsid w:val="00BD5391"/>
    <w:rsid w:val="00BD5B26"/>
    <w:rsid w:val="00BD764C"/>
    <w:rsid w:val="00BD79F4"/>
    <w:rsid w:val="00BE0E31"/>
    <w:rsid w:val="00BE4B29"/>
    <w:rsid w:val="00BF1352"/>
    <w:rsid w:val="00BF29E7"/>
    <w:rsid w:val="00BF2FA8"/>
    <w:rsid w:val="00BF4982"/>
    <w:rsid w:val="00BF56B2"/>
    <w:rsid w:val="00BF5B78"/>
    <w:rsid w:val="00C00C05"/>
    <w:rsid w:val="00C00E69"/>
    <w:rsid w:val="00C023AB"/>
    <w:rsid w:val="00C02B97"/>
    <w:rsid w:val="00C055AB"/>
    <w:rsid w:val="00C10874"/>
    <w:rsid w:val="00C11F95"/>
    <w:rsid w:val="00C1318F"/>
    <w:rsid w:val="00C136DF"/>
    <w:rsid w:val="00C1485E"/>
    <w:rsid w:val="00C17501"/>
    <w:rsid w:val="00C20193"/>
    <w:rsid w:val="00C25876"/>
    <w:rsid w:val="00C276CA"/>
    <w:rsid w:val="00C31DC7"/>
    <w:rsid w:val="00C35211"/>
    <w:rsid w:val="00C40627"/>
    <w:rsid w:val="00C4371A"/>
    <w:rsid w:val="00C43EAF"/>
    <w:rsid w:val="00C4439B"/>
    <w:rsid w:val="00C457C3"/>
    <w:rsid w:val="00C63A18"/>
    <w:rsid w:val="00C640DC"/>
    <w:rsid w:val="00C644CA"/>
    <w:rsid w:val="00C658FC"/>
    <w:rsid w:val="00C6618C"/>
    <w:rsid w:val="00C6664E"/>
    <w:rsid w:val="00C7208D"/>
    <w:rsid w:val="00C73005"/>
    <w:rsid w:val="00C73FBA"/>
    <w:rsid w:val="00C8173F"/>
    <w:rsid w:val="00C82F64"/>
    <w:rsid w:val="00C84264"/>
    <w:rsid w:val="00C850E8"/>
    <w:rsid w:val="00C85E18"/>
    <w:rsid w:val="00C86912"/>
    <w:rsid w:val="00C9464C"/>
    <w:rsid w:val="00C95AF1"/>
    <w:rsid w:val="00C96E9F"/>
    <w:rsid w:val="00CA4A09"/>
    <w:rsid w:val="00CB00DE"/>
    <w:rsid w:val="00CB191B"/>
    <w:rsid w:val="00CB6F6A"/>
    <w:rsid w:val="00CC5A63"/>
    <w:rsid w:val="00CC608E"/>
    <w:rsid w:val="00CC787C"/>
    <w:rsid w:val="00CC7F84"/>
    <w:rsid w:val="00CD1EA1"/>
    <w:rsid w:val="00CD3809"/>
    <w:rsid w:val="00CD4CA8"/>
    <w:rsid w:val="00CE2F59"/>
    <w:rsid w:val="00CE55D9"/>
    <w:rsid w:val="00CE6805"/>
    <w:rsid w:val="00CF1DA7"/>
    <w:rsid w:val="00CF2935"/>
    <w:rsid w:val="00CF36C9"/>
    <w:rsid w:val="00D00EC4"/>
    <w:rsid w:val="00D04416"/>
    <w:rsid w:val="00D1427E"/>
    <w:rsid w:val="00D166AC"/>
    <w:rsid w:val="00D36267"/>
    <w:rsid w:val="00D36BA2"/>
    <w:rsid w:val="00D376F1"/>
    <w:rsid w:val="00D378F1"/>
    <w:rsid w:val="00D37CF4"/>
    <w:rsid w:val="00D4109C"/>
    <w:rsid w:val="00D41161"/>
    <w:rsid w:val="00D4487C"/>
    <w:rsid w:val="00D60059"/>
    <w:rsid w:val="00D60D20"/>
    <w:rsid w:val="00D619E1"/>
    <w:rsid w:val="00D63D33"/>
    <w:rsid w:val="00D67679"/>
    <w:rsid w:val="00D71A4A"/>
    <w:rsid w:val="00D73352"/>
    <w:rsid w:val="00D75BC7"/>
    <w:rsid w:val="00D76478"/>
    <w:rsid w:val="00D76F7D"/>
    <w:rsid w:val="00D80649"/>
    <w:rsid w:val="00D82936"/>
    <w:rsid w:val="00D915F8"/>
    <w:rsid w:val="00D935C3"/>
    <w:rsid w:val="00DA0266"/>
    <w:rsid w:val="00DA33E4"/>
    <w:rsid w:val="00DA477E"/>
    <w:rsid w:val="00DA5B04"/>
    <w:rsid w:val="00DB238E"/>
    <w:rsid w:val="00DB3BBF"/>
    <w:rsid w:val="00DB4BB0"/>
    <w:rsid w:val="00DC1E42"/>
    <w:rsid w:val="00DC2CF7"/>
    <w:rsid w:val="00DE461D"/>
    <w:rsid w:val="00DE5812"/>
    <w:rsid w:val="00DE6E4C"/>
    <w:rsid w:val="00DF3594"/>
    <w:rsid w:val="00E00BDC"/>
    <w:rsid w:val="00E04039"/>
    <w:rsid w:val="00E04061"/>
    <w:rsid w:val="00E068A1"/>
    <w:rsid w:val="00E06905"/>
    <w:rsid w:val="00E10866"/>
    <w:rsid w:val="00E134DA"/>
    <w:rsid w:val="00E136F5"/>
    <w:rsid w:val="00E14608"/>
    <w:rsid w:val="00E15EBE"/>
    <w:rsid w:val="00E1613E"/>
    <w:rsid w:val="00E21E67"/>
    <w:rsid w:val="00E24F23"/>
    <w:rsid w:val="00E25771"/>
    <w:rsid w:val="00E276BF"/>
    <w:rsid w:val="00E27C5B"/>
    <w:rsid w:val="00E30EBF"/>
    <w:rsid w:val="00E316C0"/>
    <w:rsid w:val="00E31E03"/>
    <w:rsid w:val="00E361AB"/>
    <w:rsid w:val="00E51170"/>
    <w:rsid w:val="00E52D70"/>
    <w:rsid w:val="00E54871"/>
    <w:rsid w:val="00E55534"/>
    <w:rsid w:val="00E567EE"/>
    <w:rsid w:val="00E60E22"/>
    <w:rsid w:val="00E625F8"/>
    <w:rsid w:val="00E66E83"/>
    <w:rsid w:val="00E7116D"/>
    <w:rsid w:val="00E72429"/>
    <w:rsid w:val="00E728A4"/>
    <w:rsid w:val="00E751FE"/>
    <w:rsid w:val="00E8662B"/>
    <w:rsid w:val="00E914D1"/>
    <w:rsid w:val="00E94469"/>
    <w:rsid w:val="00E94C48"/>
    <w:rsid w:val="00E960D8"/>
    <w:rsid w:val="00EB047F"/>
    <w:rsid w:val="00EB0F94"/>
    <w:rsid w:val="00EB1C8A"/>
    <w:rsid w:val="00EB4830"/>
    <w:rsid w:val="00EB4BFB"/>
    <w:rsid w:val="00EB5FCA"/>
    <w:rsid w:val="00EB7D9C"/>
    <w:rsid w:val="00EC2A3B"/>
    <w:rsid w:val="00EC53E2"/>
    <w:rsid w:val="00EC7BBF"/>
    <w:rsid w:val="00ED4D7A"/>
    <w:rsid w:val="00EE6AB2"/>
    <w:rsid w:val="00EE789E"/>
    <w:rsid w:val="00EF1956"/>
    <w:rsid w:val="00EF64A2"/>
    <w:rsid w:val="00EF746E"/>
    <w:rsid w:val="00F02A74"/>
    <w:rsid w:val="00F048D4"/>
    <w:rsid w:val="00F06790"/>
    <w:rsid w:val="00F072DB"/>
    <w:rsid w:val="00F142B3"/>
    <w:rsid w:val="00F17547"/>
    <w:rsid w:val="00F202CE"/>
    <w:rsid w:val="00F20920"/>
    <w:rsid w:val="00F21326"/>
    <w:rsid w:val="00F21DAB"/>
    <w:rsid w:val="00F23212"/>
    <w:rsid w:val="00F275CD"/>
    <w:rsid w:val="00F276B0"/>
    <w:rsid w:val="00F33B16"/>
    <w:rsid w:val="00F353EA"/>
    <w:rsid w:val="00F36C27"/>
    <w:rsid w:val="00F41496"/>
    <w:rsid w:val="00F41E43"/>
    <w:rsid w:val="00F43810"/>
    <w:rsid w:val="00F44BEF"/>
    <w:rsid w:val="00F45B95"/>
    <w:rsid w:val="00F50287"/>
    <w:rsid w:val="00F5055E"/>
    <w:rsid w:val="00F5116D"/>
    <w:rsid w:val="00F51D2D"/>
    <w:rsid w:val="00F528C0"/>
    <w:rsid w:val="00F55EF9"/>
    <w:rsid w:val="00F56318"/>
    <w:rsid w:val="00F570AA"/>
    <w:rsid w:val="00F6249B"/>
    <w:rsid w:val="00F643C2"/>
    <w:rsid w:val="00F647D5"/>
    <w:rsid w:val="00F64BD9"/>
    <w:rsid w:val="00F67C95"/>
    <w:rsid w:val="00F72824"/>
    <w:rsid w:val="00F74540"/>
    <w:rsid w:val="00F75B79"/>
    <w:rsid w:val="00F75BC6"/>
    <w:rsid w:val="00F75EE1"/>
    <w:rsid w:val="00F818AA"/>
    <w:rsid w:val="00F822FC"/>
    <w:rsid w:val="00F82525"/>
    <w:rsid w:val="00F91AC4"/>
    <w:rsid w:val="00F92D10"/>
    <w:rsid w:val="00F94A92"/>
    <w:rsid w:val="00F95042"/>
    <w:rsid w:val="00F95104"/>
    <w:rsid w:val="00F96303"/>
    <w:rsid w:val="00F9670E"/>
    <w:rsid w:val="00F96F6D"/>
    <w:rsid w:val="00F97FEA"/>
    <w:rsid w:val="00FA1594"/>
    <w:rsid w:val="00FA2BD0"/>
    <w:rsid w:val="00FA6194"/>
    <w:rsid w:val="00FA751E"/>
    <w:rsid w:val="00FA7EB6"/>
    <w:rsid w:val="00FB60E1"/>
    <w:rsid w:val="00FB6673"/>
    <w:rsid w:val="00FB69CF"/>
    <w:rsid w:val="00FB7EC7"/>
    <w:rsid w:val="00FD1E66"/>
    <w:rsid w:val="00FD368A"/>
    <w:rsid w:val="00FD3768"/>
    <w:rsid w:val="00FD4AC6"/>
    <w:rsid w:val="00FD51E9"/>
    <w:rsid w:val="00FD63FD"/>
    <w:rsid w:val="00FE14A0"/>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0838C"/>
  <w14:discardImageEditingData/>
  <w14:defaultImageDpi w14:val="150"/>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semiHidden/>
    <w:unhideWhenUsed/>
    <w:rsid w:val="00EC53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11439443">
      <w:bodyDiv w:val="1"/>
      <w:marLeft w:val="0"/>
      <w:marRight w:val="0"/>
      <w:marTop w:val="0"/>
      <w:marBottom w:val="0"/>
      <w:divBdr>
        <w:top w:val="none" w:sz="0" w:space="0" w:color="auto"/>
        <w:left w:val="none" w:sz="0" w:space="0" w:color="auto"/>
        <w:bottom w:val="none" w:sz="0" w:space="0" w:color="auto"/>
        <w:right w:val="none" w:sz="0" w:space="0" w:color="auto"/>
      </w:divBdr>
      <w:divsChild>
        <w:div w:id="116686510">
          <w:marLeft w:val="0"/>
          <w:marRight w:val="0"/>
          <w:marTop w:val="0"/>
          <w:marBottom w:val="0"/>
          <w:divBdr>
            <w:top w:val="none" w:sz="0" w:space="0" w:color="auto"/>
            <w:left w:val="none" w:sz="0" w:space="0" w:color="auto"/>
            <w:bottom w:val="none" w:sz="0" w:space="0" w:color="auto"/>
            <w:right w:val="none" w:sz="0" w:space="0" w:color="auto"/>
          </w:divBdr>
        </w:div>
      </w:divsChild>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568852596">
      <w:bodyDiv w:val="1"/>
      <w:marLeft w:val="0"/>
      <w:marRight w:val="0"/>
      <w:marTop w:val="0"/>
      <w:marBottom w:val="0"/>
      <w:divBdr>
        <w:top w:val="none" w:sz="0" w:space="0" w:color="auto"/>
        <w:left w:val="none" w:sz="0" w:space="0" w:color="auto"/>
        <w:bottom w:val="none" w:sz="0" w:space="0" w:color="auto"/>
        <w:right w:val="none" w:sz="0" w:space="0" w:color="auto"/>
      </w:divBdr>
    </w:div>
    <w:div w:id="590043735">
      <w:bodyDiv w:val="1"/>
      <w:marLeft w:val="0"/>
      <w:marRight w:val="0"/>
      <w:marTop w:val="0"/>
      <w:marBottom w:val="0"/>
      <w:divBdr>
        <w:top w:val="none" w:sz="0" w:space="0" w:color="auto"/>
        <w:left w:val="none" w:sz="0" w:space="0" w:color="auto"/>
        <w:bottom w:val="none" w:sz="0" w:space="0" w:color="auto"/>
        <w:right w:val="none" w:sz="0" w:space="0" w:color="auto"/>
      </w:divBdr>
      <w:divsChild>
        <w:div w:id="686952985">
          <w:marLeft w:val="0"/>
          <w:marRight w:val="0"/>
          <w:marTop w:val="0"/>
          <w:marBottom w:val="0"/>
          <w:divBdr>
            <w:top w:val="none" w:sz="0" w:space="0" w:color="auto"/>
            <w:left w:val="none" w:sz="0" w:space="0" w:color="auto"/>
            <w:bottom w:val="none" w:sz="0" w:space="0" w:color="auto"/>
            <w:right w:val="none" w:sz="0" w:space="0" w:color="auto"/>
          </w:divBdr>
        </w:div>
        <w:div w:id="598686662">
          <w:marLeft w:val="0"/>
          <w:marRight w:val="0"/>
          <w:marTop w:val="0"/>
          <w:marBottom w:val="0"/>
          <w:divBdr>
            <w:top w:val="none" w:sz="0" w:space="0" w:color="auto"/>
            <w:left w:val="none" w:sz="0" w:space="0" w:color="auto"/>
            <w:bottom w:val="none" w:sz="0" w:space="0" w:color="auto"/>
            <w:right w:val="none" w:sz="0" w:space="0" w:color="auto"/>
          </w:divBdr>
        </w:div>
      </w:divsChild>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1843011243">
      <w:bodyDiv w:val="1"/>
      <w:marLeft w:val="0"/>
      <w:marRight w:val="0"/>
      <w:marTop w:val="0"/>
      <w:marBottom w:val="0"/>
      <w:divBdr>
        <w:top w:val="none" w:sz="0" w:space="0" w:color="auto"/>
        <w:left w:val="none" w:sz="0" w:space="0" w:color="auto"/>
        <w:bottom w:val="none" w:sz="0" w:space="0" w:color="auto"/>
        <w:right w:val="none" w:sz="0" w:space="0" w:color="auto"/>
      </w:divBdr>
      <w:divsChild>
        <w:div w:id="845168897">
          <w:marLeft w:val="0"/>
          <w:marRight w:val="0"/>
          <w:marTop w:val="0"/>
          <w:marBottom w:val="0"/>
          <w:divBdr>
            <w:top w:val="none" w:sz="0" w:space="0" w:color="auto"/>
            <w:left w:val="none" w:sz="0" w:space="0" w:color="auto"/>
            <w:bottom w:val="none" w:sz="0" w:space="0" w:color="auto"/>
            <w:right w:val="none" w:sz="0" w:space="0" w:color="auto"/>
          </w:divBdr>
        </w:div>
      </w:divsChild>
    </w:div>
    <w:div w:id="1994871547">
      <w:bodyDiv w:val="1"/>
      <w:marLeft w:val="0"/>
      <w:marRight w:val="0"/>
      <w:marTop w:val="0"/>
      <w:marBottom w:val="0"/>
      <w:divBdr>
        <w:top w:val="none" w:sz="0" w:space="0" w:color="auto"/>
        <w:left w:val="none" w:sz="0" w:space="0" w:color="auto"/>
        <w:bottom w:val="none" w:sz="0" w:space="0" w:color="auto"/>
        <w:right w:val="none" w:sz="0" w:space="0" w:color="auto"/>
      </w:divBdr>
      <w:divsChild>
        <w:div w:id="1411000069">
          <w:marLeft w:val="446"/>
          <w:marRight w:val="0"/>
          <w:marTop w:val="0"/>
          <w:marBottom w:val="120"/>
          <w:divBdr>
            <w:top w:val="none" w:sz="0" w:space="0" w:color="auto"/>
            <w:left w:val="none" w:sz="0" w:space="0" w:color="auto"/>
            <w:bottom w:val="none" w:sz="0" w:space="0" w:color="auto"/>
            <w:right w:val="none" w:sz="0" w:space="0" w:color="auto"/>
          </w:divBdr>
        </w:div>
      </w:divsChild>
    </w:div>
    <w:div w:id="2072003349">
      <w:bodyDiv w:val="1"/>
      <w:marLeft w:val="0"/>
      <w:marRight w:val="0"/>
      <w:marTop w:val="0"/>
      <w:marBottom w:val="0"/>
      <w:divBdr>
        <w:top w:val="none" w:sz="0" w:space="0" w:color="auto"/>
        <w:left w:val="none" w:sz="0" w:space="0" w:color="auto"/>
        <w:bottom w:val="none" w:sz="0" w:space="0" w:color="auto"/>
        <w:right w:val="none" w:sz="0" w:space="0" w:color="auto"/>
      </w:divBdr>
      <w:divsChild>
        <w:div w:id="1893887827">
          <w:marLeft w:val="0"/>
          <w:marRight w:val="0"/>
          <w:marTop w:val="0"/>
          <w:marBottom w:val="0"/>
          <w:divBdr>
            <w:top w:val="none" w:sz="0" w:space="0" w:color="auto"/>
            <w:left w:val="none" w:sz="0" w:space="0" w:color="auto"/>
            <w:bottom w:val="none" w:sz="0" w:space="0" w:color="auto"/>
            <w:right w:val="none" w:sz="0" w:space="0" w:color="auto"/>
          </w:divBdr>
        </w:div>
        <w:div w:id="1567957244">
          <w:marLeft w:val="0"/>
          <w:marRight w:val="0"/>
          <w:marTop w:val="0"/>
          <w:marBottom w:val="0"/>
          <w:divBdr>
            <w:top w:val="none" w:sz="0" w:space="0" w:color="auto"/>
            <w:left w:val="none" w:sz="0" w:space="0" w:color="auto"/>
            <w:bottom w:val="none" w:sz="0" w:space="0" w:color="auto"/>
            <w:right w:val="none" w:sz="0" w:space="0" w:color="auto"/>
          </w:divBdr>
        </w:div>
      </w:divsChild>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894</Words>
  <Characters>5635</Characters>
  <Application>Microsoft Office Word</Application>
  <DocSecurity>4</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6516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Narres Christian</cp:lastModifiedBy>
  <cp:revision>2</cp:revision>
  <cp:lastPrinted>2022-05-09T13:57:00Z</cp:lastPrinted>
  <dcterms:created xsi:type="dcterms:W3CDTF">2022-06-01T06:53:00Z</dcterms:created>
  <dcterms:modified xsi:type="dcterms:W3CDTF">2022-06-01T06:53:00Z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9,a,b</vt:lpwstr>
  </property>
  <property fmtid="{D5CDD505-2E9C-101B-9397-08002B2CF9AE}" pid="3" name="ClassificationContentMarkingHeaderFontProps">
    <vt:lpwstr>#ff0000,10,Calibri</vt:lpwstr>
  </property>
  <property fmtid="{D5CDD505-2E9C-101B-9397-08002B2CF9AE}" pid="4" name="ClassificationContentMarkingHeaderText">
    <vt:lpwstr>Confidential with No Personal Information</vt:lpwstr>
  </property>
  <property fmtid="{D5CDD505-2E9C-101B-9397-08002B2CF9AE}" pid="5" name="MSIP_Label_eba3700a-3353-4d3c-abcf-31194a60d959_Enabled">
    <vt:lpwstr>true</vt:lpwstr>
  </property>
  <property fmtid="{D5CDD505-2E9C-101B-9397-08002B2CF9AE}" pid="6" name="MSIP_Label_eba3700a-3353-4d3c-abcf-31194a60d959_SetDate">
    <vt:lpwstr>2022-02-21T15:57:41Z</vt:lpwstr>
  </property>
  <property fmtid="{D5CDD505-2E9C-101B-9397-08002B2CF9AE}" pid="7" name="MSIP_Label_eba3700a-3353-4d3c-abcf-31194a60d959_Method">
    <vt:lpwstr>Privileged</vt:lpwstr>
  </property>
  <property fmtid="{D5CDD505-2E9C-101B-9397-08002B2CF9AE}" pid="8" name="MSIP_Label_eba3700a-3353-4d3c-abcf-31194a60d959_Name">
    <vt:lpwstr>Confidential with No Personal Information</vt:lpwstr>
  </property>
  <property fmtid="{D5CDD505-2E9C-101B-9397-08002B2CF9AE}" pid="9" name="MSIP_Label_eba3700a-3353-4d3c-abcf-31194a60d959_SiteId">
    <vt:lpwstr>4aa45fee-62ee-49ff-a377-c53bd72cd986</vt:lpwstr>
  </property>
  <property fmtid="{D5CDD505-2E9C-101B-9397-08002B2CF9AE}" pid="10" name="MSIP_Label_eba3700a-3353-4d3c-abcf-31194a60d959_ActionId">
    <vt:lpwstr>08ce09db-bc9c-4b62-b93a-792478e30d85</vt:lpwstr>
  </property>
  <property fmtid="{D5CDD505-2E9C-101B-9397-08002B2CF9AE}" pid="11" name="MSIP_Label_eba3700a-3353-4d3c-abcf-31194a60d959_ContentBits">
    <vt:lpwstr>1</vt:lpwstr>
  </property>
</Properties>
</file>