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070E6A59" w:rsidR="00A46F1E" w:rsidRDefault="009E3577" w:rsidP="006F0D27">
      <w:pPr>
        <w:pStyle w:val="Head"/>
      </w:pPr>
      <w:bookmarkStart w:id="0" w:name="_Hlk92878114"/>
      <w:r>
        <w:t xml:space="preserve">Wirtgen Group presentó soluciones sostenibles para la construcción de carreteras </w:t>
      </w:r>
      <w:bookmarkEnd w:id="0"/>
      <w:r>
        <w:t>en la WoA 2022</w:t>
      </w:r>
    </w:p>
    <w:p w14:paraId="08C19621" w14:textId="4A30B781" w:rsidR="00F912D3" w:rsidRDefault="009E3577" w:rsidP="00677B5C">
      <w:pPr>
        <w:pStyle w:val="Subhead"/>
      </w:pPr>
      <w:r>
        <w:t xml:space="preserve">El protagonismo en el estand ferial conjunto con John Deere fue para el estreno mundial de la fresadora compacta W 120 Fi </w:t>
      </w:r>
    </w:p>
    <w:p w14:paraId="18748EF6" w14:textId="3BC3EC6E" w:rsidR="00041EC5" w:rsidRPr="00041EC5" w:rsidRDefault="00D06D97" w:rsidP="00041EC5">
      <w:pPr>
        <w:pStyle w:val="Teaser"/>
      </w:pPr>
      <w:r>
        <w:t>Con 11 productos de exposición de Wirtgen, Vögele, Hamm</w:t>
      </w:r>
      <w:r w:rsidR="00F21B68">
        <w:t>, Kleemann</w:t>
      </w:r>
      <w:r>
        <w:t xml:space="preserve"> y John Deere, el público especializado de World of Asphalt tuvo ocasión de observar una muestra representativa de soluciones integrales y acordes al mercado para todo el proceso de construcción de carreteras. En este sentido, el foco de atención se puso en la rentabilidad y la sostenibilidad.</w:t>
      </w:r>
    </w:p>
    <w:p w14:paraId="7A9ACFB8" w14:textId="59628D61" w:rsidR="00113878" w:rsidRDefault="004E0362" w:rsidP="00041EC5">
      <w:pPr>
        <w:pStyle w:val="Standardabsatz"/>
        <w:spacing w:after="0"/>
      </w:pPr>
      <w:r>
        <w:t xml:space="preserve">El especialista en fresado en frío </w:t>
      </w:r>
      <w:r>
        <w:rPr>
          <w:b/>
        </w:rPr>
        <w:t>Wirtgen</w:t>
      </w:r>
      <w:r>
        <w:t xml:space="preserve"> presentó con la W 120 Fi por primera vez un modelo de la nueva generación de fresadoras compactas Ahora, la fresadora de la clase de un metro también lleva a bordo las tecnologías de las acreditadas fresadoras grandes de la serie F, entre las que destacan los sistemas de asistencia digitales Mill Assist y Wirtgen Performance Tracker (WPT) y el sistema de nivelación Level Pro Active. </w:t>
      </w:r>
    </w:p>
    <w:p w14:paraId="707744DB" w14:textId="77777777" w:rsidR="00A45CE1" w:rsidRDefault="00A45CE1" w:rsidP="00041EC5">
      <w:pPr>
        <w:pStyle w:val="Standardabsatz"/>
        <w:spacing w:after="0"/>
      </w:pPr>
    </w:p>
    <w:p w14:paraId="0FB04B12" w14:textId="0EC4429A" w:rsidR="00983A77" w:rsidRDefault="00272CB3" w:rsidP="00577302">
      <w:pPr>
        <w:pStyle w:val="Standardabsatz"/>
      </w:pPr>
      <w:r>
        <w:t xml:space="preserve">Las modernas extendedoras de </w:t>
      </w:r>
      <w:r>
        <w:rPr>
          <w:b/>
        </w:rPr>
        <w:t>Vögele</w:t>
      </w:r>
      <w:r>
        <w:t xml:space="preserve"> destacan por su eficiencia y su manejo cómodo: se pudo ver la extendedora Mini Class SUPER 700i con la regla extensible más pequeña de Vögele, la AB 200, con una anchura básica de solo 3 pies, 7 pulgadas (1,1 m). Dentro de la Special Class se presentó la extendedora con elementos de rociado integrados SUPER 1800-3i SprayJet, que permite realizar la aplicación de emulsión bituminosa y el extendido de asfalto en un solo paso de trabajo. Despertaron un especial interés los productos desarrollados específicamente para el mercado norteamericano: la </w:t>
      </w:r>
      <w:r w:rsidRPr="00AC62E2">
        <w:t>extendedora de 10 pies SUPER 2000-3i en combinación con la regla de extendido con extensiones frontales VF 600.</w:t>
      </w:r>
    </w:p>
    <w:p w14:paraId="21FA89D8" w14:textId="4B4B6E93" w:rsidR="00A25DBC" w:rsidRDefault="007C3BF4" w:rsidP="00577302">
      <w:pPr>
        <w:pStyle w:val="Standardabsatz"/>
      </w:pPr>
      <w:r>
        <w:t xml:space="preserve">A partir de su amplia cartera de productos, </w:t>
      </w:r>
      <w:r>
        <w:rPr>
          <w:b/>
        </w:rPr>
        <w:t>Hamm</w:t>
      </w:r>
      <w:r>
        <w:t xml:space="preserve"> expuso los rodillos tándem articulados HD 12i VV y HD+ 120i VV-HF (High Frequency), además del rodillo tándem con dirección pivotante DV+ 70i VV-S. Con el compactador neumático compacto HD 14i TT, el especialista en rodillos compactadores presentó además una máquina nueva pensada para el mercado norteamericano.</w:t>
      </w:r>
    </w:p>
    <w:p w14:paraId="14AE6A00" w14:textId="79091BF6" w:rsidR="00FD7AFE" w:rsidRDefault="00A25DBC" w:rsidP="00577302">
      <w:pPr>
        <w:pStyle w:val="Standardabsatz"/>
      </w:pPr>
      <w:r>
        <w:t xml:space="preserve">El tratamiento eficiente de materiales reciclados es el campo de acción de los molinos de impacto MOBIREX MR 110i EVO2 de </w:t>
      </w:r>
      <w:r>
        <w:rPr>
          <w:b/>
        </w:rPr>
        <w:t>Kleemann</w:t>
      </w:r>
      <w:r>
        <w:t xml:space="preserve">. En la máquina, los visitantes dedicaron una atención especial a SPECTIVE CONNECT. Con la ampliación del concepto de mando digital SPECTIVE, ahora se puede visualizar en el smartphone toda la información del proceso y los informes relevantes sin que el maquinista tenga que salir p. ej. de la excavadora o la cargadora. </w:t>
      </w:r>
    </w:p>
    <w:p w14:paraId="2E57A8FE" w14:textId="77777777" w:rsidR="00AC62E2" w:rsidRDefault="00AC62E2">
      <w:pPr>
        <w:rPr>
          <w:rFonts w:eastAsiaTheme="minorHAnsi" w:cstheme="minorBidi"/>
          <w:sz w:val="22"/>
          <w:szCs w:val="24"/>
        </w:rPr>
      </w:pPr>
      <w:r>
        <w:br w:type="page"/>
      </w:r>
    </w:p>
    <w:p w14:paraId="6719639E" w14:textId="7452FA42" w:rsidR="00FD7AFE" w:rsidRDefault="00A45CE1" w:rsidP="00AC62E2">
      <w:pPr>
        <w:pStyle w:val="Standardabsatz"/>
        <w:rPr>
          <w:b/>
          <w:bCs/>
        </w:rPr>
      </w:pPr>
      <w:r>
        <w:lastRenderedPageBreak/>
        <w:t xml:space="preserve">En Nashville se presentó el MR 110i EVO2 en combinación con la cargadora 904 P-Tier de </w:t>
      </w:r>
      <w:r>
        <w:rPr>
          <w:b/>
        </w:rPr>
        <w:t>John Deere</w:t>
      </w:r>
      <w:r>
        <w:t>. Como sistema de producción, este dúo de máquinas se expuso en World of Asphalt también como representación de los sistemas de producción con los que el grupo empresarial ofrece soluciones para todo el proceso de construcción de carreteras.</w:t>
      </w:r>
    </w:p>
    <w:p w14:paraId="733589C9" w14:textId="3FE2490E" w:rsidR="00041EC5" w:rsidRPr="00041EC5" w:rsidRDefault="00041EC5" w:rsidP="00041EC5">
      <w:pPr>
        <w:pStyle w:val="Standardabsatz"/>
        <w:spacing w:after="0"/>
        <w:rPr>
          <w:b/>
          <w:bCs/>
        </w:rPr>
      </w:pPr>
      <w:r>
        <w:rPr>
          <w:b/>
        </w:rPr>
        <w:t>El proceso completo de construcción de carreteras, en el punto de mira</w:t>
      </w:r>
    </w:p>
    <w:p w14:paraId="04824B2F" w14:textId="656D8CB7" w:rsidR="00F74540" w:rsidRPr="00E97480" w:rsidRDefault="009C4A33" w:rsidP="00041EC5">
      <w:pPr>
        <w:pStyle w:val="Standardabsatz"/>
        <w:spacing w:after="0"/>
      </w:pPr>
      <w:r>
        <w:t>«Wirtgen Group ayuda a sus clientes a cubrir de forma rápida y rentable la creciente demanda de infraestructura y al mismo tiempo estar a la altura de los importantes retos globales en cuanto a protección medioambiental y seguridad para el ser humano y la naturaleza», declara Jim McEvoy, Presidente y CEO de Wirtgen América. Extrae un balance muy positivo de la feria: «El intercambio personal de impresiones con el público especializado fue excelente. Mantuvimos charlas muy intensas y los visitantes mostraron un gran interés por nuestras soluciones», resume McEvoy.</w:t>
      </w:r>
    </w:p>
    <w:p w14:paraId="244E2531" w14:textId="7A2FF10C" w:rsidR="00155356" w:rsidRDefault="00155356">
      <w:pPr>
        <w:rPr>
          <w:rFonts w:eastAsiaTheme="minorHAnsi" w:cstheme="minorBidi"/>
          <w:b/>
          <w:bCs/>
          <w:color w:val="000000" w:themeColor="text1"/>
          <w:sz w:val="22"/>
          <w:szCs w:val="24"/>
        </w:rPr>
      </w:pPr>
    </w:p>
    <w:p w14:paraId="1C3F652E" w14:textId="77777777" w:rsidR="00FD7AFE" w:rsidRDefault="00FD7AFE">
      <w:pPr>
        <w:rPr>
          <w:rFonts w:eastAsiaTheme="minorHAnsi" w:cstheme="minorBidi"/>
          <w:b/>
          <w:bCs/>
          <w:color w:val="000000" w:themeColor="text1"/>
          <w:sz w:val="22"/>
          <w:szCs w:val="24"/>
        </w:rPr>
      </w:pPr>
    </w:p>
    <w:p w14:paraId="6A9B0633" w14:textId="78F684B6" w:rsidR="00155356" w:rsidRDefault="00155356" w:rsidP="00155356">
      <w:pPr>
        <w:pStyle w:val="Standardabsatz"/>
        <w:rPr>
          <w:b/>
          <w:bCs/>
          <w:color w:val="000000" w:themeColor="text1"/>
        </w:rPr>
      </w:pPr>
      <w:r>
        <w:rPr>
          <w:b/>
          <w:color w:val="000000" w:themeColor="text1"/>
        </w:rPr>
        <w:t>Fotos:</w:t>
      </w:r>
    </w:p>
    <w:p w14:paraId="5849C34B" w14:textId="4767AE7A" w:rsidR="00155356" w:rsidRDefault="00155356" w:rsidP="00155356">
      <w:pPr>
        <w:pStyle w:val="BUbold"/>
      </w:pPr>
      <w:r>
        <w:rPr>
          <w:b w:val="0"/>
          <w:noProof/>
        </w:rPr>
        <w:drawing>
          <wp:inline distT="0" distB="0" distL="0" distR="0" wp14:anchorId="31357374" wp14:editId="271A730F">
            <wp:extent cx="2334225" cy="1573440"/>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334225" cy="1573440"/>
                    </a:xfrm>
                    <a:prstGeom prst="rect">
                      <a:avLst/>
                    </a:prstGeom>
                    <a:noFill/>
                    <a:ln>
                      <a:noFill/>
                    </a:ln>
                  </pic:spPr>
                </pic:pic>
              </a:graphicData>
            </a:graphic>
          </wp:inline>
        </w:drawing>
      </w:r>
      <w:r>
        <w:t xml:space="preserve">       </w:t>
      </w:r>
      <w:r>
        <w:br/>
      </w:r>
      <w:r w:rsidR="00AC62E2" w:rsidRPr="00AC62E2">
        <w:t>WG_photo_WoA-2022_00001_PR</w:t>
      </w:r>
    </w:p>
    <w:p w14:paraId="20D5FC40" w14:textId="067949BB" w:rsidR="00155356" w:rsidRDefault="00155356" w:rsidP="00155356">
      <w:pPr>
        <w:rPr>
          <w:rFonts w:eastAsia="Calibri" w:cs="Arial"/>
          <w:bCs/>
          <w:sz w:val="20"/>
          <w:szCs w:val="20"/>
        </w:rPr>
      </w:pPr>
      <w:r>
        <w:rPr>
          <w:sz w:val="20"/>
        </w:rPr>
        <w:t>En el estand ferial conjunto, los visitantes especializados se informaron sobre las innovadoras máquinas y soluciones tecnológicas</w:t>
      </w:r>
      <w:r>
        <w:t xml:space="preserve"> </w:t>
      </w:r>
      <w:r>
        <w:rPr>
          <w:sz w:val="22"/>
        </w:rPr>
        <w:t>de</w:t>
      </w:r>
      <w:r>
        <w:t xml:space="preserve"> </w:t>
      </w:r>
      <w:r>
        <w:rPr>
          <w:sz w:val="20"/>
        </w:rPr>
        <w:t>Wirtgen Group y John Deere.</w:t>
      </w:r>
    </w:p>
    <w:p w14:paraId="46AD0FAC" w14:textId="783F095B" w:rsidR="00155356" w:rsidRDefault="00155356" w:rsidP="00155356">
      <w:pPr>
        <w:rPr>
          <w:rFonts w:eastAsia="Calibri" w:cs="Arial"/>
          <w:bCs/>
          <w:sz w:val="20"/>
          <w:szCs w:val="20"/>
        </w:rPr>
      </w:pPr>
    </w:p>
    <w:p w14:paraId="2556DA07" w14:textId="0FF6FCA9" w:rsidR="00155356" w:rsidRDefault="00155356" w:rsidP="00155356">
      <w:pPr>
        <w:rPr>
          <w:rFonts w:eastAsia="Calibri" w:cs="Arial"/>
          <w:bCs/>
          <w:sz w:val="20"/>
          <w:szCs w:val="20"/>
        </w:rPr>
      </w:pPr>
    </w:p>
    <w:p w14:paraId="3221F62A" w14:textId="017C218E" w:rsidR="00025B4B" w:rsidRDefault="00155356" w:rsidP="00025B4B">
      <w:pPr>
        <w:pStyle w:val="BUbold"/>
      </w:pPr>
      <w:r>
        <w:rPr>
          <w:b w:val="0"/>
          <w:noProof/>
        </w:rPr>
        <w:drawing>
          <wp:inline distT="0" distB="0" distL="0" distR="0" wp14:anchorId="6CA75E2D" wp14:editId="22917F1C">
            <wp:extent cx="2333625" cy="1555751"/>
            <wp:effectExtent l="0" t="0" r="0" b="635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38443" cy="1558963"/>
                    </a:xfrm>
                    <a:prstGeom prst="rect">
                      <a:avLst/>
                    </a:prstGeom>
                    <a:noFill/>
                    <a:ln>
                      <a:noFill/>
                    </a:ln>
                  </pic:spPr>
                </pic:pic>
              </a:graphicData>
            </a:graphic>
          </wp:inline>
        </w:drawing>
      </w:r>
      <w:r>
        <w:t xml:space="preserve">       </w:t>
      </w:r>
      <w:r>
        <w:br/>
      </w:r>
      <w:r w:rsidR="00AC62E2" w:rsidRPr="00AC62E2">
        <w:t>WG_photo_WoA-2022_0000</w:t>
      </w:r>
      <w:r w:rsidR="00AC62E2">
        <w:t>2</w:t>
      </w:r>
      <w:r w:rsidR="00AC62E2" w:rsidRPr="00AC62E2">
        <w:t>_PR</w:t>
      </w:r>
    </w:p>
    <w:p w14:paraId="1D875A7E" w14:textId="703A65DF" w:rsidR="00155356" w:rsidRPr="00025B4B" w:rsidRDefault="00025B4B" w:rsidP="00025B4B">
      <w:pPr>
        <w:pStyle w:val="BUbold"/>
        <w:rPr>
          <w:rFonts w:eastAsia="Calibri" w:cs="Arial"/>
          <w:b w:val="0"/>
          <w:szCs w:val="20"/>
        </w:rPr>
      </w:pPr>
      <w:r>
        <w:rPr>
          <w:b w:val="0"/>
        </w:rPr>
        <w:t>La W 120 Fi es una de las tres máquinas de la nueva generación de fresadoras compactas de Wirtgen. Además de este estreno mundial, también se presentó la hermana mayor de la familia, la W 210 Fi.</w:t>
      </w:r>
    </w:p>
    <w:p w14:paraId="1147A921" w14:textId="77777777" w:rsidR="00155356" w:rsidRDefault="00155356" w:rsidP="00155356">
      <w:pPr>
        <w:rPr>
          <w:rFonts w:eastAsia="Calibri" w:cs="Arial"/>
          <w:bCs/>
          <w:sz w:val="20"/>
          <w:szCs w:val="20"/>
        </w:rPr>
      </w:pPr>
    </w:p>
    <w:p w14:paraId="1531838E" w14:textId="2790AA57" w:rsidR="00155356" w:rsidRDefault="00155356" w:rsidP="00155356">
      <w:pPr>
        <w:rPr>
          <w:rFonts w:eastAsia="Calibri" w:cs="Arial"/>
          <w:bCs/>
          <w:sz w:val="20"/>
          <w:szCs w:val="20"/>
        </w:rPr>
      </w:pPr>
    </w:p>
    <w:p w14:paraId="7D3B1002" w14:textId="785C9211" w:rsidR="00155356" w:rsidRDefault="00046C08" w:rsidP="00155356">
      <w:pPr>
        <w:pStyle w:val="BUbold"/>
      </w:pPr>
      <w:r>
        <w:rPr>
          <w:noProof/>
        </w:rPr>
        <w:lastRenderedPageBreak/>
        <w:drawing>
          <wp:inline distT="0" distB="0" distL="0" distR="0" wp14:anchorId="68D8EA10" wp14:editId="7BD17138">
            <wp:extent cx="2333974" cy="1460773"/>
            <wp:effectExtent l="0" t="0" r="0" b="6350"/>
            <wp:docPr id="11" name="Grafik 1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33974" cy="1460773"/>
                    </a:xfrm>
                    <a:prstGeom prst="rect">
                      <a:avLst/>
                    </a:prstGeom>
                    <a:noFill/>
                    <a:ln>
                      <a:noFill/>
                    </a:ln>
                  </pic:spPr>
                </pic:pic>
              </a:graphicData>
            </a:graphic>
          </wp:inline>
        </w:drawing>
      </w:r>
      <w:r>
        <w:t xml:space="preserve"> </w:t>
      </w:r>
      <w:r>
        <w:br/>
      </w:r>
      <w:r w:rsidR="00AC62E2" w:rsidRPr="00AC62E2">
        <w:t>WG_photo_WoA-2022_0000</w:t>
      </w:r>
      <w:r w:rsidR="00AC62E2">
        <w:t>3</w:t>
      </w:r>
      <w:r w:rsidR="00AC62E2" w:rsidRPr="00AC62E2">
        <w:t>_PR</w:t>
      </w:r>
    </w:p>
    <w:p w14:paraId="5DE217AF" w14:textId="1CB13853" w:rsidR="00155356" w:rsidRDefault="00046C08" w:rsidP="00155356">
      <w:pPr>
        <w:rPr>
          <w:rFonts w:eastAsia="Calibri" w:cs="Arial"/>
          <w:bCs/>
          <w:sz w:val="20"/>
          <w:szCs w:val="20"/>
        </w:rPr>
      </w:pPr>
      <w:r>
        <w:rPr>
          <w:sz w:val="20"/>
        </w:rPr>
        <w:t xml:space="preserve">Vögele presentó potentes extendedoras en todos los tamaños: desde la extendedora más pequeña, la SUPER 700i, hasta la </w:t>
      </w:r>
      <w:r w:rsidRPr="00AC62E2">
        <w:rPr>
          <w:sz w:val="20"/>
        </w:rPr>
        <w:t>extendedora de 10 pies</w:t>
      </w:r>
      <w:r w:rsidRPr="00AC62E2">
        <w:rPr>
          <w:sz w:val="22"/>
        </w:rPr>
        <w:t xml:space="preserve"> </w:t>
      </w:r>
      <w:r w:rsidRPr="00AC62E2">
        <w:rPr>
          <w:sz w:val="20"/>
        </w:rPr>
        <w:t>SUPER </w:t>
      </w:r>
      <w:r>
        <w:rPr>
          <w:sz w:val="20"/>
        </w:rPr>
        <w:t>2000-3i, pasando por la extendedora con elementos de rociado integrados SUPER 1800-3i SprayJet.</w:t>
      </w:r>
    </w:p>
    <w:p w14:paraId="73E39794" w14:textId="5F899E3F" w:rsidR="00155356" w:rsidRDefault="00155356" w:rsidP="00155356">
      <w:pPr>
        <w:rPr>
          <w:rFonts w:eastAsia="Calibri" w:cs="Arial"/>
          <w:bCs/>
          <w:sz w:val="20"/>
          <w:szCs w:val="20"/>
        </w:rPr>
      </w:pPr>
    </w:p>
    <w:p w14:paraId="3F9D44FE" w14:textId="4DCA03E6" w:rsidR="00155356" w:rsidRDefault="00155356" w:rsidP="00155356">
      <w:pPr>
        <w:pStyle w:val="BUbold"/>
      </w:pPr>
      <w:r>
        <w:rPr>
          <w:b w:val="0"/>
          <w:noProof/>
        </w:rPr>
        <w:drawing>
          <wp:inline distT="0" distB="0" distL="0" distR="0" wp14:anchorId="5592E95A" wp14:editId="4A53A775">
            <wp:extent cx="2343149" cy="1562100"/>
            <wp:effectExtent l="0" t="0" r="63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344990" cy="1563328"/>
                    </a:xfrm>
                    <a:prstGeom prst="rect">
                      <a:avLst/>
                    </a:prstGeom>
                    <a:noFill/>
                    <a:ln>
                      <a:noFill/>
                    </a:ln>
                  </pic:spPr>
                </pic:pic>
              </a:graphicData>
            </a:graphic>
          </wp:inline>
        </w:drawing>
      </w:r>
      <w:r>
        <w:t xml:space="preserve">       </w:t>
      </w:r>
      <w:r>
        <w:br/>
      </w:r>
      <w:r w:rsidR="00AC62E2" w:rsidRPr="00AC62E2">
        <w:t>WG_photo_WoA-2022_0000</w:t>
      </w:r>
      <w:r w:rsidR="00AC62E2">
        <w:t>4</w:t>
      </w:r>
      <w:r w:rsidR="00AC62E2" w:rsidRPr="00AC62E2">
        <w:t>_PR</w:t>
      </w:r>
    </w:p>
    <w:p w14:paraId="0F6CA216" w14:textId="4913C380" w:rsidR="00155356" w:rsidRPr="00A167A7" w:rsidRDefault="007C3BF4" w:rsidP="00A167A7">
      <w:pPr>
        <w:pStyle w:val="BUnormal"/>
      </w:pPr>
      <w:r>
        <w:t xml:space="preserve">Novedad en el mercado norteamericano: el compactador neumático compacto HD 14i TT de Hamm destaca por una anchura de trabajo de 50,2 pulgadas (1,276 mm) y un peso operativo máximo de 9702 libras (4400 kg). </w:t>
      </w:r>
    </w:p>
    <w:p w14:paraId="3D88AE8E" w14:textId="77777777" w:rsidR="00155356" w:rsidRDefault="00155356" w:rsidP="00155356">
      <w:pPr>
        <w:rPr>
          <w:rFonts w:eastAsia="Calibri" w:cs="Arial"/>
          <w:bCs/>
          <w:sz w:val="20"/>
          <w:szCs w:val="20"/>
        </w:rPr>
      </w:pPr>
    </w:p>
    <w:p w14:paraId="255444DA" w14:textId="738B4FD8" w:rsidR="00155356" w:rsidRDefault="00FD7AFE" w:rsidP="00155356">
      <w:pPr>
        <w:pStyle w:val="BUbold"/>
      </w:pPr>
      <w:r>
        <w:rPr>
          <w:noProof/>
        </w:rPr>
        <w:drawing>
          <wp:inline distT="0" distB="0" distL="0" distR="0" wp14:anchorId="24D15D0F" wp14:editId="491AC25E">
            <wp:extent cx="2344103" cy="156273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345030" cy="1563353"/>
                    </a:xfrm>
                    <a:prstGeom prst="rect">
                      <a:avLst/>
                    </a:prstGeom>
                    <a:noFill/>
                  </pic:spPr>
                </pic:pic>
              </a:graphicData>
            </a:graphic>
          </wp:inline>
        </w:drawing>
      </w:r>
      <w:r>
        <w:t xml:space="preserve"> </w:t>
      </w:r>
      <w:r>
        <w:br/>
      </w:r>
      <w:r w:rsidR="00AC62E2" w:rsidRPr="00AC62E2">
        <w:t>WG_photo_WoA-2022_0000</w:t>
      </w:r>
      <w:r w:rsidR="00AC62E2">
        <w:t>5</w:t>
      </w:r>
      <w:r w:rsidR="00AC62E2" w:rsidRPr="00AC62E2">
        <w:t>_PR</w:t>
      </w:r>
    </w:p>
    <w:p w14:paraId="2CE23331" w14:textId="02F7ACC5" w:rsidR="00155356" w:rsidRDefault="00AA503F" w:rsidP="00155356">
      <w:pPr>
        <w:rPr>
          <w:rFonts w:eastAsia="Calibri" w:cs="Arial"/>
          <w:bCs/>
          <w:sz w:val="20"/>
          <w:szCs w:val="20"/>
        </w:rPr>
      </w:pPr>
      <w:r>
        <w:rPr>
          <w:sz w:val="20"/>
        </w:rPr>
        <w:t>SPECTIVE CONNECT de Kleemann está disponible ahora también para los molinos de impacto móviles MOBIREX MR 110/130(i) EVO2.</w:t>
      </w:r>
    </w:p>
    <w:p w14:paraId="15790A37" w14:textId="77777777" w:rsidR="00155356" w:rsidRDefault="00155356" w:rsidP="00155356">
      <w:pPr>
        <w:rPr>
          <w:rFonts w:eastAsia="Calibri" w:cs="Arial"/>
          <w:bCs/>
          <w:sz w:val="20"/>
          <w:szCs w:val="20"/>
        </w:rPr>
      </w:pPr>
    </w:p>
    <w:p w14:paraId="6F46A609" w14:textId="045C9CE9" w:rsidR="00155356" w:rsidRDefault="00155356" w:rsidP="00155356">
      <w:pPr>
        <w:rPr>
          <w:rFonts w:eastAsia="Calibri" w:cs="Arial"/>
          <w:bCs/>
          <w:sz w:val="20"/>
          <w:szCs w:val="20"/>
        </w:rPr>
      </w:pPr>
    </w:p>
    <w:p w14:paraId="028E9E5E" w14:textId="77777777" w:rsidR="00155356" w:rsidRDefault="00155356" w:rsidP="00155356">
      <w:pPr>
        <w:rPr>
          <w:iCs/>
        </w:rPr>
      </w:pPr>
    </w:p>
    <w:p w14:paraId="7DEA3F79" w14:textId="77777777" w:rsidR="00155356" w:rsidRDefault="00155356" w:rsidP="00155356">
      <w:pPr>
        <w:rPr>
          <w:b/>
          <w:bCs/>
          <w:iCs/>
          <w:sz w:val="22"/>
          <w:szCs w:val="22"/>
        </w:rPr>
      </w:pPr>
    </w:p>
    <w:p w14:paraId="199B22A2" w14:textId="77777777" w:rsidR="00AC62E2" w:rsidRDefault="00AC62E2">
      <w:pPr>
        <w:rPr>
          <w:b/>
          <w:sz w:val="22"/>
        </w:rPr>
      </w:pPr>
      <w:r>
        <w:rPr>
          <w:b/>
          <w:sz w:val="22"/>
        </w:rPr>
        <w:br w:type="page"/>
      </w:r>
    </w:p>
    <w:p w14:paraId="3D60D5BC" w14:textId="45925386" w:rsidR="00155356" w:rsidRDefault="00155356" w:rsidP="00155356">
      <w:pPr>
        <w:rPr>
          <w:rFonts w:eastAsiaTheme="minorHAnsi" w:cstheme="minorBidi"/>
          <w:b/>
          <w:bCs/>
          <w:iCs/>
          <w:sz w:val="22"/>
          <w:szCs w:val="22"/>
        </w:rPr>
      </w:pPr>
      <w:r>
        <w:rPr>
          <w:b/>
          <w:sz w:val="22"/>
        </w:rPr>
        <w:lastRenderedPageBreak/>
        <w:t>Encontrará más información en:</w:t>
      </w:r>
    </w:p>
    <w:p w14:paraId="46F452D5" w14:textId="77777777" w:rsidR="00155356" w:rsidRDefault="00155356" w:rsidP="00155356">
      <w:pPr>
        <w:pStyle w:val="Absatzberschrift"/>
      </w:pPr>
    </w:p>
    <w:p w14:paraId="261A7E70" w14:textId="77777777" w:rsidR="00155356" w:rsidRDefault="00155356" w:rsidP="00155356">
      <w:pPr>
        <w:pStyle w:val="Absatzberschrift"/>
        <w:rPr>
          <w:b w:val="0"/>
          <w:bCs/>
          <w:szCs w:val="22"/>
        </w:rPr>
      </w:pPr>
      <w:r>
        <w:rPr>
          <w:b w:val="0"/>
        </w:rPr>
        <w:t>WIRTGEN GROUP</w:t>
      </w:r>
    </w:p>
    <w:p w14:paraId="617145FC" w14:textId="77777777" w:rsidR="00155356" w:rsidRDefault="00155356" w:rsidP="00155356">
      <w:pPr>
        <w:pStyle w:val="Fuzeile1"/>
      </w:pPr>
      <w:r>
        <w:t>Public Relations</w:t>
      </w:r>
    </w:p>
    <w:p w14:paraId="5196B055" w14:textId="77777777" w:rsidR="00155356" w:rsidRDefault="00155356" w:rsidP="00155356">
      <w:pPr>
        <w:pStyle w:val="Fuzeile1"/>
      </w:pPr>
      <w:r>
        <w:t>Reinhard-Wirtgen-Straße 2</w:t>
      </w:r>
    </w:p>
    <w:p w14:paraId="1CF79A47" w14:textId="77777777" w:rsidR="00155356" w:rsidRDefault="00155356" w:rsidP="00155356">
      <w:pPr>
        <w:pStyle w:val="Fuzeile1"/>
      </w:pPr>
      <w:r>
        <w:t>53578 Windhagen</w:t>
      </w:r>
    </w:p>
    <w:p w14:paraId="61E650C3" w14:textId="77777777" w:rsidR="00155356" w:rsidRDefault="00155356" w:rsidP="00155356">
      <w:pPr>
        <w:pStyle w:val="Fuzeile1"/>
      </w:pPr>
      <w:r>
        <w:t>Alemania</w:t>
      </w:r>
    </w:p>
    <w:p w14:paraId="5BB520CE" w14:textId="77777777" w:rsidR="00155356" w:rsidRDefault="00155356" w:rsidP="00155356">
      <w:pPr>
        <w:pStyle w:val="Fuzeile1"/>
      </w:pPr>
    </w:p>
    <w:p w14:paraId="4EB8621E" w14:textId="77777777" w:rsidR="00155356" w:rsidRDefault="00155356" w:rsidP="00155356">
      <w:pPr>
        <w:pStyle w:val="Fuzeile1"/>
        <w:rPr>
          <w:rFonts w:ascii="Times New Roman" w:hAnsi="Times New Roman" w:cs="Times New Roman"/>
          <w:color w:val="FF0000"/>
        </w:rPr>
      </w:pPr>
      <w:r>
        <w:t xml:space="preserve">Teléfono: +49 (0) 2645 131 – 1966 </w:t>
      </w:r>
    </w:p>
    <w:p w14:paraId="1298E63A" w14:textId="77777777" w:rsidR="00155356" w:rsidRDefault="00155356" w:rsidP="00155356">
      <w:pPr>
        <w:pStyle w:val="Fuzeile1"/>
      </w:pPr>
      <w:r>
        <w:t>Fax: +49 (0) 2645 131 – 499</w:t>
      </w:r>
    </w:p>
    <w:p w14:paraId="0EC503EF" w14:textId="77777777" w:rsidR="00155356" w:rsidRDefault="00155356" w:rsidP="00155356">
      <w:pPr>
        <w:pStyle w:val="Fuzeile1"/>
      </w:pPr>
      <w:r>
        <w:t>Correo electrónico: PR@wirtgen-group.com</w:t>
      </w:r>
      <w:r>
        <w:rPr>
          <w:vanish/>
        </w:rPr>
        <w:t>PR@wirtgen-group.com</w:t>
      </w:r>
    </w:p>
    <w:p w14:paraId="37349887" w14:textId="77777777" w:rsidR="00155356" w:rsidRDefault="00155356" w:rsidP="00155356">
      <w:pPr>
        <w:pStyle w:val="Fuzeile1"/>
        <w:rPr>
          <w:vanish/>
        </w:rPr>
      </w:pPr>
    </w:p>
    <w:p w14:paraId="77CC4F6D" w14:textId="77777777" w:rsidR="00155356" w:rsidRDefault="00155356" w:rsidP="00155356">
      <w:pPr>
        <w:pStyle w:val="Fuzeile1"/>
      </w:pPr>
      <w:r>
        <w:t>www.wirtgen-group.com</w:t>
      </w:r>
    </w:p>
    <w:p w14:paraId="3D604A55" w14:textId="0A151E14"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35748" w14:textId="77777777" w:rsidR="00C57895" w:rsidRDefault="00C57895" w:rsidP="00E55534">
      <w:r>
        <w:separator/>
      </w:r>
    </w:p>
  </w:endnote>
  <w:endnote w:type="continuationSeparator" w:id="0">
    <w:p w14:paraId="4CD06C0E" w14:textId="77777777" w:rsidR="00C57895" w:rsidRDefault="00C5789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A120" w14:textId="77777777" w:rsidR="00202C7C" w:rsidRDefault="00202C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FEE2" w14:textId="77777777" w:rsidR="00C57895" w:rsidRDefault="00C57895" w:rsidP="00E55534">
      <w:r>
        <w:separator/>
      </w:r>
    </w:p>
  </w:footnote>
  <w:footnote w:type="continuationSeparator" w:id="0">
    <w:p w14:paraId="46AB1984" w14:textId="77777777" w:rsidR="00C57895" w:rsidRDefault="00C5789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BA96" w14:textId="64821D14" w:rsidR="00202C7C" w:rsidRDefault="00AC62E2">
    <w:pPr>
      <w:pStyle w:val="Kopfzeile"/>
    </w:pPr>
    <w:r>
      <w:rPr>
        <w:noProof/>
      </w:rPr>
      <mc:AlternateContent>
        <mc:Choice Requires="wps">
          <w:drawing>
            <wp:anchor distT="0" distB="0" distL="0" distR="0" simplePos="0" relativeHeight="251662336" behindDoc="0" locked="0" layoutInCell="1" allowOverlap="1" wp14:anchorId="6EA26673" wp14:editId="7A240178">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DA80BB" w14:textId="3B8969E3" w:rsidR="00AC62E2" w:rsidRPr="00AC62E2" w:rsidRDefault="00AC62E2">
                          <w:pPr>
                            <w:rPr>
                              <w:rFonts w:ascii="Calibri" w:eastAsia="Calibri" w:hAnsi="Calibri" w:cs="Calibri"/>
                              <w:color w:val="FF0000"/>
                              <w:sz w:val="20"/>
                              <w:szCs w:val="20"/>
                            </w:rPr>
                          </w:pPr>
                          <w:r w:rsidRPr="00AC62E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EA26673"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BzRsZ8qAgAAUgQAAA4AAAAAAAAAAAAAAAAALgIAAGRycy9lMm9Eb2Mu&#10;eG1sUEsBAi0AFAAGAAgAAAAhABMN77DYAAAAAwEAAA8AAAAAAAAAAAAAAAAAhAQAAGRycy9kb3du&#10;cmV2LnhtbFBLBQYAAAAABAAEAPMAAACJBQAAAAA=&#10;" filled="f" stroked="f">
              <v:fill o:detectmouseclick="t"/>
              <v:textbox style="mso-fit-shape-to-text:t" inset="0,0,15pt,0">
                <w:txbxContent>
                  <w:p w14:paraId="4ADA80BB" w14:textId="3B8969E3" w:rsidR="00AC62E2" w:rsidRPr="00AC62E2" w:rsidRDefault="00AC62E2">
                    <w:pPr>
                      <w:rPr>
                        <w:rFonts w:ascii="Calibri" w:eastAsia="Calibri" w:hAnsi="Calibri" w:cs="Calibri"/>
                        <w:color w:val="FF0000"/>
                        <w:sz w:val="20"/>
                        <w:szCs w:val="20"/>
                      </w:rPr>
                    </w:pPr>
                    <w:r w:rsidRPr="00AC62E2">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A3FE9F4" w:rsidR="00533132" w:rsidRPr="00533132" w:rsidRDefault="00AC62E2" w:rsidP="00533132">
    <w:pPr>
      <w:pStyle w:val="Kopfzeile"/>
    </w:pPr>
    <w:r>
      <w:rPr>
        <w:noProof/>
      </w:rPr>
      <mc:AlternateContent>
        <mc:Choice Requires="wps">
          <w:drawing>
            <wp:anchor distT="0" distB="0" distL="0" distR="0" simplePos="0" relativeHeight="251663360" behindDoc="0" locked="0" layoutInCell="1" allowOverlap="1" wp14:anchorId="10FF1F98" wp14:editId="32FE85E5">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6D71F2" w14:textId="3AB8FC99" w:rsidR="00AC62E2" w:rsidRPr="00AC62E2" w:rsidRDefault="00AC62E2">
                          <w:pPr>
                            <w:rPr>
                              <w:rFonts w:ascii="Calibri" w:eastAsia="Calibri" w:hAnsi="Calibri" w:cs="Calibri"/>
                              <w:color w:val="FF0000"/>
                              <w:sz w:val="20"/>
                              <w:szCs w:val="20"/>
                            </w:rPr>
                          </w:pPr>
                          <w:r w:rsidRPr="00AC62E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FF1F98"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AjVJWr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0D6D71F2" w14:textId="3AB8FC99" w:rsidR="00AC62E2" w:rsidRPr="00AC62E2" w:rsidRDefault="00AC62E2">
                    <w:pPr>
                      <w:rPr>
                        <w:rFonts w:ascii="Calibri" w:eastAsia="Calibri" w:hAnsi="Calibri" w:cs="Calibri"/>
                        <w:color w:val="FF0000"/>
                        <w:sz w:val="20"/>
                        <w:szCs w:val="20"/>
                      </w:rPr>
                    </w:pPr>
                    <w:r w:rsidRPr="00AC62E2">
                      <w:rPr>
                        <w:rFonts w:ascii="Calibri" w:eastAsia="Calibri" w:hAnsi="Calibri" w:cs="Calibri"/>
                        <w:color w:val="FF0000"/>
                        <w:sz w:val="20"/>
                        <w:szCs w:val="20"/>
                      </w:rPr>
                      <w:t>Public</w:t>
                    </w:r>
                  </w:p>
                </w:txbxContent>
              </v:textbox>
              <w10:wrap type="square" anchorx="margin"/>
            </v:shape>
          </w:pict>
        </mc:Fallback>
      </mc:AlternateContent>
    </w:r>
    <w:r w:rsidR="00202C7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6F3378B" w:rsidR="00533132" w:rsidRDefault="00AC62E2">
    <w:pPr>
      <w:pStyle w:val="Kopfzeile"/>
    </w:pPr>
    <w:r>
      <w:rPr>
        <w:noProof/>
      </w:rPr>
      <mc:AlternateContent>
        <mc:Choice Requires="wps">
          <w:drawing>
            <wp:anchor distT="0" distB="0" distL="0" distR="0" simplePos="0" relativeHeight="251661312" behindDoc="0" locked="0" layoutInCell="1" allowOverlap="1" wp14:anchorId="6BA6D8D6" wp14:editId="4D15CBF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431E07" w14:textId="57E3A4AB" w:rsidR="00AC62E2" w:rsidRPr="00AC62E2" w:rsidRDefault="00AC62E2">
                          <w:pPr>
                            <w:rPr>
                              <w:rFonts w:ascii="Calibri" w:eastAsia="Calibri" w:hAnsi="Calibri" w:cs="Calibri"/>
                              <w:color w:val="FF0000"/>
                              <w:sz w:val="20"/>
                              <w:szCs w:val="20"/>
                            </w:rPr>
                          </w:pPr>
                          <w:r w:rsidRPr="00AC62E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A6D8D6"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pvR46CYCAABLBAAADgAAAAAAAAAAAAAAAAAuAgAAZHJzL2Uyb0RvYy54bWxQ&#10;SwECLQAUAAYACAAAACEAEw3vsNgAAAADAQAADwAAAAAAAAAAAAAAAACABAAAZHJzL2Rvd25yZXYu&#10;eG1sUEsFBgAAAAAEAAQA8wAAAIUFAAAAAA==&#10;" filled="f" stroked="f">
              <v:fill o:detectmouseclick="t"/>
              <v:textbox style="mso-fit-shape-to-text:t" inset="0,0,15pt,0">
                <w:txbxContent>
                  <w:p w14:paraId="06431E07" w14:textId="57E3A4AB" w:rsidR="00AC62E2" w:rsidRPr="00AC62E2" w:rsidRDefault="00AC62E2">
                    <w:pPr>
                      <w:rPr>
                        <w:rFonts w:ascii="Calibri" w:eastAsia="Calibri" w:hAnsi="Calibri" w:cs="Calibri"/>
                        <w:color w:val="FF0000"/>
                        <w:sz w:val="20"/>
                        <w:szCs w:val="20"/>
                      </w:rPr>
                    </w:pPr>
                    <w:r w:rsidRPr="00AC62E2">
                      <w:rPr>
                        <w:rFonts w:ascii="Calibri" w:eastAsia="Calibri" w:hAnsi="Calibri" w:cs="Calibri"/>
                        <w:color w:val="FF0000"/>
                        <w:sz w:val="20"/>
                        <w:szCs w:val="20"/>
                      </w:rPr>
                      <w:t>Public</w:t>
                    </w:r>
                  </w:p>
                </w:txbxContent>
              </v:textbox>
              <w10:wrap type="square" anchorx="margin"/>
            </v:shape>
          </w:pict>
        </mc:Fallback>
      </mc:AlternateContent>
    </w:r>
    <w:r w:rsidR="00202C7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202C7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2C7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4" type="#_x0000_t75" style="width:1500pt;height:1500pt" o:bullet="t">
        <v:imagedata r:id="rId1" o:title="AZ_04a"/>
      </v:shape>
    </w:pict>
  </w:numPicBullet>
  <w:numPicBullet w:numPicBulletId="1">
    <w:pict>
      <v:shape id="_x0000_i1285"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5B4B"/>
    <w:rsid w:val="00035126"/>
    <w:rsid w:val="00041EC5"/>
    <w:rsid w:val="00042106"/>
    <w:rsid w:val="00046C08"/>
    <w:rsid w:val="0005285B"/>
    <w:rsid w:val="00054A6E"/>
    <w:rsid w:val="00055529"/>
    <w:rsid w:val="000575E8"/>
    <w:rsid w:val="00062C3A"/>
    <w:rsid w:val="00066D09"/>
    <w:rsid w:val="00084861"/>
    <w:rsid w:val="00086EF1"/>
    <w:rsid w:val="00095E1A"/>
    <w:rsid w:val="0009665C"/>
    <w:rsid w:val="000A0479"/>
    <w:rsid w:val="000A36D9"/>
    <w:rsid w:val="000A4C7D"/>
    <w:rsid w:val="000B582B"/>
    <w:rsid w:val="000D15C3"/>
    <w:rsid w:val="000D350F"/>
    <w:rsid w:val="000D3DFB"/>
    <w:rsid w:val="000E1BFD"/>
    <w:rsid w:val="000E24F8"/>
    <w:rsid w:val="000E5738"/>
    <w:rsid w:val="000F4EED"/>
    <w:rsid w:val="00103205"/>
    <w:rsid w:val="00112BA4"/>
    <w:rsid w:val="00113878"/>
    <w:rsid w:val="0011795C"/>
    <w:rsid w:val="0012026F"/>
    <w:rsid w:val="0012047F"/>
    <w:rsid w:val="00130601"/>
    <w:rsid w:val="00132055"/>
    <w:rsid w:val="001463AD"/>
    <w:rsid w:val="00146C3D"/>
    <w:rsid w:val="00153B47"/>
    <w:rsid w:val="00155356"/>
    <w:rsid w:val="00160C61"/>
    <w:rsid w:val="001613A6"/>
    <w:rsid w:val="001614F0"/>
    <w:rsid w:val="001616F4"/>
    <w:rsid w:val="0018021A"/>
    <w:rsid w:val="0018168B"/>
    <w:rsid w:val="00194FB1"/>
    <w:rsid w:val="001A5F8A"/>
    <w:rsid w:val="001B16BB"/>
    <w:rsid w:val="001B34EE"/>
    <w:rsid w:val="001C1A3E"/>
    <w:rsid w:val="00200355"/>
    <w:rsid w:val="00201800"/>
    <w:rsid w:val="00202C7C"/>
    <w:rsid w:val="0021351D"/>
    <w:rsid w:val="002210E7"/>
    <w:rsid w:val="002269A4"/>
    <w:rsid w:val="002354F0"/>
    <w:rsid w:val="00253A2E"/>
    <w:rsid w:val="002603EC"/>
    <w:rsid w:val="00272CB3"/>
    <w:rsid w:val="00277189"/>
    <w:rsid w:val="00282AFC"/>
    <w:rsid w:val="002834F2"/>
    <w:rsid w:val="00286C15"/>
    <w:rsid w:val="002947B9"/>
    <w:rsid w:val="00294EEA"/>
    <w:rsid w:val="0029634D"/>
    <w:rsid w:val="002A1F36"/>
    <w:rsid w:val="002A5AA5"/>
    <w:rsid w:val="002C7542"/>
    <w:rsid w:val="002D065C"/>
    <w:rsid w:val="002D0780"/>
    <w:rsid w:val="002D2EE5"/>
    <w:rsid w:val="002D4F0A"/>
    <w:rsid w:val="002D63E6"/>
    <w:rsid w:val="002E3419"/>
    <w:rsid w:val="002E765F"/>
    <w:rsid w:val="002E7E4E"/>
    <w:rsid w:val="002F108B"/>
    <w:rsid w:val="002F5818"/>
    <w:rsid w:val="002F70FD"/>
    <w:rsid w:val="0030316D"/>
    <w:rsid w:val="0032518C"/>
    <w:rsid w:val="0032774C"/>
    <w:rsid w:val="00332D28"/>
    <w:rsid w:val="0034191A"/>
    <w:rsid w:val="0034306D"/>
    <w:rsid w:val="003431D0"/>
    <w:rsid w:val="00343CC7"/>
    <w:rsid w:val="0036561D"/>
    <w:rsid w:val="003665BE"/>
    <w:rsid w:val="003714D1"/>
    <w:rsid w:val="0038211C"/>
    <w:rsid w:val="00384A08"/>
    <w:rsid w:val="00387E6F"/>
    <w:rsid w:val="00392541"/>
    <w:rsid w:val="00395EAB"/>
    <w:rsid w:val="003967E5"/>
    <w:rsid w:val="003A753A"/>
    <w:rsid w:val="003B3726"/>
    <w:rsid w:val="003B3803"/>
    <w:rsid w:val="003C2A71"/>
    <w:rsid w:val="003E1CB6"/>
    <w:rsid w:val="003E3CF6"/>
    <w:rsid w:val="003E759F"/>
    <w:rsid w:val="003E7853"/>
    <w:rsid w:val="003F05A8"/>
    <w:rsid w:val="003F57AB"/>
    <w:rsid w:val="003F5A85"/>
    <w:rsid w:val="00400FD9"/>
    <w:rsid w:val="004016F7"/>
    <w:rsid w:val="00403373"/>
    <w:rsid w:val="00406C81"/>
    <w:rsid w:val="00410A70"/>
    <w:rsid w:val="00412545"/>
    <w:rsid w:val="0041475A"/>
    <w:rsid w:val="00417237"/>
    <w:rsid w:val="00425546"/>
    <w:rsid w:val="00430BB0"/>
    <w:rsid w:val="00456D56"/>
    <w:rsid w:val="00467F3C"/>
    <w:rsid w:val="0047498D"/>
    <w:rsid w:val="00476100"/>
    <w:rsid w:val="00487BFC"/>
    <w:rsid w:val="00497001"/>
    <w:rsid w:val="004A0418"/>
    <w:rsid w:val="004B55EA"/>
    <w:rsid w:val="004C1967"/>
    <w:rsid w:val="004C2444"/>
    <w:rsid w:val="004D23D0"/>
    <w:rsid w:val="004D28EC"/>
    <w:rsid w:val="004D2BE0"/>
    <w:rsid w:val="004E0362"/>
    <w:rsid w:val="004E6EF5"/>
    <w:rsid w:val="004F3529"/>
    <w:rsid w:val="004F48B8"/>
    <w:rsid w:val="005001DF"/>
    <w:rsid w:val="00506409"/>
    <w:rsid w:val="0050746C"/>
    <w:rsid w:val="00530E32"/>
    <w:rsid w:val="005322D0"/>
    <w:rsid w:val="00533132"/>
    <w:rsid w:val="00537210"/>
    <w:rsid w:val="005524D1"/>
    <w:rsid w:val="005569CD"/>
    <w:rsid w:val="0056147A"/>
    <w:rsid w:val="005649F4"/>
    <w:rsid w:val="005666DC"/>
    <w:rsid w:val="005710C8"/>
    <w:rsid w:val="005711A3"/>
    <w:rsid w:val="00571A5C"/>
    <w:rsid w:val="00573B2B"/>
    <w:rsid w:val="00575102"/>
    <w:rsid w:val="00576E80"/>
    <w:rsid w:val="00577302"/>
    <w:rsid w:val="005776E9"/>
    <w:rsid w:val="005821A2"/>
    <w:rsid w:val="00587AD9"/>
    <w:rsid w:val="005909A8"/>
    <w:rsid w:val="00590CF7"/>
    <w:rsid w:val="005A3381"/>
    <w:rsid w:val="005A4F04"/>
    <w:rsid w:val="005B5793"/>
    <w:rsid w:val="005C6551"/>
    <w:rsid w:val="005C6B30"/>
    <w:rsid w:val="005C71EC"/>
    <w:rsid w:val="005E2349"/>
    <w:rsid w:val="005E764C"/>
    <w:rsid w:val="005E7F7D"/>
    <w:rsid w:val="00602094"/>
    <w:rsid w:val="006063D4"/>
    <w:rsid w:val="00623910"/>
    <w:rsid w:val="00623B37"/>
    <w:rsid w:val="006330A2"/>
    <w:rsid w:val="00642EB6"/>
    <w:rsid w:val="006433E2"/>
    <w:rsid w:val="00651E5D"/>
    <w:rsid w:val="00677B5C"/>
    <w:rsid w:val="00677F11"/>
    <w:rsid w:val="00682B1A"/>
    <w:rsid w:val="00690D7C"/>
    <w:rsid w:val="00690DFE"/>
    <w:rsid w:val="006B3EEC"/>
    <w:rsid w:val="006C0C87"/>
    <w:rsid w:val="006C46F3"/>
    <w:rsid w:val="006D7EAC"/>
    <w:rsid w:val="006E0104"/>
    <w:rsid w:val="006E1270"/>
    <w:rsid w:val="006F0D27"/>
    <w:rsid w:val="006F7602"/>
    <w:rsid w:val="00722A17"/>
    <w:rsid w:val="00723F4F"/>
    <w:rsid w:val="00754B80"/>
    <w:rsid w:val="007559F1"/>
    <w:rsid w:val="00755AE0"/>
    <w:rsid w:val="0075761B"/>
    <w:rsid w:val="00757B83"/>
    <w:rsid w:val="00774358"/>
    <w:rsid w:val="00791A69"/>
    <w:rsid w:val="0079462A"/>
    <w:rsid w:val="00794830"/>
    <w:rsid w:val="00797CAA"/>
    <w:rsid w:val="007A2B6F"/>
    <w:rsid w:val="007A6BD2"/>
    <w:rsid w:val="007B0D4E"/>
    <w:rsid w:val="007C2658"/>
    <w:rsid w:val="007C3BF4"/>
    <w:rsid w:val="007C769C"/>
    <w:rsid w:val="007D59A2"/>
    <w:rsid w:val="007D7FED"/>
    <w:rsid w:val="007E20D0"/>
    <w:rsid w:val="007E3DAB"/>
    <w:rsid w:val="008053B3"/>
    <w:rsid w:val="00820315"/>
    <w:rsid w:val="00823073"/>
    <w:rsid w:val="0082316D"/>
    <w:rsid w:val="00832921"/>
    <w:rsid w:val="00834472"/>
    <w:rsid w:val="00835442"/>
    <w:rsid w:val="00836A5D"/>
    <w:rsid w:val="008423B1"/>
    <w:rsid w:val="008427F2"/>
    <w:rsid w:val="00843B45"/>
    <w:rsid w:val="0084571C"/>
    <w:rsid w:val="00851380"/>
    <w:rsid w:val="00862A6B"/>
    <w:rsid w:val="00863129"/>
    <w:rsid w:val="008638BD"/>
    <w:rsid w:val="00866830"/>
    <w:rsid w:val="00870ACE"/>
    <w:rsid w:val="00873125"/>
    <w:rsid w:val="008755E5"/>
    <w:rsid w:val="00880A01"/>
    <w:rsid w:val="00881568"/>
    <w:rsid w:val="00881E44"/>
    <w:rsid w:val="00892F6F"/>
    <w:rsid w:val="00896F7E"/>
    <w:rsid w:val="008A070B"/>
    <w:rsid w:val="008C2540"/>
    <w:rsid w:val="008C2A29"/>
    <w:rsid w:val="008C2DB2"/>
    <w:rsid w:val="008D770E"/>
    <w:rsid w:val="008E4C70"/>
    <w:rsid w:val="0090337E"/>
    <w:rsid w:val="009049D8"/>
    <w:rsid w:val="00910609"/>
    <w:rsid w:val="00911504"/>
    <w:rsid w:val="00913511"/>
    <w:rsid w:val="00915841"/>
    <w:rsid w:val="00916907"/>
    <w:rsid w:val="0093084D"/>
    <w:rsid w:val="009328FA"/>
    <w:rsid w:val="00936A78"/>
    <w:rsid w:val="009375E1"/>
    <w:rsid w:val="00952853"/>
    <w:rsid w:val="009646E4"/>
    <w:rsid w:val="00977EC3"/>
    <w:rsid w:val="00983A77"/>
    <w:rsid w:val="0098631D"/>
    <w:rsid w:val="009B17A9"/>
    <w:rsid w:val="009B211F"/>
    <w:rsid w:val="009B7C05"/>
    <w:rsid w:val="009C2378"/>
    <w:rsid w:val="009C4A33"/>
    <w:rsid w:val="009C5A77"/>
    <w:rsid w:val="009C5D99"/>
    <w:rsid w:val="009D016F"/>
    <w:rsid w:val="009E251D"/>
    <w:rsid w:val="009E3577"/>
    <w:rsid w:val="009E5E67"/>
    <w:rsid w:val="009F10A8"/>
    <w:rsid w:val="009F566E"/>
    <w:rsid w:val="009F715C"/>
    <w:rsid w:val="00A02F49"/>
    <w:rsid w:val="00A12EA4"/>
    <w:rsid w:val="00A167A7"/>
    <w:rsid w:val="00A171F4"/>
    <w:rsid w:val="00A1772D"/>
    <w:rsid w:val="00A177B2"/>
    <w:rsid w:val="00A22090"/>
    <w:rsid w:val="00A24EFC"/>
    <w:rsid w:val="00A253DC"/>
    <w:rsid w:val="00A25DBC"/>
    <w:rsid w:val="00A27829"/>
    <w:rsid w:val="00A34E60"/>
    <w:rsid w:val="00A4267E"/>
    <w:rsid w:val="00A43733"/>
    <w:rsid w:val="00A45CE1"/>
    <w:rsid w:val="00A46F1E"/>
    <w:rsid w:val="00A506A6"/>
    <w:rsid w:val="00A66B3F"/>
    <w:rsid w:val="00A67C3D"/>
    <w:rsid w:val="00A82395"/>
    <w:rsid w:val="00A977CE"/>
    <w:rsid w:val="00AA0DF7"/>
    <w:rsid w:val="00AA503F"/>
    <w:rsid w:val="00AB1607"/>
    <w:rsid w:val="00AB52F9"/>
    <w:rsid w:val="00AC62E2"/>
    <w:rsid w:val="00AD131F"/>
    <w:rsid w:val="00AD159A"/>
    <w:rsid w:val="00AD32D5"/>
    <w:rsid w:val="00AD4C53"/>
    <w:rsid w:val="00AD70E4"/>
    <w:rsid w:val="00AF3B3A"/>
    <w:rsid w:val="00AF4E8E"/>
    <w:rsid w:val="00AF6569"/>
    <w:rsid w:val="00B06265"/>
    <w:rsid w:val="00B34B90"/>
    <w:rsid w:val="00B43F2B"/>
    <w:rsid w:val="00B5232A"/>
    <w:rsid w:val="00B55596"/>
    <w:rsid w:val="00B56856"/>
    <w:rsid w:val="00B60ED1"/>
    <w:rsid w:val="00B62CF5"/>
    <w:rsid w:val="00B663E4"/>
    <w:rsid w:val="00B71900"/>
    <w:rsid w:val="00B74C6E"/>
    <w:rsid w:val="00B85705"/>
    <w:rsid w:val="00B874DC"/>
    <w:rsid w:val="00B90F78"/>
    <w:rsid w:val="00BA15B3"/>
    <w:rsid w:val="00BA7ED8"/>
    <w:rsid w:val="00BC48ED"/>
    <w:rsid w:val="00BD1058"/>
    <w:rsid w:val="00BD25D1"/>
    <w:rsid w:val="00BD5391"/>
    <w:rsid w:val="00BD764C"/>
    <w:rsid w:val="00BE140F"/>
    <w:rsid w:val="00BF1352"/>
    <w:rsid w:val="00BF56B2"/>
    <w:rsid w:val="00BF5B78"/>
    <w:rsid w:val="00C055AB"/>
    <w:rsid w:val="00C11F95"/>
    <w:rsid w:val="00C136DF"/>
    <w:rsid w:val="00C17501"/>
    <w:rsid w:val="00C35211"/>
    <w:rsid w:val="00C40627"/>
    <w:rsid w:val="00C43EAF"/>
    <w:rsid w:val="00C457C3"/>
    <w:rsid w:val="00C53ED1"/>
    <w:rsid w:val="00C57895"/>
    <w:rsid w:val="00C644CA"/>
    <w:rsid w:val="00C658FC"/>
    <w:rsid w:val="00C665F2"/>
    <w:rsid w:val="00C73005"/>
    <w:rsid w:val="00C84264"/>
    <w:rsid w:val="00C85E18"/>
    <w:rsid w:val="00C95AF1"/>
    <w:rsid w:val="00C96E9F"/>
    <w:rsid w:val="00CA4A09"/>
    <w:rsid w:val="00CC5A63"/>
    <w:rsid w:val="00CC787C"/>
    <w:rsid w:val="00CC7A58"/>
    <w:rsid w:val="00CF36C9"/>
    <w:rsid w:val="00D00EC4"/>
    <w:rsid w:val="00D01CF6"/>
    <w:rsid w:val="00D03BE2"/>
    <w:rsid w:val="00D04719"/>
    <w:rsid w:val="00D06D85"/>
    <w:rsid w:val="00D06D97"/>
    <w:rsid w:val="00D07B29"/>
    <w:rsid w:val="00D166AC"/>
    <w:rsid w:val="00D3060A"/>
    <w:rsid w:val="00D36BA2"/>
    <w:rsid w:val="00D37CF4"/>
    <w:rsid w:val="00D4487C"/>
    <w:rsid w:val="00D63D33"/>
    <w:rsid w:val="00D73352"/>
    <w:rsid w:val="00D915F8"/>
    <w:rsid w:val="00D935C3"/>
    <w:rsid w:val="00DA0266"/>
    <w:rsid w:val="00DA477E"/>
    <w:rsid w:val="00DB238E"/>
    <w:rsid w:val="00DB4BB0"/>
    <w:rsid w:val="00DE461D"/>
    <w:rsid w:val="00E04039"/>
    <w:rsid w:val="00E14608"/>
    <w:rsid w:val="00E15EBE"/>
    <w:rsid w:val="00E21E67"/>
    <w:rsid w:val="00E30EBF"/>
    <w:rsid w:val="00E316C0"/>
    <w:rsid w:val="00E31E03"/>
    <w:rsid w:val="00E51170"/>
    <w:rsid w:val="00E52D70"/>
    <w:rsid w:val="00E55534"/>
    <w:rsid w:val="00E7116D"/>
    <w:rsid w:val="00E72429"/>
    <w:rsid w:val="00E914D1"/>
    <w:rsid w:val="00E94469"/>
    <w:rsid w:val="00E95FCB"/>
    <w:rsid w:val="00E960D8"/>
    <w:rsid w:val="00E97480"/>
    <w:rsid w:val="00EA0DC8"/>
    <w:rsid w:val="00EB0849"/>
    <w:rsid w:val="00EB5FCA"/>
    <w:rsid w:val="00ED1733"/>
    <w:rsid w:val="00ED30F2"/>
    <w:rsid w:val="00EE590C"/>
    <w:rsid w:val="00F048D4"/>
    <w:rsid w:val="00F17C37"/>
    <w:rsid w:val="00F202CE"/>
    <w:rsid w:val="00F20920"/>
    <w:rsid w:val="00F21B68"/>
    <w:rsid w:val="00F23212"/>
    <w:rsid w:val="00F33B16"/>
    <w:rsid w:val="00F353EA"/>
    <w:rsid w:val="00F36C27"/>
    <w:rsid w:val="00F44BEF"/>
    <w:rsid w:val="00F45762"/>
    <w:rsid w:val="00F55EF9"/>
    <w:rsid w:val="00F56318"/>
    <w:rsid w:val="00F67C95"/>
    <w:rsid w:val="00F74540"/>
    <w:rsid w:val="00F75B79"/>
    <w:rsid w:val="00F82525"/>
    <w:rsid w:val="00F912D3"/>
    <w:rsid w:val="00F91AC4"/>
    <w:rsid w:val="00F97FEA"/>
    <w:rsid w:val="00FA1594"/>
    <w:rsid w:val="00FB60E1"/>
    <w:rsid w:val="00FD3768"/>
    <w:rsid w:val="00FD4AC6"/>
    <w:rsid w:val="00FD51E9"/>
    <w:rsid w:val="00FD7A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507670913">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8509190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669</Words>
  <Characters>4218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2021-12-15T11:24:00Z</cp:lastPrinted>
  <dcterms:created xsi:type="dcterms:W3CDTF">2022-04-01T13:00:00Z</dcterms:created>
  <dcterms:modified xsi:type="dcterms:W3CDTF">2022-04-01T15:22:00Z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2022-04-01T12:51:09Z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5e7d5e1d-a773-4aab-b64c-1cf70ef91e27</vt:lpwstr>
  </property>
  <property fmtid="{D5CDD505-2E9C-101B-9397-08002B2CF9AE}" pid="11" name="MSIP_Label_df1a195f-122b-42dc-a2d3-71a1903dcdac_ContentBits">
    <vt:lpwstr>1</vt:lpwstr>
  </property>
</Properties>
</file>