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C8CDB2" w14:textId="4AE71F5B" w:rsidR="00844612" w:rsidRPr="00894F28" w:rsidRDefault="00DE28EB" w:rsidP="00DE28EB">
      <w:pPr>
        <w:pStyle w:val="Head"/>
        <w:rPr>
          <w:lang w:val="en-GB"/>
        </w:rPr>
      </w:pPr>
      <w:r>
        <w:rPr>
          <w:lang w:val="en-GB"/>
        </w:rPr>
        <w:t>The Wirtgen Group at NordBau 2023 – Smart. Safe. Sustainable.</w:t>
      </w:r>
    </w:p>
    <w:p w14:paraId="0D3B8505" w14:textId="019ABE73" w:rsidR="00DE28EB" w:rsidRPr="00894F28" w:rsidRDefault="00B86F13" w:rsidP="00FB5077">
      <w:pPr>
        <w:pStyle w:val="Subhead"/>
        <w:rPr>
          <w:lang w:val="en-GB"/>
        </w:rPr>
      </w:pPr>
      <w:r>
        <w:rPr>
          <w:bCs/>
          <w:iCs w:val="0"/>
          <w:lang w:val="en-GB"/>
        </w:rPr>
        <w:t>Production Systems – from individual products to entire process chains</w:t>
      </w:r>
    </w:p>
    <w:p w14:paraId="41C418B9" w14:textId="39C05B96" w:rsidR="00FB5077" w:rsidRPr="00894F28" w:rsidRDefault="00FB5077" w:rsidP="00FB5077">
      <w:pPr>
        <w:pStyle w:val="Teaser"/>
        <w:rPr>
          <w:lang w:val="en-GB"/>
        </w:rPr>
      </w:pPr>
      <w:r>
        <w:rPr>
          <w:bCs/>
          <w:lang w:val="en-GB"/>
        </w:rPr>
        <w:t>From 6 to 10 September</w:t>
      </w:r>
      <w:r w:rsidR="00EE1390">
        <w:rPr>
          <w:bCs/>
          <w:lang w:val="en-GB"/>
        </w:rPr>
        <w:t xml:space="preserve"> 2023</w:t>
      </w:r>
      <w:r>
        <w:rPr>
          <w:bCs/>
          <w:lang w:val="en-GB"/>
        </w:rPr>
        <w:t xml:space="preserve">, the </w:t>
      </w:r>
      <w:r w:rsidRPr="00EE1390">
        <w:rPr>
          <w:bCs/>
          <w:lang w:val="en-GB"/>
        </w:rPr>
        <w:t>Wirtgen Group</w:t>
      </w:r>
      <w:r>
        <w:rPr>
          <w:bCs/>
          <w:lang w:val="en-GB"/>
        </w:rPr>
        <w:t xml:space="preserve"> product brands will be presenting a cross-section of their groundbreaking solutions for road construction and the processing of primary resources and recycling materials in Neumünster, Germany. The group’s presence at the show focuses on issues including sustainability, digitalisation, automation and electrification. </w:t>
      </w:r>
    </w:p>
    <w:p w14:paraId="27873E75" w14:textId="77777777" w:rsidR="0035133E" w:rsidRPr="00894F28" w:rsidRDefault="00477343" w:rsidP="00B17B60">
      <w:pPr>
        <w:pStyle w:val="Standardabsatz"/>
        <w:rPr>
          <w:lang w:val="en-GB"/>
        </w:rPr>
      </w:pPr>
      <w:r>
        <w:rPr>
          <w:szCs w:val="22"/>
          <w:lang w:val="en-GB"/>
        </w:rPr>
        <w:t>With its production systems, the company group thinks in terms of state-of-the-art end-to-end solutions that address the specific needs of users: from project planning and execution to documentation of the construction site. In the course of this, digitalisation will be a driver for greater sustainability and higher precision.</w:t>
      </w:r>
      <w:r>
        <w:rPr>
          <w:lang w:val="en-GB"/>
        </w:rPr>
        <w:t xml:space="preserve"> </w:t>
      </w:r>
    </w:p>
    <w:p w14:paraId="4DE9D52C" w14:textId="355B75A0" w:rsidR="00992995" w:rsidRPr="00894F28" w:rsidRDefault="00992995" w:rsidP="00B17B60">
      <w:pPr>
        <w:pStyle w:val="Standardabsatz"/>
        <w:rPr>
          <w:szCs w:val="22"/>
          <w:lang w:val="en-GB"/>
        </w:rPr>
      </w:pPr>
      <w:r>
        <w:rPr>
          <w:lang w:val="en-GB"/>
        </w:rPr>
        <w:t xml:space="preserve">Trade visitors to the show will be able to gain a more detailed </w:t>
      </w:r>
      <w:r>
        <w:rPr>
          <w:szCs w:val="22"/>
          <w:lang w:val="en-GB"/>
        </w:rPr>
        <w:t>impression of the group’s end-to-end solutions at booth N151 on the open exhibition area ‘Freigelände Nord’. Visitors to the booth will find experts from the Wirtgen Group who will be pleased to answer any questions they may have and, if they wish, advise them in a personal dialogue – for example about the range of services offered by the group.</w:t>
      </w:r>
    </w:p>
    <w:p w14:paraId="148A823C" w14:textId="5C48A501" w:rsidR="00125742" w:rsidRPr="00894F28" w:rsidRDefault="00125742" w:rsidP="00125742">
      <w:pPr>
        <w:pStyle w:val="Fotos"/>
        <w:rPr>
          <w:lang w:val="en-GB"/>
        </w:rPr>
      </w:pPr>
      <w:r>
        <w:rPr>
          <w:bCs/>
          <w:lang w:val="en-GB"/>
        </w:rPr>
        <w:t>Photo:</w:t>
      </w:r>
    </w:p>
    <w:p w14:paraId="20B2EA27" w14:textId="46385A26" w:rsidR="00125742" w:rsidRPr="00894F28" w:rsidRDefault="00FD0E5C" w:rsidP="00125742">
      <w:pPr>
        <w:pStyle w:val="BUbold"/>
        <w:rPr>
          <w:lang w:val="en-GB"/>
        </w:rPr>
      </w:pPr>
      <w:r w:rsidRPr="00793EDB">
        <w:rPr>
          <w:noProof/>
          <w:lang w:val="en-US"/>
        </w:rPr>
        <w:drawing>
          <wp:inline distT="0" distB="0" distL="0" distR="0" wp14:anchorId="7AE74C41" wp14:editId="16655267">
            <wp:extent cx="2243261" cy="1257300"/>
            <wp:effectExtent l="0" t="0" r="508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248096" cy="1260010"/>
                    </a:xfrm>
                    <a:prstGeom prst="rect">
                      <a:avLst/>
                    </a:prstGeom>
                  </pic:spPr>
                </pic:pic>
              </a:graphicData>
            </a:graphic>
          </wp:inline>
        </w:drawing>
      </w:r>
      <w:r w:rsidR="00125742">
        <w:rPr>
          <w:b w:val="0"/>
          <w:lang w:val="en-GB"/>
        </w:rPr>
        <w:br/>
      </w:r>
      <w:r w:rsidR="00125742">
        <w:rPr>
          <w:bCs/>
          <w:lang w:val="en-GB"/>
        </w:rPr>
        <w:t>WG_pic_composing_ECO-Processes_00003</w:t>
      </w:r>
    </w:p>
    <w:p w14:paraId="0ACD900C" w14:textId="7B645004" w:rsidR="00125742" w:rsidRPr="00894F28" w:rsidRDefault="00CB01D7" w:rsidP="00125742">
      <w:pPr>
        <w:pStyle w:val="BUnormal"/>
        <w:rPr>
          <w:lang w:val="en-GB"/>
        </w:rPr>
      </w:pPr>
      <w:r>
        <w:rPr>
          <w:lang w:val="en-GB"/>
        </w:rPr>
        <w:t xml:space="preserve">At NordBau 2023, the Wirtgen Group will be presenting sustainable solutions for road construction and the processing of primary resources and recycling materials. </w:t>
      </w:r>
    </w:p>
    <w:p w14:paraId="5E228987" w14:textId="77777777" w:rsidR="00B461A4" w:rsidRPr="00894F28" w:rsidRDefault="00B461A4" w:rsidP="00477343">
      <w:pPr>
        <w:pStyle w:val="Teaserhead"/>
        <w:rPr>
          <w:b w:val="0"/>
          <w:bCs/>
          <w:i/>
          <w:iCs/>
          <w:sz w:val="20"/>
          <w:szCs w:val="20"/>
          <w:lang w:val="en-GB"/>
        </w:rPr>
      </w:pPr>
    </w:p>
    <w:p w14:paraId="210DA507" w14:textId="28DDDCE8" w:rsidR="00B17B60" w:rsidRPr="00894F28" w:rsidRDefault="00125742" w:rsidP="00477343">
      <w:pPr>
        <w:pStyle w:val="Teaserhead"/>
        <w:rPr>
          <w:szCs w:val="22"/>
          <w:lang w:val="en-GB"/>
        </w:rPr>
      </w:pPr>
      <w:r>
        <w:rPr>
          <w:b w:val="0"/>
          <w:i/>
          <w:iCs/>
          <w:sz w:val="20"/>
          <w:szCs w:val="20"/>
          <w:lang w:val="en-GB"/>
        </w:rPr>
        <w:t>Please note: the photo shown here is only a preview. If you wish to publish it in other media, please download the higher resolution (300 dpi) version from the link provided in the appendix.</w:t>
      </w:r>
    </w:p>
    <w:p w14:paraId="048A0C71" w14:textId="77777777" w:rsidR="00E16B71" w:rsidRPr="00894F28" w:rsidRDefault="00E16B71" w:rsidP="00477343">
      <w:pPr>
        <w:pStyle w:val="Teaserhead"/>
        <w:rPr>
          <w:szCs w:val="22"/>
          <w:lang w:val="en-GB"/>
        </w:rPr>
      </w:pPr>
    </w:p>
    <w:p w14:paraId="79A178F6" w14:textId="77777777" w:rsidR="00125742" w:rsidRPr="00894F28" w:rsidRDefault="00125742" w:rsidP="00631038">
      <w:pPr>
        <w:pStyle w:val="Standardabsatz"/>
        <w:rPr>
          <w:lang w:val="en-GB"/>
        </w:rPr>
      </w:pPr>
    </w:p>
    <w:p w14:paraId="6E07B9B8" w14:textId="77777777" w:rsidR="00B461A4" w:rsidRPr="00894F28" w:rsidRDefault="00B461A4">
      <w:pPr>
        <w:rPr>
          <w:rFonts w:eastAsiaTheme="minorHAnsi" w:cstheme="minorBidi"/>
          <w:b/>
          <w:sz w:val="22"/>
          <w:szCs w:val="24"/>
          <w:lang w:val="en-GB"/>
        </w:rPr>
      </w:pPr>
      <w:r>
        <w:rPr>
          <w:lang w:val="en-GB"/>
        </w:rPr>
        <w:br w:type="page"/>
      </w:r>
    </w:p>
    <w:p w14:paraId="55931FB8" w14:textId="27321D41" w:rsidR="00E15EBE" w:rsidRPr="00894F28" w:rsidRDefault="00E15EBE" w:rsidP="005148E4">
      <w:pPr>
        <w:pStyle w:val="Teaserhead"/>
        <w:rPr>
          <w:lang w:val="en-GB"/>
        </w:rPr>
      </w:pPr>
      <w:r>
        <w:rPr>
          <w:bCs/>
          <w:lang w:val="en-GB"/>
        </w:rPr>
        <w:lastRenderedPageBreak/>
        <w:t>For further information, please contact:</w:t>
      </w:r>
    </w:p>
    <w:p w14:paraId="0834BAC7" w14:textId="77777777" w:rsidR="00E15EBE" w:rsidRPr="00894F28" w:rsidRDefault="00E15EBE" w:rsidP="00E15EBE">
      <w:pPr>
        <w:pStyle w:val="Absatzberschrift"/>
        <w:rPr>
          <w:lang w:val="en-GB"/>
        </w:rPr>
      </w:pPr>
    </w:p>
    <w:p w14:paraId="69EE0B1B" w14:textId="77777777" w:rsidR="00E15EBE" w:rsidRPr="002B783A" w:rsidRDefault="00E15EBE" w:rsidP="00E15EBE">
      <w:pPr>
        <w:pStyle w:val="Absatzberschrift"/>
        <w:rPr>
          <w:b w:val="0"/>
          <w:bCs/>
          <w:szCs w:val="22"/>
        </w:rPr>
      </w:pPr>
      <w:r w:rsidRPr="00894F28">
        <w:rPr>
          <w:b w:val="0"/>
        </w:rPr>
        <w:t>WIRTGEN GROUP</w:t>
      </w:r>
    </w:p>
    <w:p w14:paraId="6C2CE818" w14:textId="77777777" w:rsidR="00E15EBE" w:rsidRDefault="00E15EBE" w:rsidP="00E15EBE">
      <w:pPr>
        <w:pStyle w:val="Fuzeile1"/>
      </w:pPr>
      <w:r w:rsidRPr="00894F28">
        <w:rPr>
          <w:bCs w:val="0"/>
          <w:iCs w:val="0"/>
        </w:rPr>
        <w:t>Public Relations</w:t>
      </w:r>
    </w:p>
    <w:p w14:paraId="11D0C008" w14:textId="77777777" w:rsidR="00E15EBE" w:rsidRDefault="00E15EBE" w:rsidP="00E15EBE">
      <w:pPr>
        <w:pStyle w:val="Fuzeile1"/>
      </w:pPr>
      <w:r w:rsidRPr="00894F28">
        <w:rPr>
          <w:bCs w:val="0"/>
          <w:iCs w:val="0"/>
        </w:rPr>
        <w:t>Reinhard-Wirtgen-Strasse 2</w:t>
      </w:r>
    </w:p>
    <w:p w14:paraId="1063A82F" w14:textId="77777777" w:rsidR="00E15EBE" w:rsidRPr="00894F28" w:rsidRDefault="00E15EBE" w:rsidP="00E15EBE">
      <w:pPr>
        <w:pStyle w:val="Fuzeile1"/>
        <w:rPr>
          <w:lang w:val="en-GB"/>
        </w:rPr>
      </w:pPr>
      <w:r>
        <w:rPr>
          <w:bCs w:val="0"/>
          <w:iCs w:val="0"/>
          <w:lang w:val="en-GB"/>
        </w:rPr>
        <w:t>53578 Windhagen</w:t>
      </w:r>
    </w:p>
    <w:p w14:paraId="5A37CC2B" w14:textId="77777777" w:rsidR="00E15EBE" w:rsidRPr="00894F28" w:rsidRDefault="00E15EBE" w:rsidP="00E15EBE">
      <w:pPr>
        <w:pStyle w:val="Fuzeile1"/>
        <w:rPr>
          <w:lang w:val="en-GB"/>
        </w:rPr>
      </w:pPr>
      <w:r>
        <w:rPr>
          <w:bCs w:val="0"/>
          <w:iCs w:val="0"/>
          <w:lang w:val="en-GB"/>
        </w:rPr>
        <w:t>Germany</w:t>
      </w:r>
    </w:p>
    <w:p w14:paraId="29A07732" w14:textId="77777777" w:rsidR="00E15EBE" w:rsidRPr="00894F28" w:rsidRDefault="00E15EBE" w:rsidP="00E15EBE">
      <w:pPr>
        <w:pStyle w:val="Fuzeile1"/>
        <w:rPr>
          <w:lang w:val="en-GB"/>
        </w:rPr>
      </w:pPr>
    </w:p>
    <w:p w14:paraId="0C099062" w14:textId="54767939" w:rsidR="00E15EBE" w:rsidRPr="00894F28" w:rsidRDefault="00E15EBE" w:rsidP="00E15EBE">
      <w:pPr>
        <w:pStyle w:val="Fuzeile1"/>
        <w:rPr>
          <w:rFonts w:ascii="Times New Roman" w:hAnsi="Times New Roman" w:cs="Times New Roman"/>
          <w:color w:val="FF0000"/>
          <w:lang w:val="en-GB"/>
        </w:rPr>
      </w:pPr>
      <w:r>
        <w:rPr>
          <w:bCs w:val="0"/>
          <w:iCs w:val="0"/>
          <w:lang w:val="en-GB"/>
        </w:rPr>
        <w:t>Phone: +49 (0)2645 131 1966</w:t>
      </w:r>
    </w:p>
    <w:p w14:paraId="65F4C38F" w14:textId="77777777" w:rsidR="00E15EBE" w:rsidRPr="00894F28" w:rsidRDefault="00E15EBE" w:rsidP="00E15EBE">
      <w:pPr>
        <w:pStyle w:val="Fuzeile1"/>
        <w:rPr>
          <w:lang w:val="en-GB"/>
        </w:rPr>
      </w:pPr>
      <w:r>
        <w:rPr>
          <w:bCs w:val="0"/>
          <w:iCs w:val="0"/>
          <w:lang w:val="en-GB"/>
        </w:rPr>
        <w:t>Fax: +49 (0)2645 131 499</w:t>
      </w:r>
    </w:p>
    <w:p w14:paraId="79FF3B7C" w14:textId="74963C79" w:rsidR="00E15EBE" w:rsidRPr="00894F28" w:rsidRDefault="00E15EBE" w:rsidP="00E15EBE">
      <w:pPr>
        <w:pStyle w:val="Fuzeile1"/>
        <w:rPr>
          <w:lang w:val="en-GB"/>
        </w:rPr>
      </w:pPr>
      <w:r>
        <w:rPr>
          <w:bCs w:val="0"/>
          <w:iCs w:val="0"/>
          <w:lang w:val="en-GB"/>
        </w:rPr>
        <w:t>Email: PR@wirtgen-group.com</w:t>
      </w:r>
    </w:p>
    <w:p w14:paraId="4F99EB86" w14:textId="77777777" w:rsidR="00E15EBE" w:rsidRPr="00894F28" w:rsidRDefault="00E15EBE" w:rsidP="00E15EBE">
      <w:pPr>
        <w:pStyle w:val="Fuzeile1"/>
        <w:rPr>
          <w:vanish/>
          <w:lang w:val="en-GB"/>
        </w:rPr>
      </w:pPr>
    </w:p>
    <w:p w14:paraId="3D604A55" w14:textId="53BC3A5B" w:rsidR="00F048D4" w:rsidRPr="00F74540" w:rsidRDefault="00E15EBE" w:rsidP="00F74540">
      <w:pPr>
        <w:pStyle w:val="Fuzeile1"/>
      </w:pPr>
      <w:r>
        <w:rPr>
          <w:bCs w:val="0"/>
          <w:iCs w:val="0"/>
          <w:lang w:val="en-GB"/>
        </w:rPr>
        <w:t>www.wirtgen-group.com</w:t>
      </w:r>
    </w:p>
    <w:sectPr w:rsidR="00F048D4" w:rsidRPr="00F74540" w:rsidSect="00CA4A09">
      <w:headerReference w:type="even" r:id="rId9"/>
      <w:headerReference w:type="default" r:id="rId10"/>
      <w:footerReference w:type="even"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8DA68E" w14:textId="77777777" w:rsidR="000D715F" w:rsidRDefault="000D715F" w:rsidP="00E55534">
      <w:r>
        <w:separator/>
      </w:r>
    </w:p>
  </w:endnote>
  <w:endnote w:type="continuationSeparator" w:id="0">
    <w:p w14:paraId="0322FACA" w14:textId="77777777" w:rsidR="000D715F" w:rsidRDefault="000D715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GB"/>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GB"/>
            </w:rPr>
            <w:fldChar w:fldCharType="begin"/>
          </w:r>
          <w:r>
            <w:rPr>
              <w:szCs w:val="20"/>
              <w:lang w:val="en-GB"/>
            </w:rPr>
            <w:instrText xml:space="preserve"> PAGE \# "00"</w:instrText>
          </w:r>
          <w:r>
            <w:rPr>
              <w:szCs w:val="20"/>
              <w:lang w:val="en-GB"/>
            </w:rPr>
            <w:fldChar w:fldCharType="separate"/>
          </w:r>
          <w:r>
            <w:rPr>
              <w:noProof/>
              <w:szCs w:val="20"/>
              <w:lang w:val="en-GB"/>
            </w:rPr>
            <w:t>02</w:t>
          </w:r>
          <w:r>
            <w:rPr>
              <w:szCs w:val="20"/>
              <w:lang w:val="en-GB"/>
            </w:rPr>
            <w:fldChar w:fldCharType="end"/>
          </w:r>
        </w:p>
      </w:tc>
    </w:tr>
  </w:tbl>
  <w:p w14:paraId="7CF7D2C8" w14:textId="77777777" w:rsidR="00533132" w:rsidRDefault="00BD5391">
    <w:pPr>
      <w:pStyle w:val="Fuzeile"/>
    </w:pPr>
    <w:r>
      <w:rPr>
        <w:noProof/>
        <w:lang w:val="en-GB"/>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894F28">
            <w:rPr>
              <w:rStyle w:val="Hervorhebung"/>
              <w:b w:val="0"/>
              <w:iCs w:val="0"/>
              <w:szCs w:val="20"/>
            </w:rPr>
            <w:t>WIRTGEN</w:t>
          </w:r>
          <w:r w:rsidRPr="00894F28">
            <w:rPr>
              <w:rStyle w:val="Hervorhebung"/>
              <w:bCs/>
              <w:iCs w:val="0"/>
              <w:szCs w:val="20"/>
            </w:rPr>
            <w:t xml:space="preserve"> GmbH</w:t>
          </w:r>
          <w:r w:rsidRPr="00894F28">
            <w:rPr>
              <w:szCs w:val="20"/>
            </w:rPr>
            <w:t xml:space="preserve"> · Reinhard-Wirtgen-Str. </w:t>
          </w:r>
          <w:r>
            <w:rPr>
              <w:szCs w:val="20"/>
              <w:lang w:val="en-GB"/>
            </w:rPr>
            <w:t>2 · 53578 Windhagen · Germany · T: +49 (0)2645 131 0</w:t>
          </w:r>
        </w:p>
      </w:tc>
    </w:tr>
  </w:tbl>
  <w:p w14:paraId="732BEB33" w14:textId="77777777" w:rsidR="00533132" w:rsidRDefault="00BD5391">
    <w:pPr>
      <w:pStyle w:val="Fuzeile"/>
    </w:pPr>
    <w:r>
      <w:rPr>
        <w:noProof/>
        <w:lang w:val="en-GB"/>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32C81F" w14:textId="77777777" w:rsidR="000D715F" w:rsidRDefault="000D715F" w:rsidP="00E55534">
      <w:r>
        <w:separator/>
      </w:r>
    </w:p>
  </w:footnote>
  <w:footnote w:type="continuationSeparator" w:id="0">
    <w:p w14:paraId="048DFBFC" w14:textId="77777777" w:rsidR="000D715F" w:rsidRDefault="000D715F"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4A9B0F48" w:rsidR="005101B4" w:rsidRDefault="003711CA">
    <w:pPr>
      <w:pStyle w:val="Kopfzeile"/>
    </w:pPr>
    <w:r>
      <w:rPr>
        <w:noProof/>
        <w:lang w:val="en-GB"/>
      </w:rPr>
      <mc:AlternateContent>
        <mc:Choice Requires="wps">
          <w:drawing>
            <wp:anchor distT="0" distB="0" distL="0" distR="0" simplePos="0" relativeHeight="251662336" behindDoc="0" locked="0" layoutInCell="1" allowOverlap="1" wp14:anchorId="39A61AF8" wp14:editId="61954C62">
              <wp:simplePos x="635" y="635"/>
              <wp:positionH relativeFrom="rightMargin">
                <wp:align>right</wp:align>
              </wp:positionH>
              <wp:positionV relativeFrom="paragraph">
                <wp:posOffset>635</wp:posOffset>
              </wp:positionV>
              <wp:extent cx="443865" cy="443865"/>
              <wp:effectExtent l="0" t="0" r="0" b="16510"/>
              <wp:wrapSquare wrapText="bothSides"/>
              <wp:docPr id="11" name="Textfeld 1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00BCA4C" w14:textId="4F5C8154" w:rsidR="003711CA" w:rsidRPr="003711CA" w:rsidRDefault="003711C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9A61AF8" id="_x0000_t202" coordsize="21600,21600" o:spt="202" path="m,l,21600r21600,l21600,xe">
              <v:stroke joinstyle="miter"/>
              <v:path gradientshapeok="t" o:connecttype="rect"/>
            </v:shapetype>
            <v:shape id="Textfeld 11"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300BCA4C" w14:textId="4F5C8154" w:rsidR="003711CA" w:rsidRPr="003711CA" w:rsidRDefault="003711C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17EE3906" w:rsidR="00533132" w:rsidRPr="00533132" w:rsidRDefault="003711CA" w:rsidP="00533132">
    <w:pPr>
      <w:pStyle w:val="Kopfzeile"/>
    </w:pPr>
    <w:r>
      <w:rPr>
        <w:noProof/>
        <w:lang w:val="en-GB"/>
      </w:rPr>
      <mc:AlternateContent>
        <mc:Choice Requires="wps">
          <w:drawing>
            <wp:anchor distT="0" distB="0" distL="0" distR="0" simplePos="0" relativeHeight="251663360" behindDoc="0" locked="0" layoutInCell="1" allowOverlap="1" wp14:anchorId="290E60B7" wp14:editId="41F1FB48">
              <wp:simplePos x="752475" y="447675"/>
              <wp:positionH relativeFrom="rightMargin">
                <wp:align>right</wp:align>
              </wp:positionH>
              <wp:positionV relativeFrom="paragraph">
                <wp:posOffset>635</wp:posOffset>
              </wp:positionV>
              <wp:extent cx="443865" cy="443865"/>
              <wp:effectExtent l="0" t="0" r="0" b="16510"/>
              <wp:wrapSquare wrapText="bothSides"/>
              <wp:docPr id="13" name="Textfeld 13"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9C4066D" w14:textId="203785C0" w:rsidR="003711CA" w:rsidRPr="003711CA" w:rsidRDefault="003711C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90E60B7" id="_x0000_t202" coordsize="21600,21600" o:spt="202" path="m,l,21600r21600,l21600,xe">
              <v:stroke joinstyle="miter"/>
              <v:path gradientshapeok="t" o:connecttype="rect"/>
            </v:shapetype>
            <v:shape id="Textfeld 13"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69C4066D" w14:textId="203785C0" w:rsidR="003711CA" w:rsidRPr="003711CA" w:rsidRDefault="003711C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v:textbox>
              <w10:wrap type="square" anchorx="margin"/>
            </v:shape>
          </w:pict>
        </mc:Fallback>
      </mc:AlternateContent>
    </w:r>
    <w:r>
      <w:rPr>
        <w:noProof/>
        <w:lang w:val="en-GB"/>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ess relea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2A063B82" w:rsidR="00533132" w:rsidRDefault="003711CA">
    <w:pPr>
      <w:pStyle w:val="Kopfzeile"/>
    </w:pPr>
    <w:r>
      <w:rPr>
        <w:noProof/>
        <w:lang w:val="en-GB"/>
      </w:rPr>
      <mc:AlternateContent>
        <mc:Choice Requires="wps">
          <w:drawing>
            <wp:anchor distT="0" distB="0" distL="0" distR="0" simplePos="0" relativeHeight="251661312" behindDoc="0" locked="0" layoutInCell="1" allowOverlap="1" wp14:anchorId="4C25BEBF" wp14:editId="197E733A">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63ACFD" w14:textId="4FF01989" w:rsidR="003711CA" w:rsidRPr="003711CA" w:rsidRDefault="003711C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4C25BEBF" id="_x0000_t202" coordsize="21600,21600" o:spt="202" path="m,l,21600r21600,l21600,xe">
              <v:stroke joinstyle="miter"/>
              <v:path gradientshapeok="t" o:connecttype="rect"/>
            </v:shapetype>
            <v:shape id="Textfeld 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0963ACFD" w14:textId="4FF01989" w:rsidR="003711CA" w:rsidRPr="003711CA" w:rsidRDefault="003711C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v:textbox>
              <w10:wrap type="square" anchorx="margin"/>
            </v:shape>
          </w:pict>
        </mc:Fallback>
      </mc:AlternateContent>
    </w:r>
    <w:r>
      <w:rPr>
        <w:noProof/>
        <w:lang w:val="en-GB"/>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GB"/>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GB"/>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348292570">
    <w:abstractNumId w:val="8"/>
  </w:num>
  <w:num w:numId="2" w16cid:durableId="1990359975">
    <w:abstractNumId w:val="8"/>
  </w:num>
  <w:num w:numId="3" w16cid:durableId="1955668023">
    <w:abstractNumId w:val="8"/>
  </w:num>
  <w:num w:numId="4" w16cid:durableId="558245218">
    <w:abstractNumId w:val="8"/>
  </w:num>
  <w:num w:numId="5" w16cid:durableId="1212183267">
    <w:abstractNumId w:val="8"/>
  </w:num>
  <w:num w:numId="6" w16cid:durableId="1960718845">
    <w:abstractNumId w:val="2"/>
  </w:num>
  <w:num w:numId="7" w16cid:durableId="1109741424">
    <w:abstractNumId w:val="2"/>
  </w:num>
  <w:num w:numId="8" w16cid:durableId="2001158371">
    <w:abstractNumId w:val="2"/>
  </w:num>
  <w:num w:numId="9" w16cid:durableId="1915584269">
    <w:abstractNumId w:val="2"/>
  </w:num>
  <w:num w:numId="10" w16cid:durableId="1820803386">
    <w:abstractNumId w:val="2"/>
  </w:num>
  <w:num w:numId="11" w16cid:durableId="483133152">
    <w:abstractNumId w:val="5"/>
  </w:num>
  <w:num w:numId="12" w16cid:durableId="1968848472">
    <w:abstractNumId w:val="5"/>
  </w:num>
  <w:num w:numId="13" w16cid:durableId="1403408949">
    <w:abstractNumId w:val="4"/>
  </w:num>
  <w:num w:numId="14" w16cid:durableId="2048019990">
    <w:abstractNumId w:val="4"/>
  </w:num>
  <w:num w:numId="15" w16cid:durableId="1238251626">
    <w:abstractNumId w:val="4"/>
  </w:num>
  <w:num w:numId="16" w16cid:durableId="1361318903">
    <w:abstractNumId w:val="4"/>
  </w:num>
  <w:num w:numId="17" w16cid:durableId="631058175">
    <w:abstractNumId w:val="4"/>
  </w:num>
  <w:num w:numId="18" w16cid:durableId="2132936969">
    <w:abstractNumId w:val="1"/>
  </w:num>
  <w:num w:numId="19" w16cid:durableId="1052773465">
    <w:abstractNumId w:val="3"/>
  </w:num>
  <w:num w:numId="20" w16cid:durableId="901254072">
    <w:abstractNumId w:val="7"/>
  </w:num>
  <w:num w:numId="21" w16cid:durableId="53932457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8088664">
    <w:abstractNumId w:val="0"/>
  </w:num>
  <w:num w:numId="23" w16cid:durableId="10767791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70509300">
    <w:abstractNumId w:val="6"/>
  </w:num>
  <w:num w:numId="25" w16cid:durableId="203194703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42106"/>
    <w:rsid w:val="0005285B"/>
    <w:rsid w:val="00055529"/>
    <w:rsid w:val="00062C3A"/>
    <w:rsid w:val="00066D09"/>
    <w:rsid w:val="00083D78"/>
    <w:rsid w:val="0009665C"/>
    <w:rsid w:val="000A0479"/>
    <w:rsid w:val="000A36D9"/>
    <w:rsid w:val="000A4C7D"/>
    <w:rsid w:val="000B0693"/>
    <w:rsid w:val="000B582B"/>
    <w:rsid w:val="000D15C3"/>
    <w:rsid w:val="000D6113"/>
    <w:rsid w:val="000D715F"/>
    <w:rsid w:val="000E24F8"/>
    <w:rsid w:val="000E5738"/>
    <w:rsid w:val="000E7FFD"/>
    <w:rsid w:val="000F1AB3"/>
    <w:rsid w:val="00100541"/>
    <w:rsid w:val="00103205"/>
    <w:rsid w:val="001032AF"/>
    <w:rsid w:val="00107EEE"/>
    <w:rsid w:val="0011795C"/>
    <w:rsid w:val="0012026F"/>
    <w:rsid w:val="00125742"/>
    <w:rsid w:val="00130601"/>
    <w:rsid w:val="00132055"/>
    <w:rsid w:val="00134B31"/>
    <w:rsid w:val="00146C3D"/>
    <w:rsid w:val="00151C6A"/>
    <w:rsid w:val="00152DEF"/>
    <w:rsid w:val="00153B47"/>
    <w:rsid w:val="001613A6"/>
    <w:rsid w:val="001614F0"/>
    <w:rsid w:val="001616F4"/>
    <w:rsid w:val="0016639C"/>
    <w:rsid w:val="0018021A"/>
    <w:rsid w:val="00194FB1"/>
    <w:rsid w:val="00195810"/>
    <w:rsid w:val="001A7AB9"/>
    <w:rsid w:val="001B16BB"/>
    <w:rsid w:val="001B2204"/>
    <w:rsid w:val="001B34EE"/>
    <w:rsid w:val="001C1A3E"/>
    <w:rsid w:val="001D5903"/>
    <w:rsid w:val="001E6CC5"/>
    <w:rsid w:val="00200355"/>
    <w:rsid w:val="00201E6A"/>
    <w:rsid w:val="0021351D"/>
    <w:rsid w:val="00252F03"/>
    <w:rsid w:val="00253A2E"/>
    <w:rsid w:val="00257BDB"/>
    <w:rsid w:val="002603EC"/>
    <w:rsid w:val="002611FE"/>
    <w:rsid w:val="002733EB"/>
    <w:rsid w:val="00282AFC"/>
    <w:rsid w:val="00286C15"/>
    <w:rsid w:val="0029634D"/>
    <w:rsid w:val="002A7027"/>
    <w:rsid w:val="002C7542"/>
    <w:rsid w:val="002D065C"/>
    <w:rsid w:val="002D0780"/>
    <w:rsid w:val="002D2EE5"/>
    <w:rsid w:val="002D63E6"/>
    <w:rsid w:val="002E765F"/>
    <w:rsid w:val="002E7E4E"/>
    <w:rsid w:val="002F108B"/>
    <w:rsid w:val="002F5818"/>
    <w:rsid w:val="002F70FD"/>
    <w:rsid w:val="0030316D"/>
    <w:rsid w:val="00311DAD"/>
    <w:rsid w:val="003125A0"/>
    <w:rsid w:val="0032774C"/>
    <w:rsid w:val="0032779A"/>
    <w:rsid w:val="00332D28"/>
    <w:rsid w:val="00336103"/>
    <w:rsid w:val="0034191A"/>
    <w:rsid w:val="00343CC7"/>
    <w:rsid w:val="0035133E"/>
    <w:rsid w:val="0036561D"/>
    <w:rsid w:val="003665BE"/>
    <w:rsid w:val="003711CA"/>
    <w:rsid w:val="00384A08"/>
    <w:rsid w:val="00387E6F"/>
    <w:rsid w:val="003967E5"/>
    <w:rsid w:val="003A753A"/>
    <w:rsid w:val="003B3803"/>
    <w:rsid w:val="003C2A71"/>
    <w:rsid w:val="003D4D4C"/>
    <w:rsid w:val="003E1CB6"/>
    <w:rsid w:val="003E3CF6"/>
    <w:rsid w:val="003E759F"/>
    <w:rsid w:val="003E7853"/>
    <w:rsid w:val="003F1DE1"/>
    <w:rsid w:val="003F57AB"/>
    <w:rsid w:val="00400FD9"/>
    <w:rsid w:val="004016F7"/>
    <w:rsid w:val="00403373"/>
    <w:rsid w:val="00406C81"/>
    <w:rsid w:val="00412545"/>
    <w:rsid w:val="0041475A"/>
    <w:rsid w:val="00416FAD"/>
    <w:rsid w:val="00417237"/>
    <w:rsid w:val="0042275A"/>
    <w:rsid w:val="00430BB0"/>
    <w:rsid w:val="00444F50"/>
    <w:rsid w:val="0046460D"/>
    <w:rsid w:val="00467F3C"/>
    <w:rsid w:val="0047498D"/>
    <w:rsid w:val="00476100"/>
    <w:rsid w:val="00477343"/>
    <w:rsid w:val="00480358"/>
    <w:rsid w:val="00480B2C"/>
    <w:rsid w:val="004811B4"/>
    <w:rsid w:val="00487BFC"/>
    <w:rsid w:val="004A2DB3"/>
    <w:rsid w:val="004A3D6B"/>
    <w:rsid w:val="004A463B"/>
    <w:rsid w:val="004C1967"/>
    <w:rsid w:val="004D23D0"/>
    <w:rsid w:val="004D2BE0"/>
    <w:rsid w:val="004E6EF5"/>
    <w:rsid w:val="00506409"/>
    <w:rsid w:val="005101B4"/>
    <w:rsid w:val="005148E4"/>
    <w:rsid w:val="00530E32"/>
    <w:rsid w:val="00533132"/>
    <w:rsid w:val="00537210"/>
    <w:rsid w:val="00541345"/>
    <w:rsid w:val="00547AC0"/>
    <w:rsid w:val="00556BCA"/>
    <w:rsid w:val="005648C6"/>
    <w:rsid w:val="005649F4"/>
    <w:rsid w:val="00566839"/>
    <w:rsid w:val="005710C8"/>
    <w:rsid w:val="005711A3"/>
    <w:rsid w:val="00571A5C"/>
    <w:rsid w:val="00573B2B"/>
    <w:rsid w:val="005776E9"/>
    <w:rsid w:val="00581076"/>
    <w:rsid w:val="00583753"/>
    <w:rsid w:val="00587AD9"/>
    <w:rsid w:val="005909A8"/>
    <w:rsid w:val="005A4F04"/>
    <w:rsid w:val="005B150C"/>
    <w:rsid w:val="005B5793"/>
    <w:rsid w:val="005C6B30"/>
    <w:rsid w:val="005C6DC0"/>
    <w:rsid w:val="005C71EC"/>
    <w:rsid w:val="005E764C"/>
    <w:rsid w:val="005E7F7D"/>
    <w:rsid w:val="006063D4"/>
    <w:rsid w:val="00623B37"/>
    <w:rsid w:val="00626570"/>
    <w:rsid w:val="00631038"/>
    <w:rsid w:val="00631D9B"/>
    <w:rsid w:val="006330A2"/>
    <w:rsid w:val="00637720"/>
    <w:rsid w:val="00642133"/>
    <w:rsid w:val="00642EB6"/>
    <w:rsid w:val="006433E2"/>
    <w:rsid w:val="00651E5D"/>
    <w:rsid w:val="00677F11"/>
    <w:rsid w:val="00682B1A"/>
    <w:rsid w:val="00690D7C"/>
    <w:rsid w:val="00690DFE"/>
    <w:rsid w:val="006A71CE"/>
    <w:rsid w:val="006B0881"/>
    <w:rsid w:val="006B3EEC"/>
    <w:rsid w:val="006C0C87"/>
    <w:rsid w:val="006C4463"/>
    <w:rsid w:val="006D5386"/>
    <w:rsid w:val="006D6CC6"/>
    <w:rsid w:val="006D7EAC"/>
    <w:rsid w:val="006E0104"/>
    <w:rsid w:val="006F7602"/>
    <w:rsid w:val="00700D1A"/>
    <w:rsid w:val="00722A17"/>
    <w:rsid w:val="00723F4F"/>
    <w:rsid w:val="00747571"/>
    <w:rsid w:val="00754B80"/>
    <w:rsid w:val="00755AE0"/>
    <w:rsid w:val="0075761B"/>
    <w:rsid w:val="00757B83"/>
    <w:rsid w:val="00763AD6"/>
    <w:rsid w:val="00765D74"/>
    <w:rsid w:val="00774358"/>
    <w:rsid w:val="00783927"/>
    <w:rsid w:val="00791A69"/>
    <w:rsid w:val="0079462A"/>
    <w:rsid w:val="00794830"/>
    <w:rsid w:val="00797CAA"/>
    <w:rsid w:val="007A2B6F"/>
    <w:rsid w:val="007A6BD2"/>
    <w:rsid w:val="007C2658"/>
    <w:rsid w:val="007D59A2"/>
    <w:rsid w:val="007E20D0"/>
    <w:rsid w:val="007E3DAB"/>
    <w:rsid w:val="008053B3"/>
    <w:rsid w:val="00812032"/>
    <w:rsid w:val="00820315"/>
    <w:rsid w:val="00823073"/>
    <w:rsid w:val="0082316D"/>
    <w:rsid w:val="00832921"/>
    <w:rsid w:val="00834472"/>
    <w:rsid w:val="00836A5D"/>
    <w:rsid w:val="008427F2"/>
    <w:rsid w:val="00843B45"/>
    <w:rsid w:val="00844612"/>
    <w:rsid w:val="0084571C"/>
    <w:rsid w:val="008517F7"/>
    <w:rsid w:val="00863129"/>
    <w:rsid w:val="00866830"/>
    <w:rsid w:val="00870ACE"/>
    <w:rsid w:val="00873125"/>
    <w:rsid w:val="008755E5"/>
    <w:rsid w:val="0088081D"/>
    <w:rsid w:val="00881E44"/>
    <w:rsid w:val="00892F6F"/>
    <w:rsid w:val="00894F28"/>
    <w:rsid w:val="00896F7E"/>
    <w:rsid w:val="008B7FE4"/>
    <w:rsid w:val="008C2A29"/>
    <w:rsid w:val="008C2DB2"/>
    <w:rsid w:val="008C65BB"/>
    <w:rsid w:val="008D2B87"/>
    <w:rsid w:val="008D6522"/>
    <w:rsid w:val="008D770E"/>
    <w:rsid w:val="008F3FAC"/>
    <w:rsid w:val="0090337E"/>
    <w:rsid w:val="009049D8"/>
    <w:rsid w:val="00910609"/>
    <w:rsid w:val="00915841"/>
    <w:rsid w:val="009328FA"/>
    <w:rsid w:val="00936916"/>
    <w:rsid w:val="00936A78"/>
    <w:rsid w:val="009375E1"/>
    <w:rsid w:val="009405D6"/>
    <w:rsid w:val="00950184"/>
    <w:rsid w:val="00952853"/>
    <w:rsid w:val="009609F1"/>
    <w:rsid w:val="009646E4"/>
    <w:rsid w:val="00972002"/>
    <w:rsid w:val="00977EC3"/>
    <w:rsid w:val="0098631D"/>
    <w:rsid w:val="00992995"/>
    <w:rsid w:val="009B17A9"/>
    <w:rsid w:val="009B211F"/>
    <w:rsid w:val="009B7C05"/>
    <w:rsid w:val="009C2378"/>
    <w:rsid w:val="009C5A77"/>
    <w:rsid w:val="009C5D99"/>
    <w:rsid w:val="009D016F"/>
    <w:rsid w:val="009D42F4"/>
    <w:rsid w:val="009D7A23"/>
    <w:rsid w:val="009E1BE5"/>
    <w:rsid w:val="009E251D"/>
    <w:rsid w:val="009E4817"/>
    <w:rsid w:val="009E4ACE"/>
    <w:rsid w:val="009F10A8"/>
    <w:rsid w:val="009F715C"/>
    <w:rsid w:val="00A0041C"/>
    <w:rsid w:val="00A0216C"/>
    <w:rsid w:val="00A02F49"/>
    <w:rsid w:val="00A1144D"/>
    <w:rsid w:val="00A171F4"/>
    <w:rsid w:val="00A1772D"/>
    <w:rsid w:val="00A177B2"/>
    <w:rsid w:val="00A24EFC"/>
    <w:rsid w:val="00A27829"/>
    <w:rsid w:val="00A46F1E"/>
    <w:rsid w:val="00A52B3D"/>
    <w:rsid w:val="00A66B3F"/>
    <w:rsid w:val="00A7111C"/>
    <w:rsid w:val="00A82395"/>
    <w:rsid w:val="00A9295C"/>
    <w:rsid w:val="00A977CE"/>
    <w:rsid w:val="00AA0DF7"/>
    <w:rsid w:val="00AA2254"/>
    <w:rsid w:val="00AB52F9"/>
    <w:rsid w:val="00AD131F"/>
    <w:rsid w:val="00AD1A0E"/>
    <w:rsid w:val="00AD32D5"/>
    <w:rsid w:val="00AD70E4"/>
    <w:rsid w:val="00AF3814"/>
    <w:rsid w:val="00AF3B3A"/>
    <w:rsid w:val="00AF4E8E"/>
    <w:rsid w:val="00AF6569"/>
    <w:rsid w:val="00B06265"/>
    <w:rsid w:val="00B13846"/>
    <w:rsid w:val="00B17B60"/>
    <w:rsid w:val="00B2031A"/>
    <w:rsid w:val="00B461A4"/>
    <w:rsid w:val="00B50A93"/>
    <w:rsid w:val="00B5232A"/>
    <w:rsid w:val="00B60ED1"/>
    <w:rsid w:val="00B62CF5"/>
    <w:rsid w:val="00B70807"/>
    <w:rsid w:val="00B72FCB"/>
    <w:rsid w:val="00B80701"/>
    <w:rsid w:val="00B85705"/>
    <w:rsid w:val="00B86F13"/>
    <w:rsid w:val="00B874DC"/>
    <w:rsid w:val="00B90F78"/>
    <w:rsid w:val="00BB2E82"/>
    <w:rsid w:val="00BB6D51"/>
    <w:rsid w:val="00BD0334"/>
    <w:rsid w:val="00BD1058"/>
    <w:rsid w:val="00BD25D1"/>
    <w:rsid w:val="00BD5391"/>
    <w:rsid w:val="00BD764C"/>
    <w:rsid w:val="00BE09E6"/>
    <w:rsid w:val="00BF56B2"/>
    <w:rsid w:val="00C055AB"/>
    <w:rsid w:val="00C11F95"/>
    <w:rsid w:val="00C136DF"/>
    <w:rsid w:val="00C14F7F"/>
    <w:rsid w:val="00C17501"/>
    <w:rsid w:val="00C23672"/>
    <w:rsid w:val="00C40118"/>
    <w:rsid w:val="00C40627"/>
    <w:rsid w:val="00C41DA2"/>
    <w:rsid w:val="00C43EAF"/>
    <w:rsid w:val="00C457C3"/>
    <w:rsid w:val="00C644CA"/>
    <w:rsid w:val="00C658FC"/>
    <w:rsid w:val="00C73005"/>
    <w:rsid w:val="00C84D75"/>
    <w:rsid w:val="00C85047"/>
    <w:rsid w:val="00C85E18"/>
    <w:rsid w:val="00C96E9F"/>
    <w:rsid w:val="00CA4A09"/>
    <w:rsid w:val="00CB01D7"/>
    <w:rsid w:val="00CB71DD"/>
    <w:rsid w:val="00CC5A63"/>
    <w:rsid w:val="00CC787C"/>
    <w:rsid w:val="00CE4787"/>
    <w:rsid w:val="00CF00D1"/>
    <w:rsid w:val="00CF36C9"/>
    <w:rsid w:val="00D00EC4"/>
    <w:rsid w:val="00D166AC"/>
    <w:rsid w:val="00D233D9"/>
    <w:rsid w:val="00D34A56"/>
    <w:rsid w:val="00D36BA2"/>
    <w:rsid w:val="00D37CF4"/>
    <w:rsid w:val="00D4487C"/>
    <w:rsid w:val="00D63D33"/>
    <w:rsid w:val="00D73352"/>
    <w:rsid w:val="00D935C3"/>
    <w:rsid w:val="00DA0266"/>
    <w:rsid w:val="00DA477E"/>
    <w:rsid w:val="00DB3753"/>
    <w:rsid w:val="00DB4BB0"/>
    <w:rsid w:val="00DE28EB"/>
    <w:rsid w:val="00DE461D"/>
    <w:rsid w:val="00DF0963"/>
    <w:rsid w:val="00DF4892"/>
    <w:rsid w:val="00E04039"/>
    <w:rsid w:val="00E05FF4"/>
    <w:rsid w:val="00E10242"/>
    <w:rsid w:val="00E14608"/>
    <w:rsid w:val="00E15EBE"/>
    <w:rsid w:val="00E16B71"/>
    <w:rsid w:val="00E21E67"/>
    <w:rsid w:val="00E2352E"/>
    <w:rsid w:val="00E30EBF"/>
    <w:rsid w:val="00E316C0"/>
    <w:rsid w:val="00E31E03"/>
    <w:rsid w:val="00E417E7"/>
    <w:rsid w:val="00E451CD"/>
    <w:rsid w:val="00E51170"/>
    <w:rsid w:val="00E52D70"/>
    <w:rsid w:val="00E55534"/>
    <w:rsid w:val="00E60BDE"/>
    <w:rsid w:val="00E6323B"/>
    <w:rsid w:val="00E64513"/>
    <w:rsid w:val="00E7116D"/>
    <w:rsid w:val="00E72429"/>
    <w:rsid w:val="00E90BDE"/>
    <w:rsid w:val="00E914D1"/>
    <w:rsid w:val="00E960D8"/>
    <w:rsid w:val="00EA52B1"/>
    <w:rsid w:val="00EB5FCA"/>
    <w:rsid w:val="00EE1390"/>
    <w:rsid w:val="00F048D4"/>
    <w:rsid w:val="00F06FA5"/>
    <w:rsid w:val="00F12F35"/>
    <w:rsid w:val="00F16967"/>
    <w:rsid w:val="00F20920"/>
    <w:rsid w:val="00F23212"/>
    <w:rsid w:val="00F33B16"/>
    <w:rsid w:val="00F353EA"/>
    <w:rsid w:val="00F36C27"/>
    <w:rsid w:val="00F550E7"/>
    <w:rsid w:val="00F56318"/>
    <w:rsid w:val="00F57BAA"/>
    <w:rsid w:val="00F67C95"/>
    <w:rsid w:val="00F74540"/>
    <w:rsid w:val="00F75B79"/>
    <w:rsid w:val="00F82525"/>
    <w:rsid w:val="00F911CB"/>
    <w:rsid w:val="00F91AC4"/>
    <w:rsid w:val="00F92744"/>
    <w:rsid w:val="00F97FEA"/>
    <w:rsid w:val="00FB5077"/>
    <w:rsid w:val="00FB60E1"/>
    <w:rsid w:val="00FC6EA3"/>
    <w:rsid w:val="00FD0E5C"/>
    <w:rsid w:val="00FD3768"/>
    <w:rsid w:val="00FD51E9"/>
    <w:rsid w:val="00FE35B1"/>
    <w:rsid w:val="00FE43C6"/>
    <w:rsid w:val="00FE64F0"/>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StandardWeb">
    <w:name w:val="Normal (Web)"/>
    <w:basedOn w:val="Standard"/>
    <w:uiPriority w:val="99"/>
    <w:unhideWhenUsed/>
    <w:rsid w:val="00F12F35"/>
    <w:pPr>
      <w:spacing w:before="100" w:beforeAutospacing="1" w:after="100" w:afterAutospacing="1"/>
    </w:pPr>
    <w:rPr>
      <w:rFonts w:ascii="Times New Roman" w:eastAsia="Times New Roman" w:hAnsi="Times New Roman"/>
      <w:sz w:val="24"/>
      <w:szCs w:val="24"/>
      <w:lang w:eastAsia="de-DE"/>
    </w:rPr>
  </w:style>
  <w:style w:type="character" w:styleId="Fett">
    <w:name w:val="Strong"/>
    <w:basedOn w:val="Absatz-Standardschriftart"/>
    <w:uiPriority w:val="22"/>
    <w:qFormat/>
    <w:rsid w:val="00F12F35"/>
    <w:rPr>
      <w:b/>
      <w:bCs/>
    </w:rPr>
  </w:style>
  <w:style w:type="paragraph" w:styleId="berarbeitung">
    <w:name w:val="Revision"/>
    <w:hidden/>
    <w:uiPriority w:val="71"/>
    <w:semiHidden/>
    <w:rsid w:val="00EA52B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257</Words>
  <Characters>1620</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1874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Steffens Kirsten</cp:lastModifiedBy>
  <cp:revision>9</cp:revision>
  <cp:lastPrinted>2023-06-04T16:28:00Z</cp:lastPrinted>
  <dcterms:created xsi:type="dcterms:W3CDTF">2023-06-29T09:35:00Z</dcterms:created>
  <dcterms:modified xsi:type="dcterms:W3CDTF">2023-07-03T10:06:00Z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1,b,d</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2023-06-29T09:35:18Z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1e7d24ce-0dae-464a-b63e-4633bb2df355</vt:lpwstr>
  </property>
  <property fmtid="{D5CDD505-2E9C-101B-9397-08002B2CF9AE}" pid="11" name="MSIP_Label_df1a195f-122b-42dc-a2d3-71a1903dcdac_ContentBits">
    <vt:lpwstr>1</vt:lpwstr>
  </property>
</Properties>
</file>