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D6D38" w14:textId="727813EA" w:rsidR="00250E38" w:rsidRPr="00F109F5" w:rsidRDefault="00A55A24" w:rsidP="00250E38">
      <w:pPr>
        <w:pStyle w:val="Head"/>
      </w:pPr>
      <w:r w:rsidRPr="00F109F5">
        <w:t>Wirtgen Group kommt mit s</w:t>
      </w:r>
      <w:r w:rsidR="003D1410" w:rsidRPr="00F109F5">
        <w:t xml:space="preserve">echs </w:t>
      </w:r>
      <w:r w:rsidR="00250E38" w:rsidRPr="00F109F5">
        <w:t xml:space="preserve">Marktpremieren </w:t>
      </w:r>
      <w:r w:rsidRPr="00F109F5">
        <w:t>zur bauma China 2026</w:t>
      </w:r>
    </w:p>
    <w:p w14:paraId="1FF3EAF7" w14:textId="6319013D" w:rsidR="00250E38" w:rsidRPr="00F109F5" w:rsidRDefault="00E0416B" w:rsidP="00250E38">
      <w:pPr>
        <w:pStyle w:val="Subhead"/>
      </w:pPr>
      <w:r>
        <w:t xml:space="preserve">Exklusives </w:t>
      </w:r>
      <w:r w:rsidR="0075100E">
        <w:t>Besucher</w:t>
      </w:r>
      <w:r w:rsidR="00404F01">
        <w:t>-</w:t>
      </w:r>
      <w:r w:rsidR="0075100E">
        <w:t xml:space="preserve">Event </w:t>
      </w:r>
      <w:r w:rsidR="00AD6540">
        <w:t>mit Fokus auf</w:t>
      </w:r>
      <w:r w:rsidR="0075100E">
        <w:t xml:space="preserve"> </w:t>
      </w:r>
      <w:r w:rsidR="001A2C5C">
        <w:t xml:space="preserve">Recyclinglösungen </w:t>
      </w:r>
    </w:p>
    <w:p w14:paraId="6B89D59A" w14:textId="55D61441" w:rsidR="00250E38" w:rsidRPr="00F109F5" w:rsidRDefault="003D1410" w:rsidP="001A2C5C">
      <w:pPr>
        <w:pStyle w:val="Teaser"/>
      </w:pPr>
      <w:r w:rsidRPr="00F109F5">
        <w:rPr>
          <w:b w:val="0"/>
          <w:bCs/>
        </w:rPr>
        <w:t>Shanghai</w:t>
      </w:r>
      <w:r w:rsidR="00250E38" w:rsidRPr="00F109F5">
        <w:rPr>
          <w:b w:val="0"/>
          <w:bCs/>
        </w:rPr>
        <w:t xml:space="preserve">, </w:t>
      </w:r>
      <w:r w:rsidR="00F273D9">
        <w:rPr>
          <w:b w:val="0"/>
          <w:bCs/>
        </w:rPr>
        <w:t>03</w:t>
      </w:r>
      <w:r w:rsidRPr="00F273D9">
        <w:rPr>
          <w:b w:val="0"/>
          <w:bCs/>
        </w:rPr>
        <w:t>.</w:t>
      </w:r>
      <w:r w:rsidRPr="00F109F5">
        <w:rPr>
          <w:b w:val="0"/>
          <w:bCs/>
        </w:rPr>
        <w:t xml:space="preserve"> September</w:t>
      </w:r>
      <w:r w:rsidR="00250E38" w:rsidRPr="00F109F5">
        <w:rPr>
          <w:b w:val="0"/>
          <w:bCs/>
        </w:rPr>
        <w:t xml:space="preserve"> 2026 –</w:t>
      </w:r>
      <w:r w:rsidR="00250E38" w:rsidRPr="00F109F5">
        <w:t xml:space="preserve"> </w:t>
      </w:r>
      <w:r w:rsidR="00126D58" w:rsidRPr="00F109F5">
        <w:t>Unter dem Motto „</w:t>
      </w:r>
      <w:r w:rsidR="001A2C5C">
        <w:t xml:space="preserve">Do more with less“ </w:t>
      </w:r>
      <w:r w:rsidR="00604F6A" w:rsidRPr="00F109F5">
        <w:t xml:space="preserve">stehen </w:t>
      </w:r>
      <w:r w:rsidR="00516D68">
        <w:t xml:space="preserve">bei der Wirtgen Group </w:t>
      </w:r>
      <w:r w:rsidR="00126D58" w:rsidRPr="00F109F5">
        <w:t>Maschinen</w:t>
      </w:r>
      <w:r w:rsidR="00E96A53" w:rsidRPr="00F109F5">
        <w:t>premieren</w:t>
      </w:r>
      <w:r w:rsidR="00404F01">
        <w:t xml:space="preserve"> und</w:t>
      </w:r>
      <w:r w:rsidR="00126D58" w:rsidRPr="00F109F5">
        <w:t xml:space="preserve"> </w:t>
      </w:r>
      <w:r w:rsidR="00A55A24" w:rsidRPr="00F109F5">
        <w:t xml:space="preserve">Digitalisierungslösungen </w:t>
      </w:r>
      <w:r w:rsidR="00126D58" w:rsidRPr="00F109F5">
        <w:t xml:space="preserve">im Mittelpunkt des </w:t>
      </w:r>
      <w:r w:rsidR="00404F01">
        <w:t>Messea</w:t>
      </w:r>
      <w:r w:rsidR="00126D58" w:rsidRPr="00F109F5">
        <w:t>uftritts</w:t>
      </w:r>
      <w:r w:rsidR="00C04F38" w:rsidRPr="00F109F5">
        <w:t xml:space="preserve"> vom 24. bis 27. November 2026 in Shanghai</w:t>
      </w:r>
      <w:r w:rsidR="00126D58" w:rsidRPr="00F109F5">
        <w:t>.</w:t>
      </w:r>
      <w:r w:rsidR="00C04F38" w:rsidRPr="00F109F5">
        <w:t xml:space="preserve"> </w:t>
      </w:r>
      <w:r w:rsidR="00E96A53" w:rsidRPr="00F109F5">
        <w:t xml:space="preserve">Auf dem </w:t>
      </w:r>
      <w:r w:rsidR="00404F01">
        <w:t>S</w:t>
      </w:r>
      <w:r w:rsidR="00E96A53" w:rsidRPr="00F109F5">
        <w:t xml:space="preserve">tand </w:t>
      </w:r>
      <w:r w:rsidR="00AD6540" w:rsidRPr="00A1795C">
        <w:rPr>
          <w:rFonts w:eastAsiaTheme="minorEastAsia" w:hint="eastAsia"/>
          <w:bCs/>
          <w:lang w:eastAsia="zh-CN"/>
        </w:rPr>
        <w:t>E1.510.110</w:t>
      </w:r>
      <w:r w:rsidR="00AD6540" w:rsidRPr="00A1795C">
        <w:rPr>
          <w:bCs/>
        </w:rPr>
        <w:t xml:space="preserve"> </w:t>
      </w:r>
      <w:r w:rsidR="00E96A53" w:rsidRPr="00F109F5">
        <w:t xml:space="preserve">in Halle E1 </w:t>
      </w:r>
      <w:r w:rsidR="00516D68">
        <w:t xml:space="preserve">erwartet die </w:t>
      </w:r>
      <w:r w:rsidR="00E96A53" w:rsidRPr="00F109F5">
        <w:t>Fachbesucher zudem</w:t>
      </w:r>
      <w:r w:rsidR="0093433F">
        <w:t xml:space="preserve"> </w:t>
      </w:r>
      <w:r w:rsidR="00516D68">
        <w:t>ein besonderes Angebot</w:t>
      </w:r>
      <w:r w:rsidR="0093433F">
        <w:t>:</w:t>
      </w:r>
      <w:r w:rsidR="00516D68">
        <w:t xml:space="preserve"> Interessierte können sich dort für ein </w:t>
      </w:r>
      <w:r w:rsidR="0093433F">
        <w:t>e</w:t>
      </w:r>
      <w:r w:rsidR="0093433F" w:rsidRPr="0093433F">
        <w:t xml:space="preserve">xklusives Besucher-Event </w:t>
      </w:r>
      <w:r w:rsidR="00D9044A">
        <w:t>anmelden, d</w:t>
      </w:r>
      <w:r w:rsidR="0093433F">
        <w:t>as</w:t>
      </w:r>
      <w:r w:rsidR="00D9044A">
        <w:t xml:space="preserve"> </w:t>
      </w:r>
      <w:r w:rsidR="00516D68">
        <w:t>Wirtgen China p</w:t>
      </w:r>
      <w:r w:rsidR="00DD7AE2">
        <w:t xml:space="preserve">arallel zur Messe </w:t>
      </w:r>
      <w:r w:rsidR="00D9044A">
        <w:t xml:space="preserve">in </w:t>
      </w:r>
      <w:r w:rsidR="0075100E">
        <w:t xml:space="preserve">seinem </w:t>
      </w:r>
      <w:r w:rsidR="0075100E" w:rsidRPr="0075100E">
        <w:t>Kundenschulungszentrum</w:t>
      </w:r>
      <w:r w:rsidR="0075100E">
        <w:t xml:space="preserve"> in</w:t>
      </w:r>
      <w:r w:rsidR="0075100E" w:rsidRPr="0075100E">
        <w:t xml:space="preserve"> </w:t>
      </w:r>
      <w:r w:rsidR="00D9044A">
        <w:t xml:space="preserve">Taicang anbietet. </w:t>
      </w:r>
    </w:p>
    <w:p w14:paraId="21D466EA" w14:textId="0FFF385A" w:rsidR="00250E38" w:rsidRPr="00F109F5" w:rsidRDefault="00E96A53" w:rsidP="00250E38">
      <w:pPr>
        <w:pStyle w:val="Absatzberschrift"/>
      </w:pPr>
      <w:r w:rsidRPr="00F109F5">
        <w:t>Marktp</w:t>
      </w:r>
      <w:r w:rsidR="00C04F38" w:rsidRPr="00F109F5">
        <w:t xml:space="preserve">remieren </w:t>
      </w:r>
      <w:r w:rsidRPr="00F109F5">
        <w:t xml:space="preserve">konzentrieren sich auf </w:t>
      </w:r>
      <w:r w:rsidR="00C04F38" w:rsidRPr="00F109F5">
        <w:t>den Straßen- und Erdbau</w:t>
      </w:r>
      <w:r w:rsidR="00250E38" w:rsidRPr="00F109F5">
        <w:t xml:space="preserve"> </w:t>
      </w:r>
    </w:p>
    <w:p w14:paraId="3A86BA20" w14:textId="2CCCB04A" w:rsidR="00AD3F31" w:rsidRDefault="00E96A53" w:rsidP="00250E38">
      <w:pPr>
        <w:pStyle w:val="Standardabsatz"/>
      </w:pPr>
      <w:r w:rsidRPr="00F109F5">
        <w:t>E</w:t>
      </w:r>
      <w:r w:rsidR="00C04F38" w:rsidRPr="00F109F5">
        <w:t xml:space="preserve">in Drittel der </w:t>
      </w:r>
      <w:r w:rsidRPr="00F109F5">
        <w:t xml:space="preserve">ausgestellten </w:t>
      </w:r>
      <w:r w:rsidR="00C04F38" w:rsidRPr="00F109F5">
        <w:t>Exponate sind Marktpremieren</w:t>
      </w:r>
      <w:r w:rsidRPr="00F109F5">
        <w:t>.</w:t>
      </w:r>
      <w:r w:rsidR="00C04F38" w:rsidRPr="00F109F5">
        <w:t xml:space="preserve"> </w:t>
      </w:r>
      <w:r w:rsidRPr="00F109F5">
        <w:t xml:space="preserve">So präsentiert </w:t>
      </w:r>
      <w:r w:rsidR="00250E38" w:rsidRPr="00F109F5">
        <w:rPr>
          <w:b/>
          <w:bCs/>
        </w:rPr>
        <w:t>Wirtgen</w:t>
      </w:r>
      <w:r w:rsidR="00250E38" w:rsidRPr="00F109F5">
        <w:t xml:space="preserve"> </w:t>
      </w:r>
      <w:r w:rsidR="0093433F">
        <w:t xml:space="preserve">mit der </w:t>
      </w:r>
      <w:r w:rsidR="00250E38" w:rsidRPr="00F109F5">
        <w:t xml:space="preserve">W 215 P </w:t>
      </w:r>
      <w:r w:rsidR="000956D3" w:rsidRPr="00F109F5">
        <w:t>eine neue Großfräse mit einer Fräsbreite von 2.000 mm und maximale</w:t>
      </w:r>
      <w:r w:rsidR="0093433F">
        <w:t>r</w:t>
      </w:r>
      <w:r w:rsidR="000956D3" w:rsidRPr="00F109F5">
        <w:t xml:space="preserve"> Frästiefe von 330 mm. </w:t>
      </w:r>
      <w:r w:rsidR="00AD3F31" w:rsidRPr="00AD3F31">
        <w:t xml:space="preserve">Das </w:t>
      </w:r>
      <w:r w:rsidR="00516D68">
        <w:t xml:space="preserve">integrierte </w:t>
      </w:r>
      <w:r w:rsidR="00AD3F31" w:rsidRPr="00AD3F31">
        <w:t>Maschinensteuerungssystem MILL ASSIST sorgt im Automatikbetrieb für ein optimales Verhältnis zwischen Leistung und Kosten</w:t>
      </w:r>
      <w:r w:rsidR="00AD3F31">
        <w:t>.</w:t>
      </w:r>
      <w:r w:rsidR="00AD3F31" w:rsidRPr="00AD3F31">
        <w:t xml:space="preserve"> </w:t>
      </w:r>
      <w:r w:rsidR="00AD3F31">
        <w:t>D</w:t>
      </w:r>
      <w:r w:rsidR="00AD3F31" w:rsidRPr="00AD3F31">
        <w:t>ie Auswahl zwischen drei verschiedenen Arbeitsstrategien</w:t>
      </w:r>
      <w:r w:rsidR="00AD3F31">
        <w:t xml:space="preserve"> </w:t>
      </w:r>
      <w:r w:rsidR="00516D68">
        <w:t>optimiert</w:t>
      </w:r>
      <w:r w:rsidR="00AD3F31" w:rsidRPr="00AD3F31">
        <w:t xml:space="preserve"> den Prozess hinsichtlich Kosten, Leistung </w:t>
      </w:r>
      <w:r w:rsidR="00AD3F31">
        <w:t>und</w:t>
      </w:r>
      <w:r w:rsidR="00AD3F31" w:rsidRPr="00AD3F31">
        <w:t xml:space="preserve"> Qualität.</w:t>
      </w:r>
      <w:r w:rsidR="00AD3F31">
        <w:t xml:space="preserve"> </w:t>
      </w:r>
      <w:r w:rsidR="000956D3" w:rsidRPr="00F109F5">
        <w:t xml:space="preserve">Eine </w:t>
      </w:r>
      <w:r w:rsidR="00CC7D2A" w:rsidRPr="00F109F5">
        <w:t>Marktp</w:t>
      </w:r>
      <w:r w:rsidR="000956D3" w:rsidRPr="00F109F5">
        <w:t>remiere ist auch der</w:t>
      </w:r>
      <w:r w:rsidR="00250E38" w:rsidRPr="00F109F5">
        <w:t xml:space="preserve"> Rock Crusher WRC 240i</w:t>
      </w:r>
      <w:r w:rsidR="00206A14">
        <w:t>.</w:t>
      </w:r>
      <w:r w:rsidR="00CC7D2A" w:rsidRPr="00F109F5">
        <w:t xml:space="preserve"> Er kommt bei der „White-to-Black“ Straßensanierung zum Einsatz, einer gängigen und verbreitete</w:t>
      </w:r>
      <w:r w:rsidR="00206A14">
        <w:t>n</w:t>
      </w:r>
      <w:r w:rsidR="00CC7D2A" w:rsidRPr="00F109F5">
        <w:t xml:space="preserve"> Lösung in chinesischen Städten und auf ländlichen Autobahnen. </w:t>
      </w:r>
    </w:p>
    <w:p w14:paraId="2FA5F1B1" w14:textId="09A206C1" w:rsidR="00E62084" w:rsidRPr="00F109F5" w:rsidRDefault="00250E38" w:rsidP="00E62084">
      <w:pPr>
        <w:pStyle w:val="Standardabsatz"/>
      </w:pPr>
      <w:r w:rsidRPr="00F109F5">
        <w:rPr>
          <w:b/>
          <w:bCs/>
        </w:rPr>
        <w:t>Vögele</w:t>
      </w:r>
      <w:r w:rsidRPr="00F109F5">
        <w:t xml:space="preserve"> bringt erstmals den Raupenfertiger SUPER 3000-3i und den Beschicker MT 3000-3</w:t>
      </w:r>
      <w:r w:rsidR="00AD6540">
        <w:t> L</w:t>
      </w:r>
      <w:r w:rsidRPr="00F109F5">
        <w:t>i auf den chinesi</w:t>
      </w:r>
      <w:r w:rsidR="00604F6A" w:rsidRPr="00F109F5">
        <w:t>s</w:t>
      </w:r>
      <w:r w:rsidRPr="00F109F5">
        <w:t xml:space="preserve">chen Markt. </w:t>
      </w:r>
      <w:r w:rsidR="00DD7AE2">
        <w:t>Mit einer Einbaubreite von bis zu 18 m</w:t>
      </w:r>
      <w:r w:rsidR="00D9044A">
        <w:t xml:space="preserve"> und</w:t>
      </w:r>
      <w:r w:rsidR="0093433F">
        <w:t xml:space="preserve"> </w:t>
      </w:r>
      <w:r w:rsidR="00DD7AE2">
        <w:t xml:space="preserve">einer </w:t>
      </w:r>
      <w:r w:rsidR="0093433F">
        <w:t>-</w:t>
      </w:r>
      <w:r w:rsidR="00DD7AE2">
        <w:t>kapazität von 1.800 t/h ist der SUPER</w:t>
      </w:r>
      <w:r w:rsidR="00206A14">
        <w:t> </w:t>
      </w:r>
      <w:r w:rsidR="00DD7AE2">
        <w:t xml:space="preserve">3000-3i das Flaggschiff unter den </w:t>
      </w:r>
      <w:r w:rsidR="00E62084">
        <w:t>Vögele</w:t>
      </w:r>
      <w:r w:rsidR="00DD7AE2">
        <w:t xml:space="preserve"> Fertigern. </w:t>
      </w:r>
      <w:r w:rsidR="00D9044A">
        <w:t>Dank seines</w:t>
      </w:r>
      <w:r w:rsidR="00E62084">
        <w:t xml:space="preserve"> innovativen Materialförderkonzepts, bei dem Kratzerband und Verteilerschnecke gemeinsam in der Höhe verstellt werden</w:t>
      </w:r>
      <w:r w:rsidR="00D9044A">
        <w:t xml:space="preserve"> können</w:t>
      </w:r>
      <w:r w:rsidR="00E62084">
        <w:t>, kann der SUPER</w:t>
      </w:r>
      <w:r w:rsidR="00206A14">
        <w:t> </w:t>
      </w:r>
      <w:r w:rsidR="00E62084">
        <w:t>3000-3i dünne Deckschichten, aber auch dicke Frostschutzschichten von bis zu 50</w:t>
      </w:r>
      <w:r w:rsidR="00206A14">
        <w:t> </w:t>
      </w:r>
      <w:r w:rsidR="00E62084">
        <w:t>cm problemlos einbauen.</w:t>
      </w:r>
      <w:r w:rsidR="00AD3F31">
        <w:t xml:space="preserve"> </w:t>
      </w:r>
      <w:r w:rsidR="00D9044A">
        <w:t>Die zwe</w:t>
      </w:r>
      <w:r w:rsidR="0093433F">
        <w:t>i</w:t>
      </w:r>
      <w:r w:rsidR="00D9044A">
        <w:t>te Vögele Premiere ist d</w:t>
      </w:r>
      <w:r w:rsidR="00E62084">
        <w:t>er Beschicker MT</w:t>
      </w:r>
      <w:r w:rsidR="00206A14">
        <w:t> </w:t>
      </w:r>
      <w:r w:rsidR="00E62084">
        <w:t>3000-3</w:t>
      </w:r>
      <w:r w:rsidR="00AD6540">
        <w:t> L</w:t>
      </w:r>
      <w:r w:rsidR="00E62084">
        <w:t>i</w:t>
      </w:r>
      <w:r w:rsidR="00D9044A">
        <w:t>. Er</w:t>
      </w:r>
      <w:r w:rsidR="00E62084">
        <w:t xml:space="preserve"> verbindet zuverlässige Technik mit hohem Bedienkomfort. So wird der unterbrechungs- und stoßfreie Materialtransfer zum Straßenfertiger noch einfacher. </w:t>
      </w:r>
    </w:p>
    <w:p w14:paraId="292178CB" w14:textId="6AA1A462" w:rsidR="0004069F" w:rsidRPr="00CD7451" w:rsidRDefault="00A1795C" w:rsidP="00CD7451">
      <w:pPr>
        <w:pStyle w:val="Standardabsatz"/>
      </w:pPr>
      <w:r>
        <w:rPr>
          <w:bCs/>
        </w:rPr>
        <w:t>Mit der Serie HD</w:t>
      </w:r>
      <w:r w:rsidR="00374521">
        <w:rPr>
          <w:bCs/>
        </w:rPr>
        <w:t> </w:t>
      </w:r>
      <w:r>
        <w:rPr>
          <w:bCs/>
        </w:rPr>
        <w:t>138 – HD</w:t>
      </w:r>
      <w:r w:rsidR="00374521">
        <w:rPr>
          <w:bCs/>
        </w:rPr>
        <w:t> </w:t>
      </w:r>
      <w:r>
        <w:rPr>
          <w:bCs/>
        </w:rPr>
        <w:t xml:space="preserve">148 zeigt Verdichtungsspezialist </w:t>
      </w:r>
      <w:r w:rsidRPr="007C3C19">
        <w:rPr>
          <w:b/>
          <w:bCs/>
        </w:rPr>
        <w:t>Hamm</w:t>
      </w:r>
      <w:r>
        <w:rPr>
          <w:bCs/>
        </w:rPr>
        <w:t xml:space="preserve"> neue Tandemwalzen für den chinesischen Markt. In beiden Gewichtsklassen stehen Modelle mit zwei Vibrationsbandagen und Modelle mit Vibrations- und Oszillationsbandage zur Verfügung. Alle Maschinen sind mit dem Maschinen</w:t>
      </w:r>
      <w:r w:rsidR="00BB28D2">
        <w:rPr>
          <w:bCs/>
        </w:rPr>
        <w:t>m</w:t>
      </w:r>
      <w:r>
        <w:rPr>
          <w:bCs/>
        </w:rPr>
        <w:t>anagementsystem Hammtronic ausgestattet, das viele Vorteile hinsichtlich Motor</w:t>
      </w:r>
      <w:r w:rsidR="00374521">
        <w:rPr>
          <w:bCs/>
        </w:rPr>
        <w:t>leistung</w:t>
      </w:r>
      <w:r>
        <w:rPr>
          <w:bCs/>
        </w:rPr>
        <w:t>, Verdichtungs</w:t>
      </w:r>
      <w:r w:rsidR="00374521">
        <w:rPr>
          <w:bCs/>
        </w:rPr>
        <w:t>performance</w:t>
      </w:r>
      <w:r>
        <w:rPr>
          <w:bCs/>
        </w:rPr>
        <w:t xml:space="preserve"> und Komfort bietet.</w:t>
      </w:r>
      <w:r w:rsidR="00B00F95">
        <w:rPr>
          <w:bCs/>
        </w:rPr>
        <w:t xml:space="preserve"> Mit der HD</w:t>
      </w:r>
      <w:r w:rsidR="00374521">
        <w:rPr>
          <w:bCs/>
        </w:rPr>
        <w:t> </w:t>
      </w:r>
      <w:r w:rsidR="00B00F95">
        <w:rPr>
          <w:bCs/>
        </w:rPr>
        <w:t>138</w:t>
      </w:r>
      <w:r w:rsidR="00374521">
        <w:rPr>
          <w:bCs/>
        </w:rPr>
        <w:t> </w:t>
      </w:r>
      <w:r w:rsidR="00B00F95">
        <w:rPr>
          <w:bCs/>
        </w:rPr>
        <w:t>VO zeigt Hamm ein vielseitiges Modell, das mit der Kombination aus Vibration und Oszillation eine besonders schnelle und materialschonende Verdichtungszunahme erreicht.</w:t>
      </w:r>
      <w:r>
        <w:rPr>
          <w:bCs/>
        </w:rPr>
        <w:t xml:space="preserve"> </w:t>
      </w:r>
      <w:r>
        <w:t>Speziell für Kunden aus Südostasien präsentiert Hamm zudem zum ersten Mal den 20</w:t>
      </w:r>
      <w:r w:rsidR="00374521">
        <w:t> </w:t>
      </w:r>
      <w:r>
        <w:t>t schweren Walzenzug HC</w:t>
      </w:r>
      <w:r w:rsidR="00374521">
        <w:t> </w:t>
      </w:r>
      <w:r>
        <w:t>200</w:t>
      </w:r>
      <w:r w:rsidR="00374521">
        <w:t> </w:t>
      </w:r>
      <w:r>
        <w:t>G</w:t>
      </w:r>
      <w:r w:rsidR="00582D70">
        <w:t>, der eine Verdichtungsleistung von bis zu 331</w:t>
      </w:r>
      <w:r w:rsidR="00374521">
        <w:t> </w:t>
      </w:r>
      <w:r w:rsidR="00582D70">
        <w:t>kN erzielt.</w:t>
      </w:r>
    </w:p>
    <w:p w14:paraId="452DD424" w14:textId="562C2F1F" w:rsidR="0093433F" w:rsidRDefault="00A1795C" w:rsidP="00AD3F31">
      <w:pPr>
        <w:pStyle w:val="Standardabsatz"/>
        <w:rPr>
          <w:bCs/>
        </w:rPr>
      </w:pPr>
      <w:r>
        <w:t xml:space="preserve">Eine weitere Premiere ist der </w:t>
      </w:r>
      <w:r w:rsidR="0004069F" w:rsidRPr="0004069F">
        <w:t>Walzenzug HC 268</w:t>
      </w:r>
      <w:r>
        <w:t>i</w:t>
      </w:r>
      <w:r w:rsidR="00AD6540">
        <w:t> </w:t>
      </w:r>
      <w:r w:rsidR="0004069F" w:rsidRPr="0004069F">
        <w:t>V</w:t>
      </w:r>
      <w:r w:rsidR="00AD6540">
        <w:t>C</w:t>
      </w:r>
      <w:r w:rsidR="00582D70">
        <w:t xml:space="preserve">. Die Abkürzung VC steht dabei für </w:t>
      </w:r>
      <w:r w:rsidR="00BB28D2">
        <w:t>Vibration Crusher</w:t>
      </w:r>
      <w:r>
        <w:t>. Dieser</w:t>
      </w:r>
      <w:r w:rsidR="0004069F" w:rsidRPr="0004069F">
        <w:t xml:space="preserve"> </w:t>
      </w:r>
      <w:r w:rsidR="0004069F" w:rsidRPr="0093433F">
        <w:rPr>
          <w:bCs/>
        </w:rPr>
        <w:t xml:space="preserve">wird </w:t>
      </w:r>
      <w:r w:rsidR="0093433F">
        <w:rPr>
          <w:bCs/>
        </w:rPr>
        <w:t xml:space="preserve">in Kombination mit dem </w:t>
      </w:r>
      <w:r w:rsidR="00141A05" w:rsidRPr="0093433F">
        <w:rPr>
          <w:bCs/>
        </w:rPr>
        <w:t xml:space="preserve">Wirtgen Rock Crusher WRC 240i </w:t>
      </w:r>
      <w:r w:rsidR="0004069F" w:rsidRPr="0093433F">
        <w:rPr>
          <w:bCs/>
        </w:rPr>
        <w:t>als Produktions-Sy</w:t>
      </w:r>
      <w:r w:rsidR="00F273D9">
        <w:rPr>
          <w:bCs/>
        </w:rPr>
        <w:t>s</w:t>
      </w:r>
      <w:r w:rsidR="0004069F" w:rsidRPr="0093433F">
        <w:rPr>
          <w:bCs/>
        </w:rPr>
        <w:t>tem</w:t>
      </w:r>
      <w:r w:rsidR="0093433F">
        <w:rPr>
          <w:bCs/>
        </w:rPr>
        <w:t xml:space="preserve"> </w:t>
      </w:r>
      <w:r w:rsidR="0004069F" w:rsidRPr="0093433F">
        <w:rPr>
          <w:bCs/>
        </w:rPr>
        <w:t xml:space="preserve">für Erdbau- und Recyclinganwendungen </w:t>
      </w:r>
      <w:r w:rsidR="0093433F">
        <w:rPr>
          <w:bCs/>
        </w:rPr>
        <w:t>auf dem Messestand</w:t>
      </w:r>
      <w:r w:rsidR="0093433F" w:rsidRPr="0093433F">
        <w:rPr>
          <w:bCs/>
        </w:rPr>
        <w:t xml:space="preserve"> </w:t>
      </w:r>
      <w:r w:rsidR="00A311A1" w:rsidRPr="0093433F">
        <w:rPr>
          <w:bCs/>
        </w:rPr>
        <w:t>präsentiert</w:t>
      </w:r>
      <w:r w:rsidR="00141A05" w:rsidRPr="0093433F">
        <w:rPr>
          <w:bCs/>
        </w:rPr>
        <w:t xml:space="preserve">. </w:t>
      </w:r>
      <w:r w:rsidR="00BB28D2">
        <w:rPr>
          <w:bCs/>
        </w:rPr>
        <w:t xml:space="preserve">Die Besonderheit: </w:t>
      </w:r>
      <w:r w:rsidR="00BB28D2" w:rsidRPr="00BB28D2">
        <w:rPr>
          <w:bCs/>
        </w:rPr>
        <w:t>D</w:t>
      </w:r>
      <w:r w:rsidR="00BB28D2">
        <w:rPr>
          <w:bCs/>
        </w:rPr>
        <w:t>er</w:t>
      </w:r>
      <w:r w:rsidR="00BB28D2" w:rsidRPr="00BB28D2">
        <w:rPr>
          <w:bCs/>
        </w:rPr>
        <w:t xml:space="preserve"> VC-Walzenz</w:t>
      </w:r>
      <w:r w:rsidR="00BB28D2">
        <w:rPr>
          <w:bCs/>
        </w:rPr>
        <w:t xml:space="preserve">ug </w:t>
      </w:r>
      <w:r w:rsidR="00BB28D2" w:rsidRPr="00BB28D2">
        <w:rPr>
          <w:bCs/>
        </w:rPr>
        <w:t>erledig</w:t>
      </w:r>
      <w:r w:rsidR="00BB28D2">
        <w:rPr>
          <w:bCs/>
        </w:rPr>
        <w:t xml:space="preserve">t </w:t>
      </w:r>
      <w:r w:rsidR="00BB28D2" w:rsidRPr="00BB28D2">
        <w:rPr>
          <w:bCs/>
        </w:rPr>
        <w:t>zwei Jobs mit einer Maschine</w:t>
      </w:r>
      <w:r w:rsidR="00BB28D2">
        <w:rPr>
          <w:bCs/>
        </w:rPr>
        <w:t xml:space="preserve"> - brechen und verdichten von Material. Dazu ist der Walzenzug mit </w:t>
      </w:r>
      <w:r w:rsidR="00BB28D2">
        <w:rPr>
          <w:bCs/>
        </w:rPr>
        <w:lastRenderedPageBreak/>
        <w:t xml:space="preserve">einer speziellen Bandage mit 126 Werkzeughaltern ausgestattet, </w:t>
      </w:r>
      <w:r w:rsidR="00BB28D2" w:rsidRPr="00BB28D2">
        <w:rPr>
          <w:bCs/>
        </w:rPr>
        <w:t xml:space="preserve">die über ein Wechselsystem mit </w:t>
      </w:r>
      <w:r w:rsidR="00BB28D2">
        <w:rPr>
          <w:bCs/>
        </w:rPr>
        <w:t>entsprechenden Meißeln</w:t>
      </w:r>
      <w:r w:rsidR="00BB28D2" w:rsidRPr="00BB28D2">
        <w:rPr>
          <w:bCs/>
        </w:rPr>
        <w:t xml:space="preserve"> bestückt </w:t>
      </w:r>
      <w:proofErr w:type="gramStart"/>
      <w:r w:rsidR="00BB28D2" w:rsidRPr="00BB28D2">
        <w:rPr>
          <w:bCs/>
        </w:rPr>
        <w:t>werden</w:t>
      </w:r>
      <w:proofErr w:type="gramEnd"/>
      <w:r w:rsidR="00BB28D2" w:rsidRPr="00BB28D2">
        <w:rPr>
          <w:bCs/>
        </w:rPr>
        <w:t xml:space="preserve"> k</w:t>
      </w:r>
      <w:r w:rsidR="00BB28D2">
        <w:rPr>
          <w:bCs/>
        </w:rPr>
        <w:t>ann.</w:t>
      </w:r>
    </w:p>
    <w:p w14:paraId="23952BB1" w14:textId="46E387C9" w:rsidR="007B7EE6" w:rsidRPr="00E62084" w:rsidRDefault="007B7EE6" w:rsidP="007B7EE6">
      <w:pPr>
        <w:pStyle w:val="Absatzberschrift"/>
      </w:pPr>
      <w:r w:rsidRPr="00E62084">
        <w:t xml:space="preserve">Digitalisierung im Fokus </w:t>
      </w:r>
      <w:r w:rsidR="000D6ED4">
        <w:t xml:space="preserve">auf </w:t>
      </w:r>
      <w:r w:rsidRPr="00E62084">
        <w:t>der Tech</w:t>
      </w:r>
      <w:r w:rsidR="0093433F">
        <w:t xml:space="preserve"> </w:t>
      </w:r>
      <w:r w:rsidRPr="00E62084">
        <w:t>Zone</w:t>
      </w:r>
    </w:p>
    <w:p w14:paraId="2683778F" w14:textId="29ADED4A" w:rsidR="00485E8A" w:rsidRDefault="00A311A1" w:rsidP="00485E8A">
      <w:pPr>
        <w:pStyle w:val="Standardabsatz"/>
      </w:pPr>
      <w:r>
        <w:t xml:space="preserve">Ein Fokus-Thema auf dem Messestand </w:t>
      </w:r>
      <w:r w:rsidR="000D6ED4">
        <w:t xml:space="preserve">ist auch </w:t>
      </w:r>
      <w:r>
        <w:t>d</w:t>
      </w:r>
      <w:r w:rsidR="000D6ED4">
        <w:t>ie</w:t>
      </w:r>
      <w:r>
        <w:t xml:space="preserve"> Tech Zone. Hier erhalten Besucher u. a. </w:t>
      </w:r>
      <w:r w:rsidRPr="00A311A1">
        <w:t xml:space="preserve">nähere Einblicke in </w:t>
      </w:r>
      <w:r>
        <w:t>die digitalen Lösungen von Wirtgen, Vögele, Hamm und Kleemann</w:t>
      </w:r>
      <w:r w:rsidR="00485E8A">
        <w:t xml:space="preserve"> sowie Anwendungstechnologien für die Materialaufbereitung.</w:t>
      </w:r>
      <w:r w:rsidR="00AD3F31">
        <w:t xml:space="preserve"> </w:t>
      </w:r>
      <w:r w:rsidR="000D6ED4">
        <w:t xml:space="preserve">Mit </w:t>
      </w:r>
      <w:r w:rsidR="000D6ED4" w:rsidRPr="000D6ED4">
        <w:t>WGInsight</w:t>
      </w:r>
      <w:r w:rsidR="000D6ED4">
        <w:t xml:space="preserve"> </w:t>
      </w:r>
      <w:r w:rsidR="00485E8A">
        <w:t xml:space="preserve">präsentiert der Unternehmensverbund </w:t>
      </w:r>
      <w:r w:rsidR="000D6ED4">
        <w:t xml:space="preserve">zudem eine speziell für den </w:t>
      </w:r>
      <w:r w:rsidR="0093433F">
        <w:t xml:space="preserve">chinesischen </w:t>
      </w:r>
      <w:r w:rsidR="000D6ED4">
        <w:t xml:space="preserve">Markt </w:t>
      </w:r>
      <w:r w:rsidR="00485E8A">
        <w:t>entwickelt</w:t>
      </w:r>
      <w:r w:rsidR="000D6ED4">
        <w:t>e</w:t>
      </w:r>
      <w:r w:rsidR="00485E8A">
        <w:t xml:space="preserve"> </w:t>
      </w:r>
      <w:r w:rsidR="000D6ED4">
        <w:t xml:space="preserve">digitale Plattform </w:t>
      </w:r>
      <w:r w:rsidR="00485E8A">
        <w:t>für das Remote-Management von Maschinen</w:t>
      </w:r>
      <w:r w:rsidR="000D6ED4">
        <w:t xml:space="preserve"> inklusive der </w:t>
      </w:r>
      <w:r w:rsidR="00485E8A">
        <w:t>integrierte</w:t>
      </w:r>
      <w:r w:rsidR="000D6ED4">
        <w:t>n</w:t>
      </w:r>
      <w:r w:rsidR="00485E8A">
        <w:t xml:space="preserve"> Echtzeitüberwachung von Maschinen, Sicherheitsmanagement sowie die Koordination von Wartungsmaßnahmen.</w:t>
      </w:r>
      <w:r w:rsidR="000D6ED4">
        <w:t xml:space="preserve"> </w:t>
      </w:r>
      <w:r w:rsidR="00485E8A">
        <w:t xml:space="preserve">Mit dem jüngsten Upgrade auf </w:t>
      </w:r>
      <w:r w:rsidR="000D6ED4" w:rsidRPr="000D6ED4">
        <w:t xml:space="preserve">WGInsight 2.0. </w:t>
      </w:r>
      <w:r w:rsidR="00485E8A">
        <w:t>bietet die Plattform neue Funktionen wie Arbeitsprotokolle, Nutzungsberichte, Verwaltung von Wartungskosten sowie mehrdimensionale Datenanalysen.</w:t>
      </w:r>
      <w:r w:rsidR="000D6ED4">
        <w:t xml:space="preserve"> Nutzer haben dadurch ihr</w:t>
      </w:r>
      <w:r w:rsidR="00485E8A">
        <w:t xml:space="preserve"> </w:t>
      </w:r>
      <w:r w:rsidR="000D6ED4">
        <w:t>Maschinen</w:t>
      </w:r>
      <w:r w:rsidR="00485E8A">
        <w:t xml:space="preserve">management und Betriebskosten </w:t>
      </w:r>
      <w:r w:rsidR="000D6ED4">
        <w:t>noch besser im Auge, um sie stetig zu optimieren</w:t>
      </w:r>
      <w:r w:rsidR="00485E8A">
        <w:t>.</w:t>
      </w:r>
      <w:r w:rsidR="000D6ED4">
        <w:t xml:space="preserve"> </w:t>
      </w:r>
      <w:r w:rsidR="00485E8A">
        <w:t xml:space="preserve">Am Messestand </w:t>
      </w:r>
      <w:r w:rsidR="000D6ED4">
        <w:t>wird die Lösung</w:t>
      </w:r>
      <w:r w:rsidR="00485E8A">
        <w:t xml:space="preserve"> praxisnah</w:t>
      </w:r>
      <w:r w:rsidR="000D6ED4">
        <w:t xml:space="preserve"> gezeigt</w:t>
      </w:r>
      <w:r w:rsidR="00485E8A">
        <w:t xml:space="preserve">. </w:t>
      </w:r>
    </w:p>
    <w:p w14:paraId="0F2D4F87" w14:textId="4372480E" w:rsidR="00DD7AE2" w:rsidRPr="00213450" w:rsidRDefault="000D6ED4" w:rsidP="00DD7AE2">
      <w:pPr>
        <w:pStyle w:val="Absatzberschrift"/>
      </w:pPr>
      <w:r>
        <w:t>Premiere:</w:t>
      </w:r>
      <w:r w:rsidR="0093433F">
        <w:t xml:space="preserve"> </w:t>
      </w:r>
      <w:r w:rsidR="0093433F" w:rsidRPr="0093433F">
        <w:t xml:space="preserve">Exklusives Besucher-Event zu Recyclinglösungen </w:t>
      </w:r>
    </w:p>
    <w:p w14:paraId="177189F6" w14:textId="6AFC7282" w:rsidR="007B7EE6" w:rsidRDefault="008A6617" w:rsidP="00250E38">
      <w:pPr>
        <w:pStyle w:val="Standardabsatz"/>
      </w:pPr>
      <w:r>
        <w:t xml:space="preserve">Ein weiteres Highlight ist </w:t>
      </w:r>
      <w:r w:rsidR="00455B9C">
        <w:t>das Recycling-Event</w:t>
      </w:r>
      <w:r>
        <w:t xml:space="preserve"> der Wirtgen Group Niederlassung Wirtgen China </w:t>
      </w:r>
      <w:r w:rsidRPr="008A6617">
        <w:t xml:space="preserve">im </w:t>
      </w:r>
      <w:r w:rsidR="00AD6540">
        <w:t>Regionalzentrum Ostchina</w:t>
      </w:r>
      <w:r w:rsidRPr="008A6617">
        <w:t xml:space="preserve"> in Taicang</w:t>
      </w:r>
      <w:r w:rsidR="0075100E">
        <w:t xml:space="preserve">. </w:t>
      </w:r>
      <w:r w:rsidR="0093433F">
        <w:t xml:space="preserve">Besucher können sich </w:t>
      </w:r>
      <w:r w:rsidR="00455B9C">
        <w:t xml:space="preserve">dafür </w:t>
      </w:r>
      <w:r w:rsidR="0093433F">
        <w:t xml:space="preserve">auf dem Messestand </w:t>
      </w:r>
      <w:r>
        <w:t xml:space="preserve">der </w:t>
      </w:r>
      <w:r w:rsidR="0093433F" w:rsidRPr="0093433F">
        <w:t>Unternehmensgruppe</w:t>
      </w:r>
      <w:r>
        <w:t xml:space="preserve"> anmelden. </w:t>
      </w:r>
      <w:r w:rsidR="00AD6540">
        <w:t>Auf dem</w:t>
      </w:r>
      <w:r>
        <w:t xml:space="preserve"> Programm </w:t>
      </w:r>
      <w:r w:rsidR="00AD6540">
        <w:t>steht</w:t>
      </w:r>
      <w:r>
        <w:t xml:space="preserve"> </w:t>
      </w:r>
      <w:r w:rsidR="00455B9C">
        <w:t xml:space="preserve">eine </w:t>
      </w:r>
      <w:r w:rsidR="00AD6540">
        <w:t>umfassende Präsentation der Wirtgen Recycling-Maschinen</w:t>
      </w:r>
      <w:r w:rsidR="00455B9C">
        <w:t xml:space="preserve">, </w:t>
      </w:r>
      <w:r w:rsidR="00AD6540">
        <w:t xml:space="preserve">darunter die Markpremiere </w:t>
      </w:r>
      <w:r w:rsidR="00455B9C">
        <w:t>de</w:t>
      </w:r>
      <w:r w:rsidR="00AD6540">
        <w:t>r</w:t>
      </w:r>
      <w:r w:rsidR="00455B9C">
        <w:t xml:space="preserve"> </w:t>
      </w:r>
      <w:r w:rsidR="00455B9C" w:rsidRPr="00FC2156">
        <w:rPr>
          <w:b/>
          <w:bCs/>
        </w:rPr>
        <w:t>Ciber</w:t>
      </w:r>
      <w:r w:rsidR="00455B9C">
        <w:t xml:space="preserve"> Asphaltmischanlage iNova 2000</w:t>
      </w:r>
      <w:r w:rsidR="00AD6540">
        <w:t>.</w:t>
      </w:r>
      <w:r w:rsidR="00455B9C">
        <w:t xml:space="preserve"> </w:t>
      </w:r>
      <w:r w:rsidR="00AD6540">
        <w:t xml:space="preserve">Außerdem umfasst das Programm </w:t>
      </w:r>
      <w:r w:rsidR="00455B9C">
        <w:t>Technologiepräsentationen sowie Fachvorträge zu</w:t>
      </w:r>
      <w:r w:rsidR="00F97E11">
        <w:t xml:space="preserve"> den vielfältigen</w:t>
      </w:r>
      <w:r w:rsidR="00455B9C">
        <w:t xml:space="preserve"> Recyclinganwendungen</w:t>
      </w:r>
      <w:r w:rsidR="00F97E11">
        <w:t xml:space="preserve">. Die </w:t>
      </w:r>
      <w:r w:rsidR="00455B9C">
        <w:t>Wirtgen Group Experten</w:t>
      </w:r>
      <w:r>
        <w:t xml:space="preserve"> </w:t>
      </w:r>
      <w:r w:rsidR="00F97E11">
        <w:t xml:space="preserve">stehen den Besuchen zudem für den </w:t>
      </w:r>
      <w:r w:rsidR="00F109F5" w:rsidRPr="00DD7AE2">
        <w:t xml:space="preserve">persönlichen </w:t>
      </w:r>
      <w:r w:rsidR="00F97E11">
        <w:t xml:space="preserve">Dialog zur Verfügung, um Fragen </w:t>
      </w:r>
      <w:r w:rsidR="00F109F5" w:rsidRPr="00DD7AE2">
        <w:t>zu beantworte</w:t>
      </w:r>
      <w:r w:rsidR="00F109F5" w:rsidRPr="00141A05">
        <w:t xml:space="preserve">n und in Kleingruppen </w:t>
      </w:r>
      <w:r w:rsidR="00F97E11">
        <w:t xml:space="preserve">die </w:t>
      </w:r>
      <w:r w:rsidR="00F109F5" w:rsidRPr="00141A05">
        <w:t>Maschinen v</w:t>
      </w:r>
      <w:r w:rsidR="00F109F5" w:rsidRPr="00AD3F31">
        <w:t>orzustellen.</w:t>
      </w:r>
    </w:p>
    <w:p w14:paraId="71C1CFC6" w14:textId="15FF58FB" w:rsidR="00A8500E" w:rsidRPr="00F109F5" w:rsidRDefault="00A8500E" w:rsidP="00A8500E">
      <w:pPr>
        <w:pStyle w:val="Standardabsatz"/>
      </w:pPr>
      <w:r>
        <w:t xml:space="preserve">Weitere Informationen finden Sie auf der Sonderwebseite der Wirtgen Group zur </w:t>
      </w:r>
      <w:r w:rsidR="005B685F">
        <w:t>b</w:t>
      </w:r>
      <w:r>
        <w:t xml:space="preserve">auma China: </w:t>
      </w:r>
      <w:hyperlink r:id="rId8" w:history="1">
        <w:r w:rsidR="005B685F" w:rsidRPr="009D666A">
          <w:rPr>
            <w:rStyle w:val="Hyperlink"/>
          </w:rPr>
          <w:t>www.wirtgen-group.com/bauma-china</w:t>
        </w:r>
      </w:hyperlink>
      <w:r w:rsidR="0005640F">
        <w:rPr>
          <w:rStyle w:val="Hyperlink"/>
        </w:rPr>
        <w:t>.</w:t>
      </w:r>
      <w:r w:rsidR="005B685F">
        <w:t xml:space="preserve"> </w:t>
      </w:r>
    </w:p>
    <w:p w14:paraId="31412CCB" w14:textId="10995DDC" w:rsidR="00E15EBE" w:rsidRPr="00F109F5" w:rsidRDefault="00E15EBE" w:rsidP="00E15EBE">
      <w:pPr>
        <w:pStyle w:val="Fotos"/>
      </w:pPr>
      <w:r w:rsidRPr="00F109F5">
        <w:t>Fotos:</w:t>
      </w:r>
    </w:p>
    <w:p w14:paraId="20879CE4" w14:textId="533E9026" w:rsidR="002611FE" w:rsidRPr="00F109F5" w:rsidRDefault="00552CAD" w:rsidP="002611FE">
      <w:pPr>
        <w:pStyle w:val="BUbold"/>
      </w:pPr>
      <w:r>
        <w:rPr>
          <w:noProof/>
        </w:rPr>
        <w:drawing>
          <wp:inline distT="0" distB="0" distL="0" distR="0" wp14:anchorId="207E919C" wp14:editId="31DBE307">
            <wp:extent cx="3240000" cy="1821543"/>
            <wp:effectExtent l="0" t="0" r="0" b="762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821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11FE" w:rsidRPr="00F109F5">
        <w:br/>
      </w:r>
      <w:r w:rsidRPr="00552CAD">
        <w:t>26-08-11-KV-baumaChina2026_EN</w:t>
      </w:r>
    </w:p>
    <w:p w14:paraId="1F8A7162" w14:textId="3FBB9D8C" w:rsidR="006C0C87" w:rsidRPr="00F109F5" w:rsidRDefault="00250E38" w:rsidP="00C84D75">
      <w:pPr>
        <w:pStyle w:val="BUnormal"/>
      </w:pPr>
      <w:r w:rsidRPr="00F109F5">
        <w:t xml:space="preserve">Besucher können auf der bauma China </w:t>
      </w:r>
      <w:r w:rsidR="00403972" w:rsidRPr="00F109F5">
        <w:t xml:space="preserve">2026 </w:t>
      </w:r>
      <w:r w:rsidR="00604F6A" w:rsidRPr="00F109F5">
        <w:t>gleich sechs</w:t>
      </w:r>
      <w:r w:rsidRPr="00F109F5">
        <w:t xml:space="preserve"> Marktpremieren der Wirtgen Group entdecken.</w:t>
      </w:r>
      <w:r w:rsidR="00BD25D1" w:rsidRPr="00F109F5">
        <w:t xml:space="preserve"> </w:t>
      </w:r>
    </w:p>
    <w:p w14:paraId="3C28BF5B" w14:textId="43A5BDBD" w:rsidR="00206A14" w:rsidRPr="00A1795C" w:rsidRDefault="000C247F" w:rsidP="00206A14">
      <w:pPr>
        <w:pStyle w:val="BUbold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486CDDF7" wp14:editId="138C3290">
            <wp:extent cx="2880000" cy="2225868"/>
            <wp:effectExtent l="0" t="0" r="0" b="3175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225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6A14" w:rsidRPr="00A1795C">
        <w:rPr>
          <w:lang w:val="en-US"/>
        </w:rPr>
        <w:br/>
      </w:r>
      <w:r w:rsidRPr="00A1795C">
        <w:rPr>
          <w:lang w:val="en-US"/>
        </w:rPr>
        <w:t>W_pic_composing_Jobsite_W215P_0001_HI</w:t>
      </w:r>
    </w:p>
    <w:p w14:paraId="0241D1F7" w14:textId="3FD2A683" w:rsidR="00206A14" w:rsidRPr="00F109F5" w:rsidRDefault="000C247F" w:rsidP="00206A14">
      <w:pPr>
        <w:pStyle w:val="BUnormal"/>
      </w:pPr>
      <w:r w:rsidRPr="00F718C8">
        <w:t>Wirtgen</w:t>
      </w:r>
      <w:r w:rsidRPr="00F109F5">
        <w:t xml:space="preserve"> </w:t>
      </w:r>
      <w:r>
        <w:t xml:space="preserve">stellt </w:t>
      </w:r>
      <w:r w:rsidRPr="00F109F5">
        <w:t>mit der W 215 P eine neue Großfräse mit einer Fräsbreite von 2.000</w:t>
      </w:r>
      <w:r>
        <w:t> </w:t>
      </w:r>
      <w:r w:rsidRPr="00F109F5">
        <w:t xml:space="preserve">mm und </w:t>
      </w:r>
      <w:r>
        <w:t xml:space="preserve">einer </w:t>
      </w:r>
      <w:r w:rsidRPr="00F109F5">
        <w:t>maximalen Frästiefe von 330</w:t>
      </w:r>
      <w:r>
        <w:t> </w:t>
      </w:r>
      <w:r w:rsidRPr="00F109F5">
        <w:t>mm</w:t>
      </w:r>
      <w:r>
        <w:t xml:space="preserve"> vor</w:t>
      </w:r>
      <w:r w:rsidRPr="00F109F5">
        <w:t>.</w:t>
      </w:r>
    </w:p>
    <w:p w14:paraId="325E8E9E" w14:textId="7939AE02" w:rsidR="00206A14" w:rsidRPr="00A1795C" w:rsidRDefault="00FB7C0F" w:rsidP="00206A14">
      <w:pPr>
        <w:pStyle w:val="BUbold"/>
        <w:rPr>
          <w:lang w:val="en-US"/>
        </w:rPr>
      </w:pPr>
      <w:r>
        <w:rPr>
          <w:noProof/>
        </w:rPr>
        <w:drawing>
          <wp:inline distT="0" distB="0" distL="0" distR="0" wp14:anchorId="0AE4D3DA" wp14:editId="3103A5E6">
            <wp:extent cx="2540000" cy="1905000"/>
            <wp:effectExtent l="0" t="0" r="0" b="0"/>
            <wp:docPr id="171281862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68" cy="1907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6A14" w:rsidRPr="00A1795C">
        <w:rPr>
          <w:lang w:val="en-US"/>
        </w:rPr>
        <w:br/>
      </w:r>
      <w:r w:rsidR="00D235B8" w:rsidRPr="00D235B8">
        <w:rPr>
          <w:lang w:val="en-US"/>
        </w:rPr>
        <w:t>JV_photo_Voegele_Highlights_Bauma_China_2026_001_PR</w:t>
      </w:r>
    </w:p>
    <w:p w14:paraId="6527599D" w14:textId="551A39E8" w:rsidR="000C247F" w:rsidRDefault="000C247F" w:rsidP="000C247F">
      <w:pPr>
        <w:pStyle w:val="BUnormal"/>
      </w:pPr>
      <w:r>
        <w:t xml:space="preserve">Die beiden Premieren </w:t>
      </w:r>
      <w:r w:rsidRPr="00F109F5">
        <w:t>Beschicker MT 3000-3</w:t>
      </w:r>
      <w:r w:rsidR="00F273D9">
        <w:t> L</w:t>
      </w:r>
      <w:r w:rsidRPr="00F109F5">
        <w:t xml:space="preserve">i </w:t>
      </w:r>
      <w:r w:rsidR="00FB7C0F">
        <w:t xml:space="preserve">und Großfertiger SUPER 3000-3i </w:t>
      </w:r>
      <w:r>
        <w:t>harmonieren auf den Baustellen – bald auch in China.</w:t>
      </w:r>
    </w:p>
    <w:p w14:paraId="7865BB6E" w14:textId="7E6433E2" w:rsidR="00206A14" w:rsidRPr="000C247F" w:rsidRDefault="000C247F" w:rsidP="00F718C8">
      <w:pPr>
        <w:pStyle w:val="BUnormal"/>
        <w:spacing w:after="0"/>
      </w:pPr>
      <w:r>
        <w:rPr>
          <w:noProof/>
        </w:rPr>
        <w:drawing>
          <wp:inline distT="0" distB="0" distL="0" distR="0" wp14:anchorId="4F5EC16C" wp14:editId="2ED4E227">
            <wp:extent cx="2880000" cy="2160000"/>
            <wp:effectExtent l="0" t="0" r="0" b="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6A14" w:rsidRPr="00F109F5">
        <w:br/>
      </w:r>
      <w:r w:rsidRPr="000C247F">
        <w:rPr>
          <w:b/>
          <w:color w:val="auto"/>
          <w:szCs w:val="24"/>
        </w:rPr>
        <w:t>WeChat Image_20230823161212</w:t>
      </w:r>
    </w:p>
    <w:p w14:paraId="71D45A87" w14:textId="1EF8B449" w:rsidR="00206A14" w:rsidRPr="00F109F5" w:rsidRDefault="000C247F" w:rsidP="00206A14">
      <w:pPr>
        <w:pStyle w:val="BUnormal"/>
      </w:pPr>
      <w:r w:rsidRPr="00AD3F31">
        <w:t xml:space="preserve">Die </w:t>
      </w:r>
      <w:r>
        <w:t xml:space="preserve">Hamm </w:t>
      </w:r>
      <w:r w:rsidRPr="00AD3F31">
        <w:t>Tandemwalze HD 138 VO mit Vibrations- und Oszillationsbandage bietet mit ihrem 3-Punkt-Pendelknickgelenk eine gleichmäßige Gewichtsverteilung und bestmöglichen Geradeauslauf.</w:t>
      </w:r>
      <w:r w:rsidR="00206A14" w:rsidRPr="00F109F5">
        <w:t xml:space="preserve"> </w:t>
      </w:r>
    </w:p>
    <w:p w14:paraId="7667B0CD" w14:textId="77777777" w:rsidR="0093786A" w:rsidRPr="00F109F5" w:rsidRDefault="0093786A" w:rsidP="0093786A">
      <w:pPr>
        <w:pStyle w:val="Note"/>
        <w:spacing w:before="0" w:after="0"/>
        <w:rPr>
          <w:i w:val="0"/>
          <w:iCs/>
        </w:rPr>
      </w:pPr>
    </w:p>
    <w:p w14:paraId="04824B2F" w14:textId="1D2C88F5" w:rsidR="00F74540" w:rsidRPr="00F109F5" w:rsidRDefault="00E15EBE" w:rsidP="006C0C87">
      <w:pPr>
        <w:pStyle w:val="Note"/>
      </w:pPr>
      <w:r w:rsidRPr="00F109F5">
        <w:rPr>
          <w:lang w:eastAsia="de-DE"/>
        </w:rPr>
        <w:lastRenderedPageBreak/>
        <w:t>Hinweis:</w:t>
      </w:r>
      <w:r w:rsidR="00A46F1E" w:rsidRPr="00F109F5">
        <w:rPr>
          <w:lang w:eastAsia="de-DE"/>
        </w:rPr>
        <w:t xml:space="preserve"> </w:t>
      </w:r>
      <w:r w:rsidR="00A46F1E" w:rsidRPr="00F109F5">
        <w:t>Diese Fotos dienen lediglich der Voransicht. Für den Abdruck in den Publikationen nutzen Sie bitte die Fotos in 300 dpi-Auflösung, die auf den Webseiten der Wirtgen Group als Download zur Verfügung stehen.</w:t>
      </w:r>
    </w:p>
    <w:p w14:paraId="55931FB8" w14:textId="77777777" w:rsidR="00E15EBE" w:rsidRPr="00F109F5" w:rsidRDefault="00E15EBE" w:rsidP="00E15EBE">
      <w:pPr>
        <w:pStyle w:val="Absatzberschrift"/>
        <w:rPr>
          <w:iCs/>
        </w:rPr>
      </w:pPr>
      <w:r w:rsidRPr="00F109F5">
        <w:rPr>
          <w:iCs/>
        </w:rPr>
        <w:t>Weitere Informationen erhalten Sie bei:</w:t>
      </w:r>
    </w:p>
    <w:p w14:paraId="0834BAC7" w14:textId="77777777" w:rsidR="00E15EBE" w:rsidRPr="00F109F5" w:rsidRDefault="00E15EBE" w:rsidP="00E15EBE">
      <w:pPr>
        <w:pStyle w:val="Absatzberschrift"/>
      </w:pPr>
    </w:p>
    <w:p w14:paraId="69EE0B1B" w14:textId="77777777" w:rsidR="00E15EBE" w:rsidRPr="00F109F5" w:rsidRDefault="00E15EBE" w:rsidP="00E15EBE">
      <w:pPr>
        <w:pStyle w:val="Absatzberschrift"/>
        <w:rPr>
          <w:b w:val="0"/>
          <w:bCs/>
          <w:szCs w:val="22"/>
        </w:rPr>
      </w:pPr>
      <w:r w:rsidRPr="00F109F5">
        <w:rPr>
          <w:b w:val="0"/>
          <w:bCs/>
        </w:rPr>
        <w:t>WIRTGEN GROUP</w:t>
      </w:r>
    </w:p>
    <w:p w14:paraId="6C2CE818" w14:textId="77777777" w:rsidR="00E15EBE" w:rsidRPr="00F109F5" w:rsidRDefault="00E15EBE" w:rsidP="00E15EBE">
      <w:pPr>
        <w:pStyle w:val="Fuzeile1"/>
      </w:pPr>
      <w:r w:rsidRPr="00F109F5">
        <w:t>Public Relations</w:t>
      </w:r>
    </w:p>
    <w:p w14:paraId="11D0C008" w14:textId="77777777" w:rsidR="00E15EBE" w:rsidRPr="00F109F5" w:rsidRDefault="00E15EBE" w:rsidP="00E15EBE">
      <w:pPr>
        <w:pStyle w:val="Fuzeile1"/>
      </w:pPr>
      <w:r w:rsidRPr="00F109F5">
        <w:t>Reinhard-Wirtgen-Straße 2</w:t>
      </w:r>
    </w:p>
    <w:p w14:paraId="1063A82F" w14:textId="77777777" w:rsidR="00E15EBE" w:rsidRPr="00F109F5" w:rsidRDefault="00E15EBE" w:rsidP="00E15EBE">
      <w:pPr>
        <w:pStyle w:val="Fuzeile1"/>
      </w:pPr>
      <w:r w:rsidRPr="00F109F5">
        <w:t>53578 Windhagen</w:t>
      </w:r>
    </w:p>
    <w:p w14:paraId="5A37CC2B" w14:textId="77777777" w:rsidR="00E15EBE" w:rsidRPr="00F109F5" w:rsidRDefault="00E15EBE" w:rsidP="00E15EBE">
      <w:pPr>
        <w:pStyle w:val="Fuzeile1"/>
      </w:pPr>
      <w:r w:rsidRPr="00F109F5">
        <w:t>Deutschland</w:t>
      </w:r>
    </w:p>
    <w:p w14:paraId="29A07732" w14:textId="77777777" w:rsidR="00E15EBE" w:rsidRPr="00F109F5" w:rsidRDefault="00E15EBE" w:rsidP="00E15EBE">
      <w:pPr>
        <w:pStyle w:val="Fuzeile1"/>
      </w:pPr>
    </w:p>
    <w:p w14:paraId="0C099062" w14:textId="6A963221" w:rsidR="00E15EBE" w:rsidRPr="00F109F5" w:rsidRDefault="00E15EBE" w:rsidP="00E15EBE">
      <w:pPr>
        <w:pStyle w:val="Fuzeile1"/>
        <w:rPr>
          <w:rFonts w:ascii="Times New Roman" w:hAnsi="Times New Roman" w:cs="Times New Roman"/>
        </w:rPr>
      </w:pPr>
      <w:r w:rsidRPr="00F109F5">
        <w:t>Telefon: +49 (0) 2645 131 – 1966</w:t>
      </w:r>
    </w:p>
    <w:p w14:paraId="65F4C38F" w14:textId="77777777" w:rsidR="00E15EBE" w:rsidRPr="00F109F5" w:rsidRDefault="00E15EBE" w:rsidP="00E15EBE">
      <w:pPr>
        <w:pStyle w:val="Fuzeile1"/>
      </w:pPr>
      <w:r w:rsidRPr="00F109F5">
        <w:t>Telefax: +49 (0) 2645 131 – 499</w:t>
      </w:r>
    </w:p>
    <w:p w14:paraId="79FF3B7C" w14:textId="23BD8875" w:rsidR="00E15EBE" w:rsidRPr="00F109F5" w:rsidRDefault="00E15EBE" w:rsidP="00E15EBE">
      <w:pPr>
        <w:pStyle w:val="Fuzeile1"/>
      </w:pPr>
      <w:r w:rsidRPr="00F109F5">
        <w:t xml:space="preserve">E-Mail: </w:t>
      </w:r>
      <w:hyperlink r:id="rId13" w:history="1">
        <w:r w:rsidR="002F70FD" w:rsidRPr="00F109F5">
          <w:rPr>
            <w:rStyle w:val="Hyperlink"/>
            <w:rFonts w:cs="Times New Roman (Textkörper CS)"/>
          </w:rPr>
          <w:t>PR@wirtgen-group.com</w:t>
        </w:r>
      </w:hyperlink>
    </w:p>
    <w:p w14:paraId="4F99EB86" w14:textId="77777777" w:rsidR="00E15EBE" w:rsidRPr="00F109F5" w:rsidRDefault="00E15EBE" w:rsidP="00E15EBE">
      <w:pPr>
        <w:pStyle w:val="Fuzeile1"/>
        <w:rPr>
          <w:vanish/>
        </w:rPr>
      </w:pPr>
    </w:p>
    <w:p w14:paraId="3D604A55" w14:textId="5BB8C1A2" w:rsidR="00F048D4" w:rsidRPr="00F109F5" w:rsidRDefault="00B5101D" w:rsidP="00F74540">
      <w:pPr>
        <w:pStyle w:val="Fuzeile1"/>
      </w:pPr>
      <w:hyperlink r:id="rId14" w:history="1">
        <w:r w:rsidRPr="00F109F5">
          <w:rPr>
            <w:rStyle w:val="Hyperlink"/>
          </w:rPr>
          <w:t>www.wirtgen-group.com</w:t>
        </w:r>
      </w:hyperlink>
    </w:p>
    <w:p w14:paraId="669A80D7" w14:textId="77777777" w:rsidR="00B5101D" w:rsidRPr="00F109F5" w:rsidRDefault="00B5101D" w:rsidP="00F74540">
      <w:pPr>
        <w:pStyle w:val="Fuzeile1"/>
      </w:pPr>
    </w:p>
    <w:sectPr w:rsidR="00B5101D" w:rsidRPr="00F109F5" w:rsidSect="005A2646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EB2F4" w14:textId="77777777" w:rsidR="00A5532A" w:rsidRDefault="00A5532A" w:rsidP="00E55534">
      <w:r>
        <w:separator/>
      </w:r>
    </w:p>
  </w:endnote>
  <w:endnote w:type="continuationSeparator" w:id="0">
    <w:p w14:paraId="377BD642" w14:textId="77777777" w:rsidR="00A5532A" w:rsidRDefault="00A5532A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 w:rsidRPr="00723F4F">
            <w:rPr>
              <w:rStyle w:val="MittleresRaster11"/>
              <w:szCs w:val="20"/>
            </w:rPr>
            <w:t xml:space="preserve">     </w:t>
          </w:r>
        </w:p>
      </w:tc>
      <w:tc>
        <w:tcPr>
          <w:tcW w:w="1160" w:type="dxa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 w:rsidRPr="00723F4F">
            <w:rPr>
              <w:szCs w:val="20"/>
            </w:rPr>
            <w:fldChar w:fldCharType="begin"/>
          </w:r>
          <w:r w:rsidRPr="00723F4F">
            <w:rPr>
              <w:szCs w:val="20"/>
            </w:rPr>
            <w:instrText xml:space="preserve"> </w:instrText>
          </w:r>
          <w:r w:rsidR="00BD5391">
            <w:rPr>
              <w:szCs w:val="20"/>
            </w:rPr>
            <w:instrText>PAGE</w:instrText>
          </w:r>
          <w:r w:rsidRPr="00723F4F">
            <w:rPr>
              <w:szCs w:val="20"/>
            </w:rPr>
            <w:instrText xml:space="preserve"> \# "</w:instrText>
          </w:r>
          <w:r w:rsidR="00BD5391">
            <w:rPr>
              <w:szCs w:val="20"/>
            </w:rPr>
            <w:instrText>00</w:instrText>
          </w:r>
          <w:r w:rsidRPr="00723F4F">
            <w:rPr>
              <w:szCs w:val="20"/>
            </w:rPr>
            <w:instrText>"</w:instrText>
          </w:r>
          <w:r w:rsidRPr="00723F4F">
            <w:rPr>
              <w:szCs w:val="20"/>
            </w:rPr>
            <w:fldChar w:fldCharType="separate"/>
          </w:r>
          <w:r w:rsidR="00D37CF4">
            <w:rPr>
              <w:noProof/>
              <w:szCs w:val="20"/>
            </w:rPr>
            <w:t>02</w:t>
          </w:r>
          <w:r w:rsidRPr="00723F4F">
            <w:rPr>
              <w:szCs w:val="20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 w:rsidRPr="00723F4F">
            <w:rPr>
              <w:rStyle w:val="Hervorhebung"/>
              <w:szCs w:val="20"/>
            </w:rPr>
            <w:t>WIRTGEN GmbH</w:t>
          </w:r>
          <w:r w:rsidRPr="00723F4F">
            <w:rPr>
              <w:szCs w:val="20"/>
            </w:rPr>
            <w:t xml:space="preserve"> · Reinhard-Wirtgen-Str. 2 · D-53578 Windhagen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DA910" w14:textId="77777777" w:rsidR="00A5532A" w:rsidRDefault="00A5532A" w:rsidP="00E55534">
      <w:r>
        <w:separator/>
      </w:r>
    </w:p>
  </w:footnote>
  <w:footnote w:type="continuationSeparator" w:id="0">
    <w:p w14:paraId="1AC85163" w14:textId="77777777" w:rsidR="00A5532A" w:rsidRDefault="00A5532A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D1DBB" w14:textId="295224A4" w:rsidR="005101B4" w:rsidRDefault="00A0216C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F546625" wp14:editId="652CE4CE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8" name="Textfeld 8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7098AF" w14:textId="669E50F5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A0216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546625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5C7098AF" w14:textId="669E50F5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A0216C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EA1B2" w14:textId="2D2FBDDE" w:rsidR="00533132" w:rsidRPr="00533132" w:rsidRDefault="00A0216C" w:rsidP="00533132">
    <w:pPr>
      <w:pStyle w:val="Kopfzeile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B93B86E" wp14:editId="41446927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1D52FF" w14:textId="44B498EB" w:rsidR="00A0216C" w:rsidRPr="00A0216C" w:rsidRDefault="003D1410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93B86E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7" type="#_x0000_t202" alt="Company Use" style="position:absolute;margin-left:-16.25pt;margin-top:.05pt;width:34.95pt;height:34.95pt;z-index:251663360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491D52FF" w14:textId="44B498EB" w:rsidR="00A0216C" w:rsidRPr="00A0216C" w:rsidRDefault="003D1410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D5391">
      <w:rPr>
        <w:noProof/>
        <w:lang w:eastAsia="zh-CN"/>
      </w:rPr>
      <w:drawing>
        <wp:anchor distT="0" distB="0" distL="114300" distR="114300" simplePos="0" relativeHeight="251660288" behindDoc="1" locked="0" layoutInCell="1" allowOverlap="1" wp14:anchorId="6CC7FC4B" wp14:editId="4F26B4D8">
          <wp:simplePos x="0" y="0"/>
          <wp:positionH relativeFrom="column">
            <wp:posOffset>-759460</wp:posOffset>
          </wp:positionH>
          <wp:positionV relativeFrom="paragraph">
            <wp:posOffset>-453390</wp:posOffset>
          </wp:positionV>
          <wp:extent cx="7559675" cy="10693400"/>
          <wp:effectExtent l="0" t="0" r="0" b="0"/>
          <wp:wrapNone/>
          <wp:docPr id="4" name="Bild 12" descr="VorlagePressemitteil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VorlagePressemitteil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9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189F" w14:textId="3551C559" w:rsidR="00533132" w:rsidRDefault="00A0216C">
    <w:pPr>
      <w:pStyle w:val="Kopfzeile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0CB82F" wp14:editId="1AE6EE1D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7" name="Textfeld 7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8118A" w14:textId="19D5C921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A0216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0CB82F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8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5A48118A" w14:textId="19D5C921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A0216C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D5391"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 w:rsidR="00BD5391">
      <w:rPr>
        <w:noProof/>
        <w:lang w:eastAsia="zh-CN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5391">
      <w:rPr>
        <w:noProof/>
        <w:lang w:eastAsia="zh-CN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00pt;height:1500pt" o:bullet="t">
        <v:imagedata r:id="rId1" o:title="AZ_04a"/>
      </v:shape>
    </w:pict>
  </w:numPicBullet>
  <w:numPicBullet w:numPicBulletId="1">
    <w:pict>
      <v:shape id="_x0000_i1026" type="#_x0000_t75" style="width:7.5pt;height:7.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7778059D"/>
    <w:multiLevelType w:val="hybridMultilevel"/>
    <w:tmpl w:val="33523F58"/>
    <w:lvl w:ilvl="0" w:tplc="A0741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B60C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182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B0A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B442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617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01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8B3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0842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 w16cid:durableId="742265279">
    <w:abstractNumId w:val="9"/>
  </w:num>
  <w:num w:numId="2" w16cid:durableId="1461917119">
    <w:abstractNumId w:val="9"/>
  </w:num>
  <w:num w:numId="3" w16cid:durableId="1923680779">
    <w:abstractNumId w:val="9"/>
  </w:num>
  <w:num w:numId="4" w16cid:durableId="1546022586">
    <w:abstractNumId w:val="9"/>
  </w:num>
  <w:num w:numId="5" w16cid:durableId="270472730">
    <w:abstractNumId w:val="9"/>
  </w:num>
  <w:num w:numId="6" w16cid:durableId="1634403135">
    <w:abstractNumId w:val="2"/>
  </w:num>
  <w:num w:numId="7" w16cid:durableId="670984805">
    <w:abstractNumId w:val="2"/>
  </w:num>
  <w:num w:numId="8" w16cid:durableId="1908147250">
    <w:abstractNumId w:val="2"/>
  </w:num>
  <w:num w:numId="9" w16cid:durableId="715667243">
    <w:abstractNumId w:val="2"/>
  </w:num>
  <w:num w:numId="10" w16cid:durableId="567765115">
    <w:abstractNumId w:val="2"/>
  </w:num>
  <w:num w:numId="11" w16cid:durableId="372315155">
    <w:abstractNumId w:val="5"/>
  </w:num>
  <w:num w:numId="12" w16cid:durableId="1821842313">
    <w:abstractNumId w:val="5"/>
  </w:num>
  <w:num w:numId="13" w16cid:durableId="2007975615">
    <w:abstractNumId w:val="4"/>
  </w:num>
  <w:num w:numId="14" w16cid:durableId="1511405319">
    <w:abstractNumId w:val="4"/>
  </w:num>
  <w:num w:numId="15" w16cid:durableId="334497148">
    <w:abstractNumId w:val="4"/>
  </w:num>
  <w:num w:numId="16" w16cid:durableId="1771897062">
    <w:abstractNumId w:val="4"/>
  </w:num>
  <w:num w:numId="17" w16cid:durableId="783425817">
    <w:abstractNumId w:val="4"/>
  </w:num>
  <w:num w:numId="18" w16cid:durableId="238097045">
    <w:abstractNumId w:val="1"/>
  </w:num>
  <w:num w:numId="19" w16cid:durableId="37242910">
    <w:abstractNumId w:val="3"/>
  </w:num>
  <w:num w:numId="20" w16cid:durableId="2053118653">
    <w:abstractNumId w:val="7"/>
  </w:num>
  <w:num w:numId="21" w16cid:durableId="10584358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77286790">
    <w:abstractNumId w:val="0"/>
  </w:num>
  <w:num w:numId="23" w16cid:durableId="11089654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18687991">
    <w:abstractNumId w:val="6"/>
  </w:num>
  <w:num w:numId="25" w16cid:durableId="377808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185245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551D"/>
    <w:rsid w:val="0000745C"/>
    <w:rsid w:val="000148B3"/>
    <w:rsid w:val="0004069F"/>
    <w:rsid w:val="00042106"/>
    <w:rsid w:val="0005285B"/>
    <w:rsid w:val="00055529"/>
    <w:rsid w:val="0005640F"/>
    <w:rsid w:val="00062C3A"/>
    <w:rsid w:val="00066D09"/>
    <w:rsid w:val="000956D3"/>
    <w:rsid w:val="0009665C"/>
    <w:rsid w:val="000A0479"/>
    <w:rsid w:val="000A36D9"/>
    <w:rsid w:val="000A4C7D"/>
    <w:rsid w:val="000B582B"/>
    <w:rsid w:val="000C247F"/>
    <w:rsid w:val="000D15C3"/>
    <w:rsid w:val="000D596D"/>
    <w:rsid w:val="000D6ED4"/>
    <w:rsid w:val="000E1810"/>
    <w:rsid w:val="000E24F8"/>
    <w:rsid w:val="000E5738"/>
    <w:rsid w:val="000F3883"/>
    <w:rsid w:val="00103205"/>
    <w:rsid w:val="00112A48"/>
    <w:rsid w:val="0011795C"/>
    <w:rsid w:val="0012026F"/>
    <w:rsid w:val="00126D58"/>
    <w:rsid w:val="00130601"/>
    <w:rsid w:val="00132055"/>
    <w:rsid w:val="00141A05"/>
    <w:rsid w:val="00146C3D"/>
    <w:rsid w:val="00153B47"/>
    <w:rsid w:val="001613A6"/>
    <w:rsid w:val="001614F0"/>
    <w:rsid w:val="001616F4"/>
    <w:rsid w:val="001632B1"/>
    <w:rsid w:val="0018021A"/>
    <w:rsid w:val="00194FB1"/>
    <w:rsid w:val="001A2C5C"/>
    <w:rsid w:val="001B16BB"/>
    <w:rsid w:val="001B34EE"/>
    <w:rsid w:val="001C1A3E"/>
    <w:rsid w:val="00200355"/>
    <w:rsid w:val="00206A14"/>
    <w:rsid w:val="0021351D"/>
    <w:rsid w:val="002171A8"/>
    <w:rsid w:val="00231C0B"/>
    <w:rsid w:val="00240E89"/>
    <w:rsid w:val="00250BAB"/>
    <w:rsid w:val="00250E38"/>
    <w:rsid w:val="00253A2E"/>
    <w:rsid w:val="002603EC"/>
    <w:rsid w:val="002611FE"/>
    <w:rsid w:val="00276FD7"/>
    <w:rsid w:val="00280398"/>
    <w:rsid w:val="00282AFC"/>
    <w:rsid w:val="00286C15"/>
    <w:rsid w:val="0029634D"/>
    <w:rsid w:val="002A4906"/>
    <w:rsid w:val="002A7558"/>
    <w:rsid w:val="002C7542"/>
    <w:rsid w:val="002D065C"/>
    <w:rsid w:val="002D0780"/>
    <w:rsid w:val="002D2EE5"/>
    <w:rsid w:val="002D63E6"/>
    <w:rsid w:val="002E4EB0"/>
    <w:rsid w:val="002E765F"/>
    <w:rsid w:val="002E7E4E"/>
    <w:rsid w:val="002F108B"/>
    <w:rsid w:val="002F5818"/>
    <w:rsid w:val="002F650E"/>
    <w:rsid w:val="002F70FD"/>
    <w:rsid w:val="0030316D"/>
    <w:rsid w:val="0032774C"/>
    <w:rsid w:val="00332D28"/>
    <w:rsid w:val="0034191A"/>
    <w:rsid w:val="00343CC7"/>
    <w:rsid w:val="00353EC2"/>
    <w:rsid w:val="0036561D"/>
    <w:rsid w:val="003665BE"/>
    <w:rsid w:val="00374521"/>
    <w:rsid w:val="00384A08"/>
    <w:rsid w:val="00387E6F"/>
    <w:rsid w:val="003967E5"/>
    <w:rsid w:val="003A753A"/>
    <w:rsid w:val="003B3803"/>
    <w:rsid w:val="003C2A71"/>
    <w:rsid w:val="003D1410"/>
    <w:rsid w:val="003E1CB6"/>
    <w:rsid w:val="003E3CF6"/>
    <w:rsid w:val="003E759F"/>
    <w:rsid w:val="003E7853"/>
    <w:rsid w:val="003F57AB"/>
    <w:rsid w:val="00400FD9"/>
    <w:rsid w:val="004016F7"/>
    <w:rsid w:val="00403373"/>
    <w:rsid w:val="00403972"/>
    <w:rsid w:val="00404F01"/>
    <w:rsid w:val="00406C81"/>
    <w:rsid w:val="00412545"/>
    <w:rsid w:val="0041475A"/>
    <w:rsid w:val="00417237"/>
    <w:rsid w:val="00430BB0"/>
    <w:rsid w:val="00455B9C"/>
    <w:rsid w:val="0046460D"/>
    <w:rsid w:val="00467F3C"/>
    <w:rsid w:val="0047498D"/>
    <w:rsid w:val="00476100"/>
    <w:rsid w:val="00485E8A"/>
    <w:rsid w:val="00487BFC"/>
    <w:rsid w:val="004A463B"/>
    <w:rsid w:val="004C1967"/>
    <w:rsid w:val="004D23D0"/>
    <w:rsid w:val="004D2BE0"/>
    <w:rsid w:val="004E6EF5"/>
    <w:rsid w:val="00502E34"/>
    <w:rsid w:val="00506409"/>
    <w:rsid w:val="005101B4"/>
    <w:rsid w:val="00516D68"/>
    <w:rsid w:val="00530E32"/>
    <w:rsid w:val="00533132"/>
    <w:rsid w:val="00537210"/>
    <w:rsid w:val="00552A95"/>
    <w:rsid w:val="00552CAD"/>
    <w:rsid w:val="005649F4"/>
    <w:rsid w:val="005710C8"/>
    <w:rsid w:val="005711A3"/>
    <w:rsid w:val="00571A5C"/>
    <w:rsid w:val="00573B2B"/>
    <w:rsid w:val="005776E9"/>
    <w:rsid w:val="00582D70"/>
    <w:rsid w:val="00587AD9"/>
    <w:rsid w:val="005909A8"/>
    <w:rsid w:val="005A2646"/>
    <w:rsid w:val="005A4F04"/>
    <w:rsid w:val="005B5793"/>
    <w:rsid w:val="005B685F"/>
    <w:rsid w:val="005C6B30"/>
    <w:rsid w:val="005C71EC"/>
    <w:rsid w:val="005E764C"/>
    <w:rsid w:val="005E7F7D"/>
    <w:rsid w:val="00604F6A"/>
    <w:rsid w:val="006063D4"/>
    <w:rsid w:val="00623B37"/>
    <w:rsid w:val="006330A2"/>
    <w:rsid w:val="00642EB6"/>
    <w:rsid w:val="006433E2"/>
    <w:rsid w:val="00651E5D"/>
    <w:rsid w:val="00677F11"/>
    <w:rsid w:val="00682B1A"/>
    <w:rsid w:val="00690D7C"/>
    <w:rsid w:val="00690DFE"/>
    <w:rsid w:val="006B3EEC"/>
    <w:rsid w:val="006C0C87"/>
    <w:rsid w:val="006D6CC6"/>
    <w:rsid w:val="006D7EAC"/>
    <w:rsid w:val="006E0104"/>
    <w:rsid w:val="006F7602"/>
    <w:rsid w:val="0070654B"/>
    <w:rsid w:val="00722A17"/>
    <w:rsid w:val="00723F4F"/>
    <w:rsid w:val="007477F1"/>
    <w:rsid w:val="0075100E"/>
    <w:rsid w:val="00753D8D"/>
    <w:rsid w:val="00754B80"/>
    <w:rsid w:val="00755AE0"/>
    <w:rsid w:val="0075713C"/>
    <w:rsid w:val="0075761B"/>
    <w:rsid w:val="00757B83"/>
    <w:rsid w:val="00765D74"/>
    <w:rsid w:val="00774358"/>
    <w:rsid w:val="00791A69"/>
    <w:rsid w:val="0079462A"/>
    <w:rsid w:val="00794830"/>
    <w:rsid w:val="00797CAA"/>
    <w:rsid w:val="007A2B6F"/>
    <w:rsid w:val="007A6BD2"/>
    <w:rsid w:val="007B7EE6"/>
    <w:rsid w:val="007C2658"/>
    <w:rsid w:val="007C3C19"/>
    <w:rsid w:val="007D59A2"/>
    <w:rsid w:val="007E20D0"/>
    <w:rsid w:val="007E3DAB"/>
    <w:rsid w:val="007F2EBD"/>
    <w:rsid w:val="008053B3"/>
    <w:rsid w:val="00820315"/>
    <w:rsid w:val="00823073"/>
    <w:rsid w:val="0082316D"/>
    <w:rsid w:val="00832921"/>
    <w:rsid w:val="00834472"/>
    <w:rsid w:val="00836A5D"/>
    <w:rsid w:val="008427F2"/>
    <w:rsid w:val="00843B45"/>
    <w:rsid w:val="0084571C"/>
    <w:rsid w:val="00863129"/>
    <w:rsid w:val="00866830"/>
    <w:rsid w:val="00870ACE"/>
    <w:rsid w:val="00873125"/>
    <w:rsid w:val="008755E5"/>
    <w:rsid w:val="00881E44"/>
    <w:rsid w:val="00892F6F"/>
    <w:rsid w:val="00896F7E"/>
    <w:rsid w:val="008A632C"/>
    <w:rsid w:val="008A6617"/>
    <w:rsid w:val="008C2A29"/>
    <w:rsid w:val="008C2DB2"/>
    <w:rsid w:val="008D2B87"/>
    <w:rsid w:val="008D770E"/>
    <w:rsid w:val="008F58AF"/>
    <w:rsid w:val="0090337E"/>
    <w:rsid w:val="009049D8"/>
    <w:rsid w:val="00910609"/>
    <w:rsid w:val="00911A78"/>
    <w:rsid w:val="00915841"/>
    <w:rsid w:val="009328FA"/>
    <w:rsid w:val="0093433F"/>
    <w:rsid w:val="00936916"/>
    <w:rsid w:val="00936A78"/>
    <w:rsid w:val="009375E1"/>
    <w:rsid w:val="0093786A"/>
    <w:rsid w:val="009405D6"/>
    <w:rsid w:val="00952853"/>
    <w:rsid w:val="00954D68"/>
    <w:rsid w:val="009646E4"/>
    <w:rsid w:val="0096794C"/>
    <w:rsid w:val="00977EC3"/>
    <w:rsid w:val="0098631D"/>
    <w:rsid w:val="0098793F"/>
    <w:rsid w:val="009B17A9"/>
    <w:rsid w:val="009B211F"/>
    <w:rsid w:val="009B7C05"/>
    <w:rsid w:val="009C2378"/>
    <w:rsid w:val="009C5A77"/>
    <w:rsid w:val="009C5D99"/>
    <w:rsid w:val="009D016F"/>
    <w:rsid w:val="009E251D"/>
    <w:rsid w:val="009E4817"/>
    <w:rsid w:val="009F10A8"/>
    <w:rsid w:val="009F715C"/>
    <w:rsid w:val="00A0216C"/>
    <w:rsid w:val="00A02F49"/>
    <w:rsid w:val="00A171F4"/>
    <w:rsid w:val="00A1772D"/>
    <w:rsid w:val="00A177B2"/>
    <w:rsid w:val="00A1795C"/>
    <w:rsid w:val="00A24EFC"/>
    <w:rsid w:val="00A27829"/>
    <w:rsid w:val="00A311A1"/>
    <w:rsid w:val="00A46F1E"/>
    <w:rsid w:val="00A54B45"/>
    <w:rsid w:val="00A5532A"/>
    <w:rsid w:val="00A55A24"/>
    <w:rsid w:val="00A66B3F"/>
    <w:rsid w:val="00A82395"/>
    <w:rsid w:val="00A8500E"/>
    <w:rsid w:val="00A9295C"/>
    <w:rsid w:val="00A977CE"/>
    <w:rsid w:val="00AA0DF7"/>
    <w:rsid w:val="00AB52F9"/>
    <w:rsid w:val="00AB6B9C"/>
    <w:rsid w:val="00AD131F"/>
    <w:rsid w:val="00AD32D5"/>
    <w:rsid w:val="00AD3F31"/>
    <w:rsid w:val="00AD6540"/>
    <w:rsid w:val="00AD70E4"/>
    <w:rsid w:val="00AF3B3A"/>
    <w:rsid w:val="00AF4E8E"/>
    <w:rsid w:val="00AF6569"/>
    <w:rsid w:val="00B00F95"/>
    <w:rsid w:val="00B06265"/>
    <w:rsid w:val="00B277B8"/>
    <w:rsid w:val="00B35915"/>
    <w:rsid w:val="00B5101D"/>
    <w:rsid w:val="00B5232A"/>
    <w:rsid w:val="00B60ED1"/>
    <w:rsid w:val="00B62CF5"/>
    <w:rsid w:val="00B62D06"/>
    <w:rsid w:val="00B85705"/>
    <w:rsid w:val="00B874DC"/>
    <w:rsid w:val="00B90F78"/>
    <w:rsid w:val="00BB28D2"/>
    <w:rsid w:val="00BB6A28"/>
    <w:rsid w:val="00BD1058"/>
    <w:rsid w:val="00BD25D1"/>
    <w:rsid w:val="00BD5391"/>
    <w:rsid w:val="00BD764C"/>
    <w:rsid w:val="00BF56B2"/>
    <w:rsid w:val="00C04F38"/>
    <w:rsid w:val="00C055AB"/>
    <w:rsid w:val="00C06F64"/>
    <w:rsid w:val="00C11F95"/>
    <w:rsid w:val="00C136DF"/>
    <w:rsid w:val="00C17501"/>
    <w:rsid w:val="00C40627"/>
    <w:rsid w:val="00C43EAF"/>
    <w:rsid w:val="00C457C3"/>
    <w:rsid w:val="00C644CA"/>
    <w:rsid w:val="00C658FC"/>
    <w:rsid w:val="00C73005"/>
    <w:rsid w:val="00C847DA"/>
    <w:rsid w:val="00C84D75"/>
    <w:rsid w:val="00C85E18"/>
    <w:rsid w:val="00C96E9F"/>
    <w:rsid w:val="00CA4A09"/>
    <w:rsid w:val="00CB4ACF"/>
    <w:rsid w:val="00CB71DD"/>
    <w:rsid w:val="00CC5A63"/>
    <w:rsid w:val="00CC787C"/>
    <w:rsid w:val="00CC7D2A"/>
    <w:rsid w:val="00CD7451"/>
    <w:rsid w:val="00CF36C9"/>
    <w:rsid w:val="00D00EC4"/>
    <w:rsid w:val="00D166AC"/>
    <w:rsid w:val="00D20B6F"/>
    <w:rsid w:val="00D235B8"/>
    <w:rsid w:val="00D365A2"/>
    <w:rsid w:val="00D36BA2"/>
    <w:rsid w:val="00D37CF4"/>
    <w:rsid w:val="00D4487C"/>
    <w:rsid w:val="00D63D33"/>
    <w:rsid w:val="00D73352"/>
    <w:rsid w:val="00D9044A"/>
    <w:rsid w:val="00D935C3"/>
    <w:rsid w:val="00DA0266"/>
    <w:rsid w:val="00DA477E"/>
    <w:rsid w:val="00DB4BB0"/>
    <w:rsid w:val="00DD7AE2"/>
    <w:rsid w:val="00DE461D"/>
    <w:rsid w:val="00E04039"/>
    <w:rsid w:val="00E0416B"/>
    <w:rsid w:val="00E14608"/>
    <w:rsid w:val="00E15EBE"/>
    <w:rsid w:val="00E20825"/>
    <w:rsid w:val="00E21E67"/>
    <w:rsid w:val="00E30EBF"/>
    <w:rsid w:val="00E316C0"/>
    <w:rsid w:val="00E31E03"/>
    <w:rsid w:val="00E451CD"/>
    <w:rsid w:val="00E51170"/>
    <w:rsid w:val="00E52D70"/>
    <w:rsid w:val="00E55534"/>
    <w:rsid w:val="00E62084"/>
    <w:rsid w:val="00E7116D"/>
    <w:rsid w:val="00E72429"/>
    <w:rsid w:val="00E914D1"/>
    <w:rsid w:val="00E960D8"/>
    <w:rsid w:val="00E96A53"/>
    <w:rsid w:val="00EB5FCA"/>
    <w:rsid w:val="00ED516D"/>
    <w:rsid w:val="00EE78EA"/>
    <w:rsid w:val="00F048D4"/>
    <w:rsid w:val="00F109F5"/>
    <w:rsid w:val="00F20920"/>
    <w:rsid w:val="00F23212"/>
    <w:rsid w:val="00F273D9"/>
    <w:rsid w:val="00F33B16"/>
    <w:rsid w:val="00F353EA"/>
    <w:rsid w:val="00F36C27"/>
    <w:rsid w:val="00F56318"/>
    <w:rsid w:val="00F56CBF"/>
    <w:rsid w:val="00F67C95"/>
    <w:rsid w:val="00F718C8"/>
    <w:rsid w:val="00F74540"/>
    <w:rsid w:val="00F75B79"/>
    <w:rsid w:val="00F81226"/>
    <w:rsid w:val="00F82525"/>
    <w:rsid w:val="00F911CB"/>
    <w:rsid w:val="00F91AC4"/>
    <w:rsid w:val="00F97E11"/>
    <w:rsid w:val="00F97FEA"/>
    <w:rsid w:val="00FA50EE"/>
    <w:rsid w:val="00FB0A1D"/>
    <w:rsid w:val="00FB60E1"/>
    <w:rsid w:val="00FB7C0F"/>
    <w:rsid w:val="00FC2156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2611FE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2611FE"/>
    <w:pPr>
      <w:snapToGrid w:val="0"/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6C0C87"/>
    <w:pPr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101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20825"/>
    <w:rPr>
      <w:color w:val="800080" w:themeColor="followedHyperlink"/>
      <w:u w:val="single"/>
    </w:rPr>
  </w:style>
  <w:style w:type="paragraph" w:styleId="berarbeitung">
    <w:name w:val="Revision"/>
    <w:hidden/>
    <w:uiPriority w:val="71"/>
    <w:semiHidden/>
    <w:rsid w:val="001A2C5C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919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84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51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14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rtgen-group.com/bauma-china" TargetMode="External"/><Relationship Id="rId13" Type="http://schemas.openxmlformats.org/officeDocument/2006/relationships/hyperlink" Target="mailto:PR@wirtgen-group.co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wirtgen-group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9.wmf"/><Relationship Id="rId1" Type="http://schemas.openxmlformats.org/officeDocument/2006/relationships/image" Target="media/image8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882</Words>
  <Characters>5558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6428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Sabine Gerold</cp:lastModifiedBy>
  <cp:revision>13</cp:revision>
  <cp:lastPrinted>2021-10-28T15:19:00Z</cp:lastPrinted>
  <dcterms:created xsi:type="dcterms:W3CDTF">2026-08-13T12:09:00Z</dcterms:created>
  <dcterms:modified xsi:type="dcterms:W3CDTF">2026-08-20T08:04:00Z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7,8,a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2023-04-12T08:40:49Z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a64c44f7-51f7-4234-9454-b53c86b3ed22</vt:lpwstr>
  </property>
  <property fmtid="{D5CDD505-2E9C-101B-9397-08002B2CF9AE}" pid="11" name="MSIP_Label_53eb3ead-8c2d-4695-9d06-baf35a321a90_ContentBits">
    <vt:lpwstr>1</vt:lpwstr>
  </property>
</Properties>
</file>