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AAEA2" w14:textId="11341038" w:rsidR="00937165" w:rsidRPr="009C5062" w:rsidRDefault="00937165" w:rsidP="009C5062">
      <w:pPr>
        <w:pStyle w:val="Text"/>
        <w:jc w:val="left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Wirtgen Group </w:t>
      </w:r>
      <w:r w:rsidR="00DB4641">
        <w:rPr>
          <w:b/>
          <w:bCs/>
          <w:sz w:val="40"/>
          <w:szCs w:val="40"/>
        </w:rPr>
        <w:t xml:space="preserve">beim VDBUM Großseminar </w:t>
      </w:r>
      <w:r w:rsidR="00861DE6">
        <w:rPr>
          <w:b/>
          <w:bCs/>
          <w:sz w:val="40"/>
          <w:szCs w:val="40"/>
        </w:rPr>
        <w:t xml:space="preserve">2026 </w:t>
      </w:r>
      <w:r w:rsidR="00DB4641">
        <w:rPr>
          <w:b/>
          <w:bCs/>
          <w:sz w:val="40"/>
          <w:szCs w:val="40"/>
        </w:rPr>
        <w:t>in engem Dialog mit der Branche</w:t>
      </w:r>
      <w:r w:rsidRPr="006E5531">
        <w:rPr>
          <w:b/>
          <w:bCs/>
          <w:sz w:val="40"/>
          <w:szCs w:val="40"/>
        </w:rPr>
        <w:t xml:space="preserve"> </w:t>
      </w:r>
    </w:p>
    <w:p w14:paraId="5A3A3712" w14:textId="77777777" w:rsidR="00937165" w:rsidRDefault="00937165" w:rsidP="00937165">
      <w:pPr>
        <w:pStyle w:val="Text"/>
        <w:rPr>
          <w:b/>
          <w:bCs/>
          <w:sz w:val="28"/>
          <w:szCs w:val="28"/>
        </w:rPr>
      </w:pPr>
    </w:p>
    <w:p w14:paraId="065F8C8D" w14:textId="3DEE608B" w:rsidR="00937165" w:rsidRPr="001D72E9" w:rsidRDefault="00937165" w:rsidP="00937165">
      <w:pPr>
        <w:pStyle w:val="Text"/>
        <w:spacing w:after="220"/>
        <w:rPr>
          <w:b/>
          <w:bCs/>
          <w:szCs w:val="22"/>
        </w:rPr>
      </w:pPr>
      <w:r w:rsidRPr="001D72E9">
        <w:rPr>
          <w:b/>
          <w:bCs/>
          <w:szCs w:val="22"/>
        </w:rPr>
        <w:t xml:space="preserve">In sechs Vorträgen referierten </w:t>
      </w:r>
      <w:r w:rsidR="005935BF">
        <w:rPr>
          <w:b/>
          <w:bCs/>
          <w:szCs w:val="22"/>
        </w:rPr>
        <w:t>E</w:t>
      </w:r>
      <w:r w:rsidR="005935BF" w:rsidRPr="001D72E9">
        <w:rPr>
          <w:b/>
          <w:bCs/>
          <w:szCs w:val="22"/>
        </w:rPr>
        <w:t xml:space="preserve">xperten </w:t>
      </w:r>
      <w:r w:rsidRPr="001D72E9">
        <w:rPr>
          <w:b/>
          <w:bCs/>
          <w:szCs w:val="22"/>
        </w:rPr>
        <w:t xml:space="preserve">der </w:t>
      </w:r>
      <w:r w:rsidR="005935BF">
        <w:rPr>
          <w:b/>
          <w:bCs/>
          <w:szCs w:val="22"/>
        </w:rPr>
        <w:t>Wirtgen Group</w:t>
      </w:r>
      <w:r w:rsidR="005935BF" w:rsidRPr="001D72E9">
        <w:rPr>
          <w:b/>
          <w:bCs/>
          <w:szCs w:val="22"/>
        </w:rPr>
        <w:t xml:space="preserve"> </w:t>
      </w:r>
      <w:r w:rsidR="007B3282">
        <w:rPr>
          <w:b/>
          <w:bCs/>
          <w:szCs w:val="22"/>
        </w:rPr>
        <w:t>während des</w:t>
      </w:r>
      <w:r w:rsidR="005935BF" w:rsidRPr="005935BF">
        <w:rPr>
          <w:b/>
          <w:bCs/>
          <w:szCs w:val="22"/>
        </w:rPr>
        <w:t xml:space="preserve"> Großseminar</w:t>
      </w:r>
      <w:r w:rsidR="007B3282">
        <w:rPr>
          <w:b/>
          <w:bCs/>
          <w:szCs w:val="22"/>
        </w:rPr>
        <w:t>s</w:t>
      </w:r>
      <w:r w:rsidR="00861DE6">
        <w:rPr>
          <w:b/>
          <w:bCs/>
          <w:szCs w:val="22"/>
        </w:rPr>
        <w:t xml:space="preserve"> </w:t>
      </w:r>
      <w:r w:rsidR="00861DE6" w:rsidRPr="00861DE6">
        <w:rPr>
          <w:b/>
          <w:bCs/>
          <w:szCs w:val="22"/>
        </w:rPr>
        <w:t>vom 10. bis 13. Februar 2026</w:t>
      </w:r>
      <w:r w:rsidR="005935BF" w:rsidRPr="005935BF">
        <w:rPr>
          <w:b/>
          <w:bCs/>
          <w:szCs w:val="22"/>
        </w:rPr>
        <w:t xml:space="preserve"> </w:t>
      </w:r>
      <w:r w:rsidR="007B3282">
        <w:rPr>
          <w:b/>
          <w:bCs/>
          <w:szCs w:val="22"/>
        </w:rPr>
        <w:t>zu</w:t>
      </w:r>
      <w:r w:rsidR="005935BF" w:rsidRPr="001D72E9">
        <w:rPr>
          <w:b/>
          <w:bCs/>
          <w:szCs w:val="22"/>
        </w:rPr>
        <w:t xml:space="preserve"> </w:t>
      </w:r>
      <w:r w:rsidRPr="001D72E9">
        <w:rPr>
          <w:b/>
          <w:bCs/>
          <w:szCs w:val="22"/>
        </w:rPr>
        <w:t>aktuelle</w:t>
      </w:r>
      <w:r w:rsidR="005935BF">
        <w:rPr>
          <w:b/>
          <w:bCs/>
          <w:szCs w:val="22"/>
        </w:rPr>
        <w:t>n</w:t>
      </w:r>
      <w:r w:rsidR="00DB4641">
        <w:rPr>
          <w:b/>
          <w:bCs/>
          <w:szCs w:val="22"/>
        </w:rPr>
        <w:t xml:space="preserve"> Herausforderungen der Bauindustrie</w:t>
      </w:r>
      <w:r w:rsidR="00CF5A09">
        <w:rPr>
          <w:b/>
          <w:bCs/>
          <w:szCs w:val="22"/>
        </w:rPr>
        <w:t xml:space="preserve">. </w:t>
      </w:r>
      <w:r w:rsidR="007B3282">
        <w:rPr>
          <w:b/>
          <w:bCs/>
          <w:szCs w:val="22"/>
        </w:rPr>
        <w:t>G</w:t>
      </w:r>
      <w:r w:rsidR="00CF5A09">
        <w:rPr>
          <w:b/>
          <w:bCs/>
          <w:szCs w:val="22"/>
        </w:rPr>
        <w:t>anzheitliche Lösungen</w:t>
      </w:r>
      <w:r w:rsidR="00DB4641">
        <w:rPr>
          <w:b/>
          <w:bCs/>
          <w:szCs w:val="22"/>
        </w:rPr>
        <w:t xml:space="preserve"> für das Recycling, </w:t>
      </w:r>
      <w:r w:rsidR="00A36811">
        <w:rPr>
          <w:b/>
          <w:bCs/>
          <w:szCs w:val="22"/>
        </w:rPr>
        <w:t xml:space="preserve">von </w:t>
      </w:r>
      <w:r w:rsidR="00CF5A09">
        <w:rPr>
          <w:b/>
          <w:bCs/>
          <w:szCs w:val="22"/>
        </w:rPr>
        <w:t xml:space="preserve">beispielsweise </w:t>
      </w:r>
      <w:r w:rsidR="00DB4641">
        <w:rPr>
          <w:b/>
          <w:bCs/>
          <w:szCs w:val="22"/>
        </w:rPr>
        <w:t xml:space="preserve">Asphalt und Bauschutt, </w:t>
      </w:r>
      <w:r w:rsidR="00DE2FBB">
        <w:rPr>
          <w:b/>
          <w:bCs/>
          <w:szCs w:val="22"/>
        </w:rPr>
        <w:t>der</w:t>
      </w:r>
      <w:r w:rsidR="00DE2FBB" w:rsidRPr="001D72E9">
        <w:rPr>
          <w:b/>
          <w:bCs/>
          <w:szCs w:val="22"/>
        </w:rPr>
        <w:t xml:space="preserve"> Einbau</w:t>
      </w:r>
      <w:r w:rsidRPr="001D72E9">
        <w:rPr>
          <w:b/>
          <w:bCs/>
          <w:szCs w:val="22"/>
        </w:rPr>
        <w:t xml:space="preserve"> temperaturabgesenkter Asphalte </w:t>
      </w:r>
      <w:r w:rsidR="00DB4641">
        <w:rPr>
          <w:b/>
          <w:bCs/>
          <w:szCs w:val="22"/>
        </w:rPr>
        <w:t xml:space="preserve">und vor allem die digitale Transformation im Straßenbau </w:t>
      </w:r>
      <w:r w:rsidR="007B3282">
        <w:rPr>
          <w:b/>
          <w:bCs/>
          <w:szCs w:val="22"/>
        </w:rPr>
        <w:t>stießen bei den Teilnehmern des</w:t>
      </w:r>
      <w:r w:rsidR="00DB4641">
        <w:rPr>
          <w:b/>
          <w:bCs/>
          <w:szCs w:val="22"/>
        </w:rPr>
        <w:t xml:space="preserve"> Branchentreffs</w:t>
      </w:r>
      <w:r w:rsidR="007B3282">
        <w:rPr>
          <w:b/>
          <w:bCs/>
          <w:szCs w:val="22"/>
        </w:rPr>
        <w:t xml:space="preserve"> auf reges Interesse</w:t>
      </w:r>
      <w:r w:rsidR="00DB4641">
        <w:rPr>
          <w:b/>
          <w:bCs/>
          <w:szCs w:val="22"/>
        </w:rPr>
        <w:t>.</w:t>
      </w:r>
    </w:p>
    <w:p w14:paraId="1A9FBCFD" w14:textId="46E3F061" w:rsidR="00937165" w:rsidRPr="00CA4355" w:rsidRDefault="00937165" w:rsidP="00937165">
      <w:pPr>
        <w:pStyle w:val="Text"/>
        <w:spacing w:after="220"/>
        <w:rPr>
          <w:szCs w:val="22"/>
        </w:rPr>
      </w:pPr>
      <w:r w:rsidRPr="00CA4355">
        <w:rPr>
          <w:szCs w:val="22"/>
        </w:rPr>
        <w:t>Das Großseminar bot nicht nur spannende Fachvorträge, sondern auch die Gelegenheit, am Stand der Wirtgen Group</w:t>
      </w:r>
      <w:r w:rsidR="008B543B">
        <w:rPr>
          <w:szCs w:val="22"/>
        </w:rPr>
        <w:t xml:space="preserve"> in </w:t>
      </w:r>
      <w:r w:rsidR="00B5176D">
        <w:rPr>
          <w:szCs w:val="22"/>
        </w:rPr>
        <w:t>engen</w:t>
      </w:r>
      <w:r w:rsidR="008B543B">
        <w:rPr>
          <w:szCs w:val="22"/>
        </w:rPr>
        <w:t xml:space="preserve"> Dialog mit den </w:t>
      </w:r>
      <w:r>
        <w:rPr>
          <w:szCs w:val="22"/>
        </w:rPr>
        <w:t xml:space="preserve">Produktspezialisten von Wirtgen, Vögele, Hamm, Kleemann und Benninghoven </w:t>
      </w:r>
      <w:r w:rsidR="008B543B">
        <w:rPr>
          <w:szCs w:val="22"/>
        </w:rPr>
        <w:t>zu treten</w:t>
      </w:r>
      <w:r w:rsidR="00B5176D">
        <w:rPr>
          <w:szCs w:val="22"/>
        </w:rPr>
        <w:t>, um</w:t>
      </w:r>
      <w:r w:rsidR="008B543B">
        <w:rPr>
          <w:szCs w:val="22"/>
        </w:rPr>
        <w:t xml:space="preserve"> </w:t>
      </w:r>
      <w:r w:rsidRPr="00CA4355">
        <w:rPr>
          <w:szCs w:val="22"/>
        </w:rPr>
        <w:t>sich über Entwicklungen</w:t>
      </w:r>
      <w:r>
        <w:rPr>
          <w:szCs w:val="22"/>
        </w:rPr>
        <w:t xml:space="preserve"> und Trends</w:t>
      </w:r>
      <w:r w:rsidRPr="00CA4355">
        <w:rPr>
          <w:szCs w:val="22"/>
        </w:rPr>
        <w:t xml:space="preserve"> auszutauschen.</w:t>
      </w:r>
      <w:r>
        <w:rPr>
          <w:szCs w:val="22"/>
        </w:rPr>
        <w:t xml:space="preserve"> </w:t>
      </w:r>
    </w:p>
    <w:p w14:paraId="13B86E39" w14:textId="6869A188" w:rsidR="00937165" w:rsidRDefault="00285C57" w:rsidP="00285C57">
      <w:pPr>
        <w:pStyle w:val="Text"/>
        <w:rPr>
          <w:szCs w:val="22"/>
        </w:rPr>
      </w:pPr>
      <w:r>
        <w:rPr>
          <w:szCs w:val="22"/>
        </w:rPr>
        <w:t>D</w:t>
      </w:r>
      <w:r w:rsidR="00937165">
        <w:rPr>
          <w:szCs w:val="22"/>
        </w:rPr>
        <w:t>ie effiziente Nutzung von Ressourcen im Sinne der Kreislaufwirtschaft</w:t>
      </w:r>
      <w:r>
        <w:rPr>
          <w:szCs w:val="22"/>
        </w:rPr>
        <w:t xml:space="preserve"> stand ebenso im Mittelpunkt wie die Frage</w:t>
      </w:r>
      <w:r w:rsidR="00E21926">
        <w:rPr>
          <w:szCs w:val="22"/>
        </w:rPr>
        <w:t>,</w:t>
      </w:r>
      <w:r w:rsidR="00DE2FBB">
        <w:rPr>
          <w:szCs w:val="22"/>
        </w:rPr>
        <w:t xml:space="preserve"> </w:t>
      </w:r>
      <w:r w:rsidR="00C67485">
        <w:rPr>
          <w:szCs w:val="22"/>
        </w:rPr>
        <w:t xml:space="preserve">welche </w:t>
      </w:r>
      <w:r w:rsidR="003F650A">
        <w:rPr>
          <w:szCs w:val="22"/>
        </w:rPr>
        <w:t xml:space="preserve">Herausforderungen und </w:t>
      </w:r>
      <w:r>
        <w:rPr>
          <w:szCs w:val="22"/>
        </w:rPr>
        <w:t xml:space="preserve">Chancen </w:t>
      </w:r>
      <w:r w:rsidR="003F650A">
        <w:rPr>
          <w:szCs w:val="22"/>
        </w:rPr>
        <w:t>sich mit der digitalen Transformation im Straßenbau ergeben. Die</w:t>
      </w:r>
      <w:r>
        <w:rPr>
          <w:szCs w:val="22"/>
        </w:rPr>
        <w:t xml:space="preserve"> Wirtgen Group folgt dem Ansatz </w:t>
      </w:r>
      <w:r w:rsidR="003F650A">
        <w:rPr>
          <w:szCs w:val="22"/>
        </w:rPr>
        <w:t>„</w:t>
      </w:r>
      <w:r w:rsidRPr="00285C57">
        <w:rPr>
          <w:szCs w:val="22"/>
        </w:rPr>
        <w:t xml:space="preserve">Do More </w:t>
      </w:r>
      <w:proofErr w:type="spellStart"/>
      <w:r w:rsidR="00DE2FBB">
        <w:rPr>
          <w:szCs w:val="22"/>
        </w:rPr>
        <w:t>w</w:t>
      </w:r>
      <w:r w:rsidRPr="00285C57">
        <w:rPr>
          <w:szCs w:val="22"/>
        </w:rPr>
        <w:t>ith</w:t>
      </w:r>
      <w:proofErr w:type="spellEnd"/>
      <w:r w:rsidRPr="00285C57">
        <w:rPr>
          <w:szCs w:val="22"/>
        </w:rPr>
        <w:t xml:space="preserve"> </w:t>
      </w:r>
      <w:proofErr w:type="spellStart"/>
      <w:r w:rsidRPr="00285C57">
        <w:rPr>
          <w:szCs w:val="22"/>
        </w:rPr>
        <w:t>Less</w:t>
      </w:r>
      <w:proofErr w:type="spellEnd"/>
      <w:r w:rsidR="003F650A">
        <w:rPr>
          <w:szCs w:val="22"/>
        </w:rPr>
        <w:t>“</w:t>
      </w:r>
      <w:r>
        <w:rPr>
          <w:szCs w:val="22"/>
        </w:rPr>
        <w:t xml:space="preserve">. </w:t>
      </w:r>
      <w:r w:rsidR="00A36811">
        <w:rPr>
          <w:szCs w:val="22"/>
        </w:rPr>
        <w:t>Das</w:t>
      </w:r>
      <w:r w:rsidR="00A36811" w:rsidRPr="003F650A">
        <w:rPr>
          <w:szCs w:val="22"/>
        </w:rPr>
        <w:t xml:space="preserve"> </w:t>
      </w:r>
      <w:r w:rsidR="003F650A" w:rsidRPr="003F650A">
        <w:rPr>
          <w:szCs w:val="22"/>
        </w:rPr>
        <w:t>bedeutet, mit weniger Ressourceneinsatz bessere Arbeitsergebnisse zu erzielen</w:t>
      </w:r>
      <w:r w:rsidR="003F650A">
        <w:rPr>
          <w:szCs w:val="22"/>
        </w:rPr>
        <w:t xml:space="preserve">. </w:t>
      </w:r>
      <w:r w:rsidRPr="00285C57">
        <w:rPr>
          <w:szCs w:val="22"/>
        </w:rPr>
        <w:t>Die Digitalisierung ist dabei ein zentraler Treiber</w:t>
      </w:r>
      <w:r w:rsidR="003F650A">
        <w:rPr>
          <w:szCs w:val="22"/>
        </w:rPr>
        <w:t>.</w:t>
      </w:r>
      <w:r w:rsidRPr="00285C57">
        <w:rPr>
          <w:szCs w:val="22"/>
        </w:rPr>
        <w:t xml:space="preserve"> </w:t>
      </w:r>
      <w:r w:rsidR="003F650A" w:rsidRPr="003F650A">
        <w:rPr>
          <w:szCs w:val="22"/>
        </w:rPr>
        <w:t>Ein besonderer Fokus liegt auf der Integration von Automatisierung</w:t>
      </w:r>
      <w:r w:rsidR="00983D69">
        <w:rPr>
          <w:szCs w:val="22"/>
        </w:rPr>
        <w:t>slösungen</w:t>
      </w:r>
      <w:r w:rsidR="003F650A" w:rsidRPr="003F650A">
        <w:rPr>
          <w:szCs w:val="22"/>
        </w:rPr>
        <w:t xml:space="preserve"> zur Steigerung </w:t>
      </w:r>
      <w:r w:rsidR="00983D69">
        <w:rPr>
          <w:szCs w:val="22"/>
        </w:rPr>
        <w:t>der</w:t>
      </w:r>
      <w:r w:rsidR="00983D69" w:rsidRPr="003F650A">
        <w:rPr>
          <w:szCs w:val="22"/>
        </w:rPr>
        <w:t xml:space="preserve"> </w:t>
      </w:r>
      <w:r w:rsidR="003F650A" w:rsidRPr="003F650A">
        <w:rPr>
          <w:szCs w:val="22"/>
        </w:rPr>
        <w:t>Produktivität, Arbeitseffizienz und Betriebszeit.</w:t>
      </w:r>
      <w:r w:rsidR="003F650A">
        <w:rPr>
          <w:szCs w:val="22"/>
        </w:rPr>
        <w:t xml:space="preserve"> </w:t>
      </w:r>
      <w:r w:rsidRPr="00285C57">
        <w:rPr>
          <w:szCs w:val="22"/>
        </w:rPr>
        <w:t xml:space="preserve">Die intelligente Nutzung von Leistungsdaten ermöglicht </w:t>
      </w:r>
      <w:r w:rsidR="008F6FCE">
        <w:rPr>
          <w:szCs w:val="22"/>
        </w:rPr>
        <w:t>Prozessoptimierung</w:t>
      </w:r>
      <w:r w:rsidR="008F6FCE" w:rsidRPr="00285C57">
        <w:rPr>
          <w:szCs w:val="22"/>
        </w:rPr>
        <w:t xml:space="preserve"> </w:t>
      </w:r>
      <w:r w:rsidRPr="00285C57">
        <w:rPr>
          <w:szCs w:val="22"/>
        </w:rPr>
        <w:t xml:space="preserve">in Echtzeit und </w:t>
      </w:r>
      <w:r w:rsidR="00A336D7">
        <w:rPr>
          <w:szCs w:val="22"/>
        </w:rPr>
        <w:t xml:space="preserve">schafft damit ebenfalls die Voraussetzung für eine höhere </w:t>
      </w:r>
      <w:r w:rsidRPr="00285C57">
        <w:rPr>
          <w:szCs w:val="22"/>
        </w:rPr>
        <w:t>Profitabilität.</w:t>
      </w:r>
      <w:r w:rsidR="003F650A" w:rsidRPr="003F650A">
        <w:t xml:space="preserve"> </w:t>
      </w:r>
    </w:p>
    <w:p w14:paraId="16E66531" w14:textId="77777777" w:rsidR="003F650A" w:rsidRDefault="003F650A" w:rsidP="00285C57">
      <w:pPr>
        <w:pStyle w:val="Text"/>
        <w:rPr>
          <w:szCs w:val="22"/>
        </w:rPr>
      </w:pPr>
    </w:p>
    <w:p w14:paraId="12E84735" w14:textId="77777777" w:rsidR="00937165" w:rsidRDefault="00937165">
      <w:pPr>
        <w:rPr>
          <w:rFonts w:eastAsiaTheme="minorHAnsi" w:cstheme="minorBidi"/>
          <w:b/>
          <w:sz w:val="22"/>
          <w:szCs w:val="24"/>
        </w:rPr>
      </w:pPr>
    </w:p>
    <w:p w14:paraId="31412CCB" w14:textId="7FB6005E" w:rsidR="00E15EBE" w:rsidRPr="0087200D" w:rsidRDefault="00E15EBE" w:rsidP="00E15EBE">
      <w:pPr>
        <w:pStyle w:val="Fotos"/>
      </w:pPr>
      <w:r w:rsidRPr="0087200D">
        <w:t>Fotos:</w:t>
      </w:r>
    </w:p>
    <w:p w14:paraId="1F8A7162" w14:textId="70FE258C" w:rsidR="006C0C87" w:rsidRDefault="00DA68C2" w:rsidP="00937165">
      <w:pPr>
        <w:pStyle w:val="BUbold"/>
      </w:pPr>
      <w:r>
        <w:rPr>
          <w:noProof/>
        </w:rPr>
        <w:drawing>
          <wp:inline distT="0" distB="0" distL="0" distR="0" wp14:anchorId="6B2B78F6" wp14:editId="6D07939C">
            <wp:extent cx="2880000" cy="2161137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87200D">
        <w:br/>
      </w:r>
      <w:r w:rsidRPr="00DA68C2">
        <w:t>WG_PR_VDBUM</w:t>
      </w:r>
      <w:r w:rsidR="00CC779E">
        <w:t>_</w:t>
      </w:r>
      <w:r w:rsidR="008C3459">
        <w:t>Grossseminar</w:t>
      </w:r>
      <w:r w:rsidR="00CC779E">
        <w:t>_</w:t>
      </w:r>
      <w:r w:rsidR="008C3459">
        <w:t>2026</w:t>
      </w:r>
      <w:r w:rsidRPr="00DA68C2">
        <w:t>_01</w:t>
      </w:r>
      <w:r w:rsidR="003F650A">
        <w:t xml:space="preserve"> </w:t>
      </w:r>
    </w:p>
    <w:p w14:paraId="1D3170FB" w14:textId="05705D4E" w:rsidR="00FD0FB6" w:rsidRDefault="009C5062" w:rsidP="002611FE">
      <w:pPr>
        <w:pStyle w:val="BUnormal"/>
      </w:pPr>
      <w:r>
        <w:t>Zahlreiche</w:t>
      </w:r>
      <w:r w:rsidR="00DE2FBB">
        <w:t xml:space="preserve"> </w:t>
      </w:r>
      <w:r w:rsidR="001068C1">
        <w:t>B</w:t>
      </w:r>
      <w:r w:rsidR="00DE2FBB">
        <w:t>esucher nutzten am Messestand die Möglichkeit</w:t>
      </w:r>
      <w:r w:rsidR="00981AD1">
        <w:t>,</w:t>
      </w:r>
      <w:r w:rsidR="00DE2FBB">
        <w:t xml:space="preserve"> sich mit den Experten der Wirtgen Group auszutauschen</w:t>
      </w:r>
      <w:r w:rsidR="00981AD1">
        <w:t>.</w:t>
      </w:r>
      <w:r w:rsidR="00DE2FBB">
        <w:t xml:space="preserve"> </w:t>
      </w:r>
    </w:p>
    <w:p w14:paraId="5E1B3B5E" w14:textId="6F602643" w:rsidR="00DA68C2" w:rsidRPr="00DA68C2" w:rsidRDefault="00DA68C2" w:rsidP="00DA68C2">
      <w:pPr>
        <w:pStyle w:val="BUnormal"/>
        <w:spacing w:after="0"/>
        <w:rPr>
          <w:b/>
          <w:color w:val="auto"/>
          <w:szCs w:val="24"/>
        </w:rPr>
      </w:pPr>
      <w:r>
        <w:rPr>
          <w:noProof/>
        </w:rPr>
        <w:lastRenderedPageBreak/>
        <w:drawing>
          <wp:inline distT="0" distB="0" distL="0" distR="0" wp14:anchorId="1ECB1B0A" wp14:editId="133ED895">
            <wp:extent cx="2758626" cy="2162271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626" cy="2162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DA68C2">
        <w:rPr>
          <w:b/>
          <w:color w:val="auto"/>
          <w:szCs w:val="24"/>
        </w:rPr>
        <w:t>WG_PR_</w:t>
      </w:r>
      <w:r w:rsidR="008C3459" w:rsidRPr="008C3459">
        <w:rPr>
          <w:b/>
          <w:color w:val="auto"/>
          <w:szCs w:val="24"/>
        </w:rPr>
        <w:t>VDBUM</w:t>
      </w:r>
      <w:r w:rsidR="00CC779E">
        <w:rPr>
          <w:b/>
          <w:color w:val="auto"/>
          <w:szCs w:val="24"/>
        </w:rPr>
        <w:t>_</w:t>
      </w:r>
      <w:r w:rsidR="008C3459" w:rsidRPr="008C3459">
        <w:rPr>
          <w:b/>
          <w:color w:val="auto"/>
          <w:szCs w:val="24"/>
        </w:rPr>
        <w:t>Gr</w:t>
      </w:r>
      <w:r w:rsidR="008C3459">
        <w:rPr>
          <w:b/>
          <w:color w:val="auto"/>
          <w:szCs w:val="24"/>
        </w:rPr>
        <w:t>o</w:t>
      </w:r>
      <w:r w:rsidR="008C3459" w:rsidRPr="008C3459">
        <w:rPr>
          <w:b/>
          <w:color w:val="auto"/>
          <w:szCs w:val="24"/>
        </w:rPr>
        <w:t>ssseminar</w:t>
      </w:r>
      <w:r w:rsidR="00CC779E">
        <w:rPr>
          <w:b/>
          <w:color w:val="auto"/>
          <w:szCs w:val="24"/>
        </w:rPr>
        <w:t>_</w:t>
      </w:r>
      <w:r w:rsidR="008C3459" w:rsidRPr="008C3459">
        <w:rPr>
          <w:b/>
          <w:color w:val="auto"/>
          <w:szCs w:val="24"/>
        </w:rPr>
        <w:t>2026</w:t>
      </w:r>
      <w:r w:rsidRPr="00DA68C2">
        <w:rPr>
          <w:b/>
          <w:color w:val="auto"/>
          <w:szCs w:val="24"/>
        </w:rPr>
        <w:t>_0</w:t>
      </w:r>
      <w:r w:rsidR="004353AB">
        <w:rPr>
          <w:b/>
          <w:color w:val="auto"/>
          <w:szCs w:val="24"/>
        </w:rPr>
        <w:t>2</w:t>
      </w:r>
    </w:p>
    <w:p w14:paraId="254E85AD" w14:textId="10603C64" w:rsidR="00DA68C2" w:rsidRDefault="001068C1" w:rsidP="001068C1">
      <w:pPr>
        <w:pStyle w:val="Note"/>
        <w:spacing w:before="0" w:after="0"/>
        <w:rPr>
          <w:i w:val="0"/>
        </w:rPr>
      </w:pPr>
      <w:r>
        <w:rPr>
          <w:i w:val="0"/>
        </w:rPr>
        <w:t>Beim traditionellen Presserundgangs im Rahmen der</w:t>
      </w:r>
      <w:r w:rsidR="00F81040">
        <w:rPr>
          <w:i w:val="0"/>
        </w:rPr>
        <w:t xml:space="preserve"> Fachausstellung</w:t>
      </w:r>
      <w:r>
        <w:rPr>
          <w:i w:val="0"/>
        </w:rPr>
        <w:t>s-Eröffnung</w:t>
      </w:r>
      <w:r w:rsidR="00F81040">
        <w:rPr>
          <w:i w:val="0"/>
        </w:rPr>
        <w:t xml:space="preserve"> gab</w:t>
      </w:r>
      <w:r>
        <w:rPr>
          <w:i w:val="0"/>
        </w:rPr>
        <w:t>en</w:t>
      </w:r>
      <w:r w:rsidR="00F81040">
        <w:rPr>
          <w:i w:val="0"/>
        </w:rPr>
        <w:t xml:space="preserve"> Markus Bühl, </w:t>
      </w:r>
      <w:r w:rsidR="00F81040" w:rsidRPr="00F81040">
        <w:rPr>
          <w:i w:val="0"/>
        </w:rPr>
        <w:t>Vertriebsleiter ROAD Süd/Ost</w:t>
      </w:r>
      <w:r w:rsidR="00CC779E">
        <w:rPr>
          <w:i w:val="0"/>
        </w:rPr>
        <w:t>,</w:t>
      </w:r>
      <w:r w:rsidR="00F81040" w:rsidRPr="00F81040">
        <w:rPr>
          <w:i w:val="0"/>
        </w:rPr>
        <w:t xml:space="preserve"> WIRTGEN Deutschland</w:t>
      </w:r>
      <w:r w:rsidR="00F81040">
        <w:rPr>
          <w:i w:val="0"/>
        </w:rPr>
        <w:t xml:space="preserve"> und VDBUM-Geschäftsführer Dieter </w:t>
      </w:r>
      <w:proofErr w:type="spellStart"/>
      <w:r w:rsidR="00F81040">
        <w:rPr>
          <w:i w:val="0"/>
        </w:rPr>
        <w:t>Schnittjer</w:t>
      </w:r>
      <w:proofErr w:type="spellEnd"/>
      <w:r w:rsidR="00F81040">
        <w:rPr>
          <w:i w:val="0"/>
        </w:rPr>
        <w:t xml:space="preserve">, </w:t>
      </w:r>
      <w:r>
        <w:rPr>
          <w:i w:val="0"/>
        </w:rPr>
        <w:t xml:space="preserve">u. a. </w:t>
      </w:r>
      <w:r w:rsidR="00F81040">
        <w:rPr>
          <w:i w:val="0"/>
        </w:rPr>
        <w:t>einen Ausblick</w:t>
      </w:r>
      <w:r>
        <w:rPr>
          <w:i w:val="0"/>
        </w:rPr>
        <w:t xml:space="preserve"> auf die sechs </w:t>
      </w:r>
      <w:r w:rsidRPr="001068C1">
        <w:rPr>
          <w:i w:val="0"/>
        </w:rPr>
        <w:t>Vortragsthemen</w:t>
      </w:r>
      <w:r>
        <w:rPr>
          <w:i w:val="0"/>
        </w:rPr>
        <w:t xml:space="preserve"> des Unternehmensverbundes.</w:t>
      </w:r>
    </w:p>
    <w:p w14:paraId="0B430ABA" w14:textId="77777777" w:rsidR="004353AB" w:rsidRDefault="004353AB" w:rsidP="004353AB">
      <w:pPr>
        <w:pStyle w:val="Standardabsatz"/>
      </w:pPr>
    </w:p>
    <w:p w14:paraId="530A0A5E" w14:textId="77777777" w:rsidR="004353AB" w:rsidRPr="004353AB" w:rsidRDefault="004353AB" w:rsidP="004353AB">
      <w:pPr>
        <w:pStyle w:val="Standardabsatz"/>
      </w:pPr>
    </w:p>
    <w:p w14:paraId="04824B2F" w14:textId="65A48F92" w:rsidR="00F74540" w:rsidRDefault="00E15EBE" w:rsidP="006C0C87">
      <w:pPr>
        <w:pStyle w:val="Note"/>
      </w:pPr>
      <w:r w:rsidRPr="0087200D">
        <w:rPr>
          <w:lang w:eastAsia="de-DE"/>
        </w:rPr>
        <w:t>Hinweis:</w:t>
      </w:r>
      <w:r w:rsidR="00A46F1E" w:rsidRPr="0087200D">
        <w:rPr>
          <w:lang w:eastAsia="de-DE"/>
        </w:rPr>
        <w:t xml:space="preserve"> </w:t>
      </w:r>
      <w:r w:rsidR="00A46F1E" w:rsidRPr="0087200D">
        <w:t>Diese Fotos dienen lediglich der Voransicht. Für den Abdruck in den Publikationen nutzen Sie bitte die Fotos in 300 dpi-Auflösung, die auf den Webseiten der Wirtgen Group als Download zur Verfügung stehen.</w:t>
      </w:r>
    </w:p>
    <w:p w14:paraId="6837B04A" w14:textId="77777777" w:rsidR="004353AB" w:rsidRPr="004353AB" w:rsidRDefault="004353AB" w:rsidP="004353AB">
      <w:pPr>
        <w:pStyle w:val="Standardabsatz"/>
      </w:pPr>
    </w:p>
    <w:p w14:paraId="55931FB8" w14:textId="77777777" w:rsidR="00E15EBE" w:rsidRPr="0087200D" w:rsidRDefault="00E15EBE" w:rsidP="00E15EBE">
      <w:pPr>
        <w:pStyle w:val="Absatzberschrift"/>
        <w:rPr>
          <w:iCs/>
        </w:rPr>
      </w:pPr>
      <w:r w:rsidRPr="0087200D">
        <w:rPr>
          <w:iCs/>
        </w:rPr>
        <w:t>Weitere Informationen erhalten Sie bei:</w:t>
      </w:r>
    </w:p>
    <w:p w14:paraId="0834BAC7" w14:textId="77777777" w:rsidR="00E15EBE" w:rsidRPr="0087200D" w:rsidRDefault="00E15EBE" w:rsidP="00E15EBE">
      <w:pPr>
        <w:pStyle w:val="Absatzberschrift"/>
      </w:pPr>
    </w:p>
    <w:p w14:paraId="69EE0B1B" w14:textId="77777777" w:rsidR="00E15EBE" w:rsidRPr="0087200D" w:rsidRDefault="00E15EBE" w:rsidP="00E15EBE">
      <w:pPr>
        <w:pStyle w:val="Absatzberschrift"/>
        <w:rPr>
          <w:b w:val="0"/>
          <w:bCs/>
          <w:szCs w:val="22"/>
        </w:rPr>
      </w:pPr>
      <w:r w:rsidRPr="0087200D">
        <w:rPr>
          <w:b w:val="0"/>
          <w:bCs/>
        </w:rPr>
        <w:t>WIRTGEN GROUP</w:t>
      </w:r>
    </w:p>
    <w:p w14:paraId="6C2CE818" w14:textId="77777777" w:rsidR="00E15EBE" w:rsidRPr="0087200D" w:rsidRDefault="00E15EBE" w:rsidP="00E15EBE">
      <w:pPr>
        <w:pStyle w:val="Fuzeile1"/>
      </w:pPr>
      <w:r w:rsidRPr="0087200D">
        <w:t>Public Relations</w:t>
      </w:r>
    </w:p>
    <w:p w14:paraId="11D0C008" w14:textId="77777777" w:rsidR="00E15EBE" w:rsidRPr="0087200D" w:rsidRDefault="00E15EBE" w:rsidP="00E15EBE">
      <w:pPr>
        <w:pStyle w:val="Fuzeile1"/>
      </w:pPr>
      <w:r w:rsidRPr="0087200D">
        <w:t>Reinhard-Wirtgen-Straße 2</w:t>
      </w:r>
    </w:p>
    <w:p w14:paraId="1063A82F" w14:textId="77777777" w:rsidR="00E15EBE" w:rsidRPr="0087200D" w:rsidRDefault="00E15EBE" w:rsidP="00E15EBE">
      <w:pPr>
        <w:pStyle w:val="Fuzeile1"/>
      </w:pPr>
      <w:r w:rsidRPr="0087200D">
        <w:t>53578 Windhagen</w:t>
      </w:r>
    </w:p>
    <w:p w14:paraId="5A37CC2B" w14:textId="77777777" w:rsidR="00E15EBE" w:rsidRPr="0087200D" w:rsidRDefault="00E15EBE" w:rsidP="00E15EBE">
      <w:pPr>
        <w:pStyle w:val="Fuzeile1"/>
      </w:pPr>
      <w:r w:rsidRPr="0087200D">
        <w:t>Deutschland</w:t>
      </w:r>
    </w:p>
    <w:p w14:paraId="29A07732" w14:textId="77777777" w:rsidR="00E15EBE" w:rsidRPr="0087200D" w:rsidRDefault="00E15EBE" w:rsidP="00E15EBE">
      <w:pPr>
        <w:pStyle w:val="Fuzeile1"/>
      </w:pPr>
    </w:p>
    <w:p w14:paraId="0C099062" w14:textId="237B7611" w:rsidR="00E15EBE" w:rsidRPr="0087200D" w:rsidRDefault="00E15EBE" w:rsidP="00E15EBE">
      <w:pPr>
        <w:pStyle w:val="Fuzeile1"/>
        <w:rPr>
          <w:rFonts w:ascii="Times New Roman" w:hAnsi="Times New Roman" w:cs="Times New Roman"/>
        </w:rPr>
      </w:pPr>
      <w:r w:rsidRPr="0087200D">
        <w:t xml:space="preserve">Telefon: </w:t>
      </w:r>
      <w:r w:rsidR="000E54D0">
        <w:tab/>
      </w:r>
      <w:r w:rsidRPr="0087200D">
        <w:t>+49 (0) 2645 131 – 1966</w:t>
      </w:r>
    </w:p>
    <w:p w14:paraId="65F4C38F" w14:textId="526D21D9" w:rsidR="00E15EBE" w:rsidRPr="0087200D" w:rsidRDefault="00E15EBE" w:rsidP="00E15EBE">
      <w:pPr>
        <w:pStyle w:val="Fuzeile1"/>
      </w:pPr>
      <w:r w:rsidRPr="0087200D">
        <w:t xml:space="preserve">Telefax: </w:t>
      </w:r>
      <w:r w:rsidR="000E54D0">
        <w:tab/>
      </w:r>
      <w:r w:rsidRPr="0087200D">
        <w:t>+49 (0) 2645 131 – 499</w:t>
      </w:r>
    </w:p>
    <w:p w14:paraId="79FF3B7C" w14:textId="66C440E9" w:rsidR="00E15EBE" w:rsidRPr="0087200D" w:rsidRDefault="00E15EBE" w:rsidP="00E15EBE">
      <w:pPr>
        <w:pStyle w:val="Fuzeile1"/>
      </w:pPr>
      <w:r w:rsidRPr="0087200D">
        <w:t xml:space="preserve">E-Mail: </w:t>
      </w:r>
      <w:r w:rsidR="000E54D0">
        <w:tab/>
      </w:r>
      <w:hyperlink r:id="rId10" w:history="1">
        <w:r w:rsidR="000E54D0" w:rsidRPr="007870DC">
          <w:rPr>
            <w:rStyle w:val="Hyperlink"/>
            <w:rFonts w:cs="Times New Roman (Textkörper CS)"/>
          </w:rPr>
          <w:t>PR@wirtgen-group.com</w:t>
        </w:r>
      </w:hyperlink>
    </w:p>
    <w:p w14:paraId="4F99EB86" w14:textId="77777777" w:rsidR="00E15EBE" w:rsidRPr="0087200D" w:rsidRDefault="00E15EBE" w:rsidP="00E15EBE">
      <w:pPr>
        <w:pStyle w:val="Fuzeile1"/>
        <w:rPr>
          <w:vanish/>
        </w:rPr>
      </w:pPr>
    </w:p>
    <w:p w14:paraId="3D604A55" w14:textId="5BB8C1A2" w:rsidR="00F048D4" w:rsidRPr="0087200D" w:rsidRDefault="00B5101D" w:rsidP="00F74540">
      <w:pPr>
        <w:pStyle w:val="Fuzeile1"/>
      </w:pPr>
      <w:hyperlink r:id="rId11" w:history="1">
        <w:r w:rsidRPr="0087200D">
          <w:rPr>
            <w:rStyle w:val="Hyperlink"/>
          </w:rPr>
          <w:t>www.wirtgen-group.com</w:t>
        </w:r>
      </w:hyperlink>
    </w:p>
    <w:p w14:paraId="669A80D7" w14:textId="77777777" w:rsidR="00B5101D" w:rsidRPr="0087200D" w:rsidRDefault="00B5101D" w:rsidP="00F74540">
      <w:pPr>
        <w:pStyle w:val="Fuzeile1"/>
      </w:pPr>
    </w:p>
    <w:sectPr w:rsidR="00B5101D" w:rsidRPr="0087200D" w:rsidSect="005A264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1D18F" w14:textId="77777777" w:rsidR="005A2646" w:rsidRDefault="005A2646" w:rsidP="00E55534">
      <w:r>
        <w:separator/>
      </w:r>
    </w:p>
  </w:endnote>
  <w:endnote w:type="continuationSeparator" w:id="0">
    <w:p w14:paraId="7B077B92" w14:textId="77777777" w:rsidR="005A2646" w:rsidRDefault="005A264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E1A9" w14:textId="77777777" w:rsidR="005A2646" w:rsidRDefault="005A2646" w:rsidP="00E55534">
      <w:r>
        <w:separator/>
      </w:r>
    </w:p>
  </w:footnote>
  <w:footnote w:type="continuationSeparator" w:id="0">
    <w:p w14:paraId="5E9E2088" w14:textId="77777777" w:rsidR="005A2646" w:rsidRDefault="005A264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1DBB" w14:textId="295224A4" w:rsidR="005101B4" w:rsidRDefault="00A0216C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F546625" wp14:editId="652CE4C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7098AF" w14:textId="669E50F5" w:rsidR="00A0216C" w:rsidRPr="00A0216C" w:rsidRDefault="00A0216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0216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54662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5C7098AF" w14:textId="669E50F5" w:rsidR="00A0216C" w:rsidRPr="00A0216C" w:rsidRDefault="00A0216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0216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A1B2" w14:textId="2D2FBDDE" w:rsidR="00533132" w:rsidRPr="00533132" w:rsidRDefault="00A0216C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93B86E" wp14:editId="41446927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1D52FF" w14:textId="3C621C48" w:rsidR="00A0216C" w:rsidRPr="00A0216C" w:rsidRDefault="00383BB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93B86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Company Use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491D52FF" w14:textId="3C621C48" w:rsidR="00A0216C" w:rsidRPr="00A0216C" w:rsidRDefault="00383BB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189F" w14:textId="3551C559" w:rsidR="00533132" w:rsidRDefault="00A0216C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D0CB82F" wp14:editId="1AE6EE1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8118A" w14:textId="19D5C921" w:rsidR="00A0216C" w:rsidRPr="00A0216C" w:rsidRDefault="00A0216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0216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CB82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A48118A" w14:textId="19D5C921" w:rsidR="00A0216C" w:rsidRPr="00A0216C" w:rsidRDefault="00A0216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0216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419671730">
    <w:abstractNumId w:val="8"/>
  </w:num>
  <w:num w:numId="2" w16cid:durableId="1726442838">
    <w:abstractNumId w:val="8"/>
  </w:num>
  <w:num w:numId="3" w16cid:durableId="1045789715">
    <w:abstractNumId w:val="8"/>
  </w:num>
  <w:num w:numId="4" w16cid:durableId="838272280">
    <w:abstractNumId w:val="8"/>
  </w:num>
  <w:num w:numId="5" w16cid:durableId="530261834">
    <w:abstractNumId w:val="8"/>
  </w:num>
  <w:num w:numId="6" w16cid:durableId="1511604289">
    <w:abstractNumId w:val="2"/>
  </w:num>
  <w:num w:numId="7" w16cid:durableId="714549017">
    <w:abstractNumId w:val="2"/>
  </w:num>
  <w:num w:numId="8" w16cid:durableId="1830779712">
    <w:abstractNumId w:val="2"/>
  </w:num>
  <w:num w:numId="9" w16cid:durableId="1401512874">
    <w:abstractNumId w:val="2"/>
  </w:num>
  <w:num w:numId="10" w16cid:durableId="1094015704">
    <w:abstractNumId w:val="2"/>
  </w:num>
  <w:num w:numId="11" w16cid:durableId="1248811020">
    <w:abstractNumId w:val="5"/>
  </w:num>
  <w:num w:numId="12" w16cid:durableId="53235798">
    <w:abstractNumId w:val="5"/>
  </w:num>
  <w:num w:numId="13" w16cid:durableId="2138334350">
    <w:abstractNumId w:val="4"/>
  </w:num>
  <w:num w:numId="14" w16cid:durableId="1164318356">
    <w:abstractNumId w:val="4"/>
  </w:num>
  <w:num w:numId="15" w16cid:durableId="628050581">
    <w:abstractNumId w:val="4"/>
  </w:num>
  <w:num w:numId="16" w16cid:durableId="1276866759">
    <w:abstractNumId w:val="4"/>
  </w:num>
  <w:num w:numId="17" w16cid:durableId="807404792">
    <w:abstractNumId w:val="4"/>
  </w:num>
  <w:num w:numId="18" w16cid:durableId="1307246953">
    <w:abstractNumId w:val="1"/>
  </w:num>
  <w:num w:numId="19" w16cid:durableId="808746593">
    <w:abstractNumId w:val="3"/>
  </w:num>
  <w:num w:numId="20" w16cid:durableId="1771049858">
    <w:abstractNumId w:val="7"/>
  </w:num>
  <w:num w:numId="21" w16cid:durableId="10993747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2150829">
    <w:abstractNumId w:val="0"/>
  </w:num>
  <w:num w:numId="23" w16cid:durableId="13113254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4723706">
    <w:abstractNumId w:val="6"/>
  </w:num>
  <w:num w:numId="25" w16cid:durableId="8292529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76075"/>
    <w:rsid w:val="0009665C"/>
    <w:rsid w:val="000A0479"/>
    <w:rsid w:val="000A344E"/>
    <w:rsid w:val="000A36D9"/>
    <w:rsid w:val="000A4C7D"/>
    <w:rsid w:val="000B1237"/>
    <w:rsid w:val="000B20C8"/>
    <w:rsid w:val="000B582B"/>
    <w:rsid w:val="000D15C3"/>
    <w:rsid w:val="000E24F8"/>
    <w:rsid w:val="000E54D0"/>
    <w:rsid w:val="000E5738"/>
    <w:rsid w:val="000F3883"/>
    <w:rsid w:val="00103205"/>
    <w:rsid w:val="001068C1"/>
    <w:rsid w:val="00112A48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61AE4"/>
    <w:rsid w:val="001632B1"/>
    <w:rsid w:val="00164B9D"/>
    <w:rsid w:val="0018021A"/>
    <w:rsid w:val="00187C30"/>
    <w:rsid w:val="00194FB1"/>
    <w:rsid w:val="001B16BB"/>
    <w:rsid w:val="001B34EE"/>
    <w:rsid w:val="001C1A3E"/>
    <w:rsid w:val="001C32B5"/>
    <w:rsid w:val="00200355"/>
    <w:rsid w:val="0021351D"/>
    <w:rsid w:val="00236272"/>
    <w:rsid w:val="00240AC9"/>
    <w:rsid w:val="00253A2E"/>
    <w:rsid w:val="002603EC"/>
    <w:rsid w:val="002611FE"/>
    <w:rsid w:val="00273B24"/>
    <w:rsid w:val="00282AFC"/>
    <w:rsid w:val="00285C57"/>
    <w:rsid w:val="00286C15"/>
    <w:rsid w:val="0029634D"/>
    <w:rsid w:val="002C7542"/>
    <w:rsid w:val="002D065C"/>
    <w:rsid w:val="002D0780"/>
    <w:rsid w:val="002D2EE5"/>
    <w:rsid w:val="002D3C0E"/>
    <w:rsid w:val="002D63E6"/>
    <w:rsid w:val="002E4EB0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3BBB"/>
    <w:rsid w:val="00384A08"/>
    <w:rsid w:val="00387E6F"/>
    <w:rsid w:val="003967E5"/>
    <w:rsid w:val="003A753A"/>
    <w:rsid w:val="003B3803"/>
    <w:rsid w:val="003C2A71"/>
    <w:rsid w:val="003D5352"/>
    <w:rsid w:val="003E1CB6"/>
    <w:rsid w:val="003E3CF6"/>
    <w:rsid w:val="003E759F"/>
    <w:rsid w:val="003E7853"/>
    <w:rsid w:val="003F57AB"/>
    <w:rsid w:val="003F650A"/>
    <w:rsid w:val="00400FD9"/>
    <w:rsid w:val="004016F7"/>
    <w:rsid w:val="00403373"/>
    <w:rsid w:val="00406C81"/>
    <w:rsid w:val="00412545"/>
    <w:rsid w:val="0041475A"/>
    <w:rsid w:val="00417237"/>
    <w:rsid w:val="00430BB0"/>
    <w:rsid w:val="004353AB"/>
    <w:rsid w:val="00463C95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2E34"/>
    <w:rsid w:val="00506409"/>
    <w:rsid w:val="005101B4"/>
    <w:rsid w:val="00530E32"/>
    <w:rsid w:val="00533132"/>
    <w:rsid w:val="00537210"/>
    <w:rsid w:val="005379C6"/>
    <w:rsid w:val="005649F4"/>
    <w:rsid w:val="005710C8"/>
    <w:rsid w:val="005711A3"/>
    <w:rsid w:val="00571A5C"/>
    <w:rsid w:val="00573B2B"/>
    <w:rsid w:val="00573B63"/>
    <w:rsid w:val="005776E9"/>
    <w:rsid w:val="00587AD9"/>
    <w:rsid w:val="005909A8"/>
    <w:rsid w:val="005935BF"/>
    <w:rsid w:val="005A2646"/>
    <w:rsid w:val="005A4F04"/>
    <w:rsid w:val="005B5793"/>
    <w:rsid w:val="005B5819"/>
    <w:rsid w:val="005C6B30"/>
    <w:rsid w:val="005C71EC"/>
    <w:rsid w:val="005E764C"/>
    <w:rsid w:val="005E7F7D"/>
    <w:rsid w:val="005F2D41"/>
    <w:rsid w:val="006063D4"/>
    <w:rsid w:val="0061089D"/>
    <w:rsid w:val="00623B37"/>
    <w:rsid w:val="006330A2"/>
    <w:rsid w:val="00642EB6"/>
    <w:rsid w:val="006433E2"/>
    <w:rsid w:val="00651E5D"/>
    <w:rsid w:val="00655431"/>
    <w:rsid w:val="00657FD2"/>
    <w:rsid w:val="00677F11"/>
    <w:rsid w:val="00682B1A"/>
    <w:rsid w:val="00690D7C"/>
    <w:rsid w:val="00690DFE"/>
    <w:rsid w:val="006B3EEC"/>
    <w:rsid w:val="006C0C87"/>
    <w:rsid w:val="006D6CC6"/>
    <w:rsid w:val="006D7D17"/>
    <w:rsid w:val="006D7EAC"/>
    <w:rsid w:val="006E0104"/>
    <w:rsid w:val="006F34C5"/>
    <w:rsid w:val="006F7602"/>
    <w:rsid w:val="00706567"/>
    <w:rsid w:val="0071643F"/>
    <w:rsid w:val="00722A17"/>
    <w:rsid w:val="00723F4F"/>
    <w:rsid w:val="00753D8D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A7849"/>
    <w:rsid w:val="007B3282"/>
    <w:rsid w:val="007C2658"/>
    <w:rsid w:val="007D59A2"/>
    <w:rsid w:val="007D6CC9"/>
    <w:rsid w:val="007E20D0"/>
    <w:rsid w:val="007E3DAB"/>
    <w:rsid w:val="007F2EBD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488D"/>
    <w:rsid w:val="0084571C"/>
    <w:rsid w:val="00861DE6"/>
    <w:rsid w:val="00863129"/>
    <w:rsid w:val="00866830"/>
    <w:rsid w:val="00870ACE"/>
    <w:rsid w:val="0087200D"/>
    <w:rsid w:val="00873125"/>
    <w:rsid w:val="008755E5"/>
    <w:rsid w:val="00881E44"/>
    <w:rsid w:val="00892F6F"/>
    <w:rsid w:val="00896F7E"/>
    <w:rsid w:val="008A62E1"/>
    <w:rsid w:val="008B543B"/>
    <w:rsid w:val="008C2A29"/>
    <w:rsid w:val="008C2DB2"/>
    <w:rsid w:val="008C3459"/>
    <w:rsid w:val="008D1BD8"/>
    <w:rsid w:val="008D2B87"/>
    <w:rsid w:val="008D770E"/>
    <w:rsid w:val="008F6FCE"/>
    <w:rsid w:val="0090337E"/>
    <w:rsid w:val="009049D8"/>
    <w:rsid w:val="00910609"/>
    <w:rsid w:val="00915841"/>
    <w:rsid w:val="009328FA"/>
    <w:rsid w:val="00936916"/>
    <w:rsid w:val="00936A78"/>
    <w:rsid w:val="00937165"/>
    <w:rsid w:val="009375E1"/>
    <w:rsid w:val="009405D6"/>
    <w:rsid w:val="00952853"/>
    <w:rsid w:val="00954D68"/>
    <w:rsid w:val="009646E4"/>
    <w:rsid w:val="00977EC3"/>
    <w:rsid w:val="00981AD1"/>
    <w:rsid w:val="00983D69"/>
    <w:rsid w:val="0098631D"/>
    <w:rsid w:val="009B17A9"/>
    <w:rsid w:val="009B211F"/>
    <w:rsid w:val="009B7C05"/>
    <w:rsid w:val="009C2378"/>
    <w:rsid w:val="009C5062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171F4"/>
    <w:rsid w:val="00A1772D"/>
    <w:rsid w:val="00A177B2"/>
    <w:rsid w:val="00A21EC4"/>
    <w:rsid w:val="00A24EFC"/>
    <w:rsid w:val="00A27829"/>
    <w:rsid w:val="00A336D7"/>
    <w:rsid w:val="00A36811"/>
    <w:rsid w:val="00A46F1E"/>
    <w:rsid w:val="00A54B45"/>
    <w:rsid w:val="00A66B3F"/>
    <w:rsid w:val="00A82395"/>
    <w:rsid w:val="00A9295C"/>
    <w:rsid w:val="00A977CE"/>
    <w:rsid w:val="00AA0DF7"/>
    <w:rsid w:val="00AB52F9"/>
    <w:rsid w:val="00AB6B9C"/>
    <w:rsid w:val="00AD131F"/>
    <w:rsid w:val="00AD32D5"/>
    <w:rsid w:val="00AD70E4"/>
    <w:rsid w:val="00AF3B3A"/>
    <w:rsid w:val="00AF4E8E"/>
    <w:rsid w:val="00AF6569"/>
    <w:rsid w:val="00B06265"/>
    <w:rsid w:val="00B3063C"/>
    <w:rsid w:val="00B34273"/>
    <w:rsid w:val="00B35915"/>
    <w:rsid w:val="00B5101D"/>
    <w:rsid w:val="00B5176D"/>
    <w:rsid w:val="00B5232A"/>
    <w:rsid w:val="00B60ED1"/>
    <w:rsid w:val="00B62CF5"/>
    <w:rsid w:val="00B85705"/>
    <w:rsid w:val="00B874DC"/>
    <w:rsid w:val="00B90F78"/>
    <w:rsid w:val="00BB6A28"/>
    <w:rsid w:val="00BD1058"/>
    <w:rsid w:val="00BD25D1"/>
    <w:rsid w:val="00BD5391"/>
    <w:rsid w:val="00BD764C"/>
    <w:rsid w:val="00BF56B2"/>
    <w:rsid w:val="00BF735E"/>
    <w:rsid w:val="00C055AB"/>
    <w:rsid w:val="00C06F64"/>
    <w:rsid w:val="00C11F95"/>
    <w:rsid w:val="00C136DF"/>
    <w:rsid w:val="00C17501"/>
    <w:rsid w:val="00C40627"/>
    <w:rsid w:val="00C43EAF"/>
    <w:rsid w:val="00C457C3"/>
    <w:rsid w:val="00C50C9A"/>
    <w:rsid w:val="00C644CA"/>
    <w:rsid w:val="00C658FC"/>
    <w:rsid w:val="00C67485"/>
    <w:rsid w:val="00C73005"/>
    <w:rsid w:val="00C84D75"/>
    <w:rsid w:val="00C85E18"/>
    <w:rsid w:val="00C96E9F"/>
    <w:rsid w:val="00CA4A09"/>
    <w:rsid w:val="00CB3A1A"/>
    <w:rsid w:val="00CB71DD"/>
    <w:rsid w:val="00CC5A63"/>
    <w:rsid w:val="00CC779E"/>
    <w:rsid w:val="00CC787C"/>
    <w:rsid w:val="00CF36C9"/>
    <w:rsid w:val="00CF5A09"/>
    <w:rsid w:val="00D00EC4"/>
    <w:rsid w:val="00D166AC"/>
    <w:rsid w:val="00D20B6F"/>
    <w:rsid w:val="00D21382"/>
    <w:rsid w:val="00D36BA2"/>
    <w:rsid w:val="00D37CF4"/>
    <w:rsid w:val="00D4487C"/>
    <w:rsid w:val="00D54B56"/>
    <w:rsid w:val="00D63D33"/>
    <w:rsid w:val="00D73352"/>
    <w:rsid w:val="00D935C3"/>
    <w:rsid w:val="00DA0266"/>
    <w:rsid w:val="00DA477E"/>
    <w:rsid w:val="00DA68C2"/>
    <w:rsid w:val="00DB4641"/>
    <w:rsid w:val="00DB4BB0"/>
    <w:rsid w:val="00DE2FBB"/>
    <w:rsid w:val="00DE461D"/>
    <w:rsid w:val="00E04039"/>
    <w:rsid w:val="00E14608"/>
    <w:rsid w:val="00E15EBE"/>
    <w:rsid w:val="00E17842"/>
    <w:rsid w:val="00E20825"/>
    <w:rsid w:val="00E21366"/>
    <w:rsid w:val="00E21926"/>
    <w:rsid w:val="00E21E67"/>
    <w:rsid w:val="00E30EBF"/>
    <w:rsid w:val="00E316C0"/>
    <w:rsid w:val="00E31E03"/>
    <w:rsid w:val="00E451CD"/>
    <w:rsid w:val="00E51170"/>
    <w:rsid w:val="00E52D70"/>
    <w:rsid w:val="00E55534"/>
    <w:rsid w:val="00E649FD"/>
    <w:rsid w:val="00E7116D"/>
    <w:rsid w:val="00E72429"/>
    <w:rsid w:val="00E914D1"/>
    <w:rsid w:val="00E960D8"/>
    <w:rsid w:val="00EB5FCA"/>
    <w:rsid w:val="00EE78EA"/>
    <w:rsid w:val="00EF44DB"/>
    <w:rsid w:val="00F048D4"/>
    <w:rsid w:val="00F20920"/>
    <w:rsid w:val="00F23212"/>
    <w:rsid w:val="00F33B16"/>
    <w:rsid w:val="00F353EA"/>
    <w:rsid w:val="00F36C27"/>
    <w:rsid w:val="00F56318"/>
    <w:rsid w:val="00F56CBF"/>
    <w:rsid w:val="00F67C95"/>
    <w:rsid w:val="00F73579"/>
    <w:rsid w:val="00F74540"/>
    <w:rsid w:val="00F74EAF"/>
    <w:rsid w:val="00F75B79"/>
    <w:rsid w:val="00F81040"/>
    <w:rsid w:val="00F82525"/>
    <w:rsid w:val="00F911CB"/>
    <w:rsid w:val="00F91AC4"/>
    <w:rsid w:val="00F97FEA"/>
    <w:rsid w:val="00FB60E1"/>
    <w:rsid w:val="00FD0FB6"/>
    <w:rsid w:val="00FD3768"/>
    <w:rsid w:val="00FD51E9"/>
    <w:rsid w:val="00FE7BE6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101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20825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E1784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rtgen-group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PR@wirtgen-group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2486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Steffens Kirsten</cp:lastModifiedBy>
  <cp:revision>12</cp:revision>
  <cp:lastPrinted>2021-10-28T15:19:00Z</cp:lastPrinted>
  <dcterms:created xsi:type="dcterms:W3CDTF">2026-02-10T07:50:00Z</dcterms:created>
  <dcterms:modified xsi:type="dcterms:W3CDTF">2026-02-11T10:35:00Z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2023-04-12T08:40:49Z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a64c44f7-51f7-4234-9454-b53c86b3ed22</vt:lpwstr>
  </property>
  <property fmtid="{D5CDD505-2E9C-101B-9397-08002B2CF9AE}" pid="11" name="MSIP_Label_53eb3ead-8c2d-4695-9d06-baf35a321a90_ContentBits">
    <vt:lpwstr>1</vt:lpwstr>
  </property>
</Properties>
</file>