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F0746" w14:textId="7247DB56" w:rsidR="007F2EBD" w:rsidRPr="00B61D4E" w:rsidRDefault="00515120" w:rsidP="007F2EBD">
      <w:pPr>
        <w:pStyle w:val="Head"/>
      </w:pPr>
      <w:r w:rsidRPr="00B61D4E">
        <w:t>Mehr Prozesssicherheit im Straßenbau</w:t>
      </w:r>
    </w:p>
    <w:p w14:paraId="42270004" w14:textId="71D47A16" w:rsidR="007F2EBD" w:rsidRPr="00B61D4E" w:rsidRDefault="00BC7D64" w:rsidP="007F2EBD">
      <w:pPr>
        <w:pStyle w:val="Subhead"/>
      </w:pPr>
      <w:r>
        <w:t>Vernetzte</w:t>
      </w:r>
      <w:r w:rsidR="00515120" w:rsidRPr="00B61D4E">
        <w:t xml:space="preserve"> Produktlösungen </w:t>
      </w:r>
      <w:r>
        <w:t>der Wirtgen Group auf den Deutschen Asphalttagen 2026</w:t>
      </w:r>
    </w:p>
    <w:p w14:paraId="3CB0B51C" w14:textId="257CDA1E" w:rsidR="004730FF" w:rsidRDefault="00BC7D64" w:rsidP="00DD4D55">
      <w:pPr>
        <w:pStyle w:val="Absatzberschrift"/>
        <w:spacing w:after="220"/>
        <w:contextualSpacing w:val="0"/>
        <w:jc w:val="both"/>
      </w:pPr>
      <w:r>
        <w:t>Vom 25. bis 27. Februar 2026</w:t>
      </w:r>
      <w:r w:rsidRPr="00B61D4E">
        <w:t xml:space="preserve"> </w:t>
      </w:r>
      <w:r>
        <w:t xml:space="preserve">informiert die Wirtgen Group auf den 23. Deutschen Asphalttagen </w:t>
      </w:r>
      <w:r w:rsidR="004730FF" w:rsidRPr="00B61D4E">
        <w:t xml:space="preserve">in </w:t>
      </w:r>
      <w:r w:rsidRPr="00B61D4E">
        <w:t>Berchtesgaden</w:t>
      </w:r>
      <w:r w:rsidR="007F2EBD" w:rsidRPr="00B61D4E">
        <w:t xml:space="preserve"> </w:t>
      </w:r>
      <w:r w:rsidRPr="00BC7D64">
        <w:t xml:space="preserve">über zukunftsweisende und bereits heute verfügbare Technologien für einen </w:t>
      </w:r>
      <w:r>
        <w:t>effizienteren</w:t>
      </w:r>
      <w:r w:rsidRPr="00BC7D64">
        <w:t xml:space="preserve"> Straßenbau.</w:t>
      </w:r>
      <w:r>
        <w:t xml:space="preserve"> </w:t>
      </w:r>
    </w:p>
    <w:p w14:paraId="642FEF05" w14:textId="5D6BCB85" w:rsidR="00BC7D64" w:rsidRPr="00B61D4E" w:rsidRDefault="00F53F90" w:rsidP="00DD4D55">
      <w:pPr>
        <w:pStyle w:val="Absatzberschrift"/>
      </w:pPr>
      <w:r>
        <w:t xml:space="preserve">Asphaltrecycling </w:t>
      </w:r>
      <w:r w:rsidR="00914448">
        <w:t>im Straßenbau</w:t>
      </w:r>
      <w:r w:rsidR="00BC7D64" w:rsidRPr="00B61D4E">
        <w:t xml:space="preserve"> </w:t>
      </w:r>
    </w:p>
    <w:p w14:paraId="7DE68BB5" w14:textId="40983A42" w:rsidR="00BC7D64" w:rsidRDefault="00BB0B1B" w:rsidP="00BC7D64">
      <w:pPr>
        <w:pStyle w:val="Standardabsatz"/>
      </w:pPr>
      <w:r>
        <w:t>Passend zum Veranstaltungsmotto</w:t>
      </w:r>
      <w:r w:rsidR="00BC7D64">
        <w:t xml:space="preserve"> </w:t>
      </w:r>
      <w:r w:rsidR="00590D5C">
        <w:t>„</w:t>
      </w:r>
      <w:r w:rsidR="00BC7D64" w:rsidRPr="00B61D4E">
        <w:t xml:space="preserve">Asphaltstraßenbau im Wandel. </w:t>
      </w:r>
      <w:r w:rsidR="00BC7D64" w:rsidRPr="004730FF">
        <w:t>Treffen. Reden. Entscheiden.</w:t>
      </w:r>
      <w:r w:rsidR="00BC7D64" w:rsidRPr="00B61D4E">
        <w:t>“</w:t>
      </w:r>
      <w:r w:rsidR="00914448">
        <w:t xml:space="preserve"> zeigt der Unternehmensverbund am Stand V04 in der Verbindungshalle/</w:t>
      </w:r>
      <w:r w:rsidR="00F53F90">
        <w:t xml:space="preserve"> </w:t>
      </w:r>
      <w:r w:rsidR="00914448">
        <w:t xml:space="preserve">Foyer Großer Saal innovative Lösungen zum Thema </w:t>
      </w:r>
      <w:r w:rsidR="00F53F90">
        <w:t>Heißas</w:t>
      </w:r>
      <w:r w:rsidR="00914448">
        <w:t xml:space="preserve">phalt und </w:t>
      </w:r>
      <w:r w:rsidR="00590D5C">
        <w:t xml:space="preserve">die </w:t>
      </w:r>
      <w:r w:rsidR="00914448">
        <w:t xml:space="preserve">vernetzte Baustelle. </w:t>
      </w:r>
      <w:r w:rsidR="00932D6E" w:rsidRPr="00932D6E">
        <w:t xml:space="preserve">Ein Schwerpunkt liegt </w:t>
      </w:r>
      <w:r w:rsidR="00932D6E">
        <w:t xml:space="preserve">dabei </w:t>
      </w:r>
      <w:r w:rsidR="00932D6E" w:rsidRPr="00932D6E">
        <w:t xml:space="preserve">auf dem </w:t>
      </w:r>
      <w:r w:rsidR="00F53F90">
        <w:t>Recycling von Asphalt</w:t>
      </w:r>
      <w:r w:rsidR="00932D6E" w:rsidRPr="00932D6E">
        <w:t>: von der Aufbereitung und Wiederverwertung über die Mischgutproduktion bis hin zu Einbau- und Verdichtungsprozessen</w:t>
      </w:r>
      <w:r w:rsidR="00F53F90">
        <w:t>.</w:t>
      </w:r>
      <w:r w:rsidR="00932D6E" w:rsidRPr="00932D6E">
        <w:t xml:space="preserve"> </w:t>
      </w:r>
      <w:r w:rsidR="00914448">
        <w:t xml:space="preserve">Mit </w:t>
      </w:r>
      <w:r w:rsidR="00F53F90">
        <w:t xml:space="preserve">den spezialisierten Produktmarken </w:t>
      </w:r>
      <w:r w:rsidR="00914448">
        <w:t xml:space="preserve">Wirtgen, Vögele, Hamm, Kleemann und Benninghoven </w:t>
      </w:r>
      <w:r>
        <w:t xml:space="preserve">bietet </w:t>
      </w:r>
      <w:r w:rsidR="00914448">
        <w:t xml:space="preserve">die Wirtgen Group </w:t>
      </w:r>
      <w:r w:rsidR="00F53F90">
        <w:t xml:space="preserve">auch in diesem Anwendungsfeld </w:t>
      </w:r>
      <w:r w:rsidR="00932D6E">
        <w:t xml:space="preserve">ein </w:t>
      </w:r>
      <w:r w:rsidR="00590D5C">
        <w:t>breit gefächertes</w:t>
      </w:r>
      <w:r w:rsidR="00914448">
        <w:t xml:space="preserve"> Portfolio</w:t>
      </w:r>
      <w:r w:rsidR="00F53F90">
        <w:t xml:space="preserve"> an Lösungen</w:t>
      </w:r>
      <w:r w:rsidR="00914448">
        <w:t xml:space="preserve">. </w:t>
      </w:r>
    </w:p>
    <w:p w14:paraId="6D386F65" w14:textId="448917F6" w:rsidR="007F2EBD" w:rsidRPr="00B61D4E" w:rsidRDefault="00914448" w:rsidP="00914448">
      <w:pPr>
        <w:pStyle w:val="Absatzberschrift"/>
      </w:pPr>
      <w:r>
        <w:t>Vernetzte Baustelle im Fokus</w:t>
      </w:r>
    </w:p>
    <w:p w14:paraId="585E9D2A" w14:textId="20DE7244" w:rsidR="00590D5C" w:rsidRDefault="00590D5C" w:rsidP="00624BA6">
      <w:pPr>
        <w:pStyle w:val="Standardabsatz"/>
        <w:spacing w:after="0"/>
      </w:pPr>
      <w:r w:rsidRPr="00590D5C">
        <w:t>Im ersten Vortragsblock</w:t>
      </w:r>
      <w:r w:rsidR="008F7E13">
        <w:t xml:space="preserve"> </w:t>
      </w:r>
      <w:r w:rsidRPr="00590D5C">
        <w:t>„Digitalisierung und Künstliche Intelligenz“ geben die Produktmanager Axel Muehlhausen (Hamm AG) und Bastian Fleischer (Joseph Vögele AG) Einblicke in das Thema</w:t>
      </w:r>
      <w:r w:rsidR="00B61D4E" w:rsidRPr="00B61D4E">
        <w:t xml:space="preserve">: </w:t>
      </w:r>
      <w:r w:rsidR="00914448">
        <w:t>„</w:t>
      </w:r>
      <w:r w:rsidR="006C24EF" w:rsidRPr="004730FF">
        <w:t>Mehr Prozesssicherheit im Straßenbau: Automatisierte und vernetzte Prozesse auf der Asphaltbaustelle</w:t>
      </w:r>
      <w:r w:rsidR="006C24EF" w:rsidRPr="00B61D4E">
        <w:t>”</w:t>
      </w:r>
      <w:r w:rsidR="00B61D4E" w:rsidRPr="00B61D4E">
        <w:t xml:space="preserve">. </w:t>
      </w:r>
    </w:p>
    <w:p w14:paraId="57007D91" w14:textId="659B6B2B" w:rsidR="00590D5C" w:rsidRDefault="00914448" w:rsidP="00624BA6">
      <w:pPr>
        <w:pStyle w:val="Standardabsatz"/>
        <w:spacing w:after="0"/>
      </w:pPr>
      <w:r w:rsidRPr="00914448">
        <w:t>Anhand des Zusammenspiels moderner Vögele Straßenfertiger und Hamm Tandemwalzen zeigen sie, wie digitale und automatisierte Systeme den gesamten Asphalt-Einbauprozess optimieren</w:t>
      </w:r>
      <w:r>
        <w:t xml:space="preserve">. </w:t>
      </w:r>
      <w:r w:rsidR="00590D5C" w:rsidRPr="00590D5C">
        <w:t xml:space="preserve">Über die gemeinsame </w:t>
      </w:r>
      <w:r w:rsidR="003E0133">
        <w:t xml:space="preserve">digitale </w:t>
      </w:r>
      <w:r w:rsidR="00590D5C" w:rsidRPr="00590D5C">
        <w:t xml:space="preserve">Plattform des John Deere Operations Center™ </w:t>
      </w:r>
      <w:r w:rsidR="003E0133">
        <w:t>können</w:t>
      </w:r>
      <w:r w:rsidR="00590D5C" w:rsidRPr="00590D5C">
        <w:t xml:space="preserve"> Anwender </w:t>
      </w:r>
      <w:r w:rsidR="003E0133">
        <w:t>die</w:t>
      </w:r>
      <w:r w:rsidR="00590D5C" w:rsidRPr="00590D5C">
        <w:t xml:space="preserve"> Effizienz </w:t>
      </w:r>
      <w:r w:rsidR="003E0133">
        <w:t xml:space="preserve">steigern </w:t>
      </w:r>
      <w:r w:rsidR="00590D5C" w:rsidRPr="00590D5C">
        <w:t xml:space="preserve">und </w:t>
      </w:r>
      <w:r w:rsidR="003E0133">
        <w:t xml:space="preserve">mehr </w:t>
      </w:r>
      <w:r w:rsidR="00590D5C" w:rsidRPr="00590D5C">
        <w:t>Prozesssicherheit entlang der gesamten Prozesskette</w:t>
      </w:r>
      <w:r w:rsidR="003E0133">
        <w:t xml:space="preserve"> erzielen</w:t>
      </w:r>
      <w:r w:rsidR="00590D5C" w:rsidRPr="00590D5C">
        <w:t>.</w:t>
      </w:r>
    </w:p>
    <w:p w14:paraId="119CE598" w14:textId="176A3395" w:rsidR="003562BE" w:rsidRDefault="003562BE" w:rsidP="00624BA6">
      <w:pPr>
        <w:pStyle w:val="Standardabsatz"/>
        <w:spacing w:after="0"/>
      </w:pPr>
    </w:p>
    <w:p w14:paraId="60498B28" w14:textId="7FFDFF87" w:rsidR="008E4055" w:rsidRPr="008F7E13" w:rsidRDefault="008E4055" w:rsidP="00DD4D55">
      <w:pPr>
        <w:pStyle w:val="Absatzberschrift"/>
        <w:rPr>
          <w:b w:val="0"/>
          <w:bCs/>
          <w:i/>
          <w:iCs/>
        </w:rPr>
      </w:pPr>
      <w:r w:rsidRPr="008F7E13">
        <w:rPr>
          <w:b w:val="0"/>
          <w:bCs/>
          <w:i/>
          <w:iCs/>
        </w:rPr>
        <w:t xml:space="preserve">Jobsite Intelligence: Daten erfassen, sammeln und aufbereiten </w:t>
      </w:r>
    </w:p>
    <w:p w14:paraId="19C60E7A" w14:textId="60102C8E" w:rsidR="00624BA6" w:rsidRDefault="00914448" w:rsidP="00624BA6">
      <w:pPr>
        <w:pStyle w:val="Standardabsatz"/>
        <w:spacing w:after="0"/>
      </w:pPr>
      <w:r w:rsidRPr="00914448">
        <w:t xml:space="preserve">Digitale Lösungen wie die Wirtgen Group Performance Tracker, kurz WPT, </w:t>
      </w:r>
      <w:r w:rsidR="00590D5C">
        <w:t>ermöglichen eine Echtzeit-</w:t>
      </w:r>
      <w:r w:rsidRPr="00914448">
        <w:t xml:space="preserve">Datenerfassung und -analyse. </w:t>
      </w:r>
      <w:r w:rsidR="00590D5C">
        <w:t>Präsentiert</w:t>
      </w:r>
      <w:r>
        <w:t xml:space="preserve"> werden </w:t>
      </w:r>
      <w:r w:rsidR="00590D5C">
        <w:t>unter anderem</w:t>
      </w:r>
      <w:r>
        <w:t xml:space="preserve"> </w:t>
      </w:r>
      <w:r w:rsidR="00624BA6">
        <w:t>WPT</w:t>
      </w:r>
      <w:r w:rsidR="008E4055">
        <w:t> </w:t>
      </w:r>
      <w:r w:rsidR="00624BA6">
        <w:t>Paving</w:t>
      </w:r>
      <w:r w:rsidR="008E4055">
        <w:t> </w:t>
      </w:r>
      <w:r w:rsidR="00624BA6">
        <w:t>Pro und WPT</w:t>
      </w:r>
      <w:r w:rsidR="008E4055">
        <w:t> </w:t>
      </w:r>
      <w:r w:rsidR="00624BA6">
        <w:t>Compacting</w:t>
      </w:r>
      <w:r w:rsidR="00590D5C">
        <w:t>,</w:t>
      </w:r>
      <w:r w:rsidR="00624BA6">
        <w:t xml:space="preserve"> der Vögele RoadScan </w:t>
      </w:r>
      <w:r w:rsidR="00590D5C">
        <w:t>sowie</w:t>
      </w:r>
      <w:r w:rsidR="00624BA6">
        <w:t xml:space="preserve"> </w:t>
      </w:r>
      <w:r w:rsidR="00BB0B1B">
        <w:t xml:space="preserve">der </w:t>
      </w:r>
      <w:r w:rsidR="00DD4D55">
        <w:t xml:space="preserve">Automatisierungslösung </w:t>
      </w:r>
      <w:r w:rsidR="00624BA6">
        <w:t>Smart Compact Pro mit dem Realtime Density Scan</w:t>
      </w:r>
      <w:r w:rsidR="003562BE">
        <w:t xml:space="preserve"> von Hamm</w:t>
      </w:r>
      <w:r w:rsidR="00624BA6">
        <w:t xml:space="preserve">. </w:t>
      </w:r>
      <w:r w:rsidR="00624BA6" w:rsidRPr="00B61D4E">
        <w:t>D</w:t>
      </w:r>
      <w:r w:rsidR="00624BA6">
        <w:t xml:space="preserve">ie </w:t>
      </w:r>
      <w:r w:rsidR="00624BA6" w:rsidRPr="00B61D4E">
        <w:t xml:space="preserve">Live-Daten </w:t>
      </w:r>
      <w:r w:rsidR="00590D5C">
        <w:t>helfen</w:t>
      </w:r>
      <w:r w:rsidR="00624BA6" w:rsidRPr="00B61D4E">
        <w:t xml:space="preserve"> Bauleiter</w:t>
      </w:r>
      <w:r w:rsidR="00590D5C">
        <w:t>n</w:t>
      </w:r>
      <w:r w:rsidR="00624BA6" w:rsidRPr="00B61D4E">
        <w:t xml:space="preserve"> und Disponenten</w:t>
      </w:r>
      <w:r w:rsidR="00FF5680">
        <w:t>,</w:t>
      </w:r>
      <w:r w:rsidR="00624BA6" w:rsidRPr="00B61D4E">
        <w:t xml:space="preserve"> Abläufe fortlaufend </w:t>
      </w:r>
      <w:r w:rsidR="00FF5680">
        <w:t xml:space="preserve">zu </w:t>
      </w:r>
      <w:r w:rsidR="00624BA6" w:rsidRPr="00B61D4E">
        <w:t xml:space="preserve">überprüfen und </w:t>
      </w:r>
      <w:r w:rsidR="00FF5680">
        <w:t xml:space="preserve">zu </w:t>
      </w:r>
      <w:r w:rsidR="00624BA6" w:rsidRPr="00B61D4E">
        <w:t>optimieren, um ein konstant qualitativ</w:t>
      </w:r>
      <w:r w:rsidR="003562BE">
        <w:t xml:space="preserve"> hohes</w:t>
      </w:r>
      <w:r w:rsidR="00624BA6" w:rsidRPr="00B61D4E">
        <w:t xml:space="preserve"> Ergebnis zu erreichen. </w:t>
      </w:r>
      <w:r w:rsidR="00590D5C" w:rsidRPr="00590D5C">
        <w:t>Gleichzeitig wird die Baustellensteuerung dynamischer, Stillstandzeiten werden minimiert und die Effizienz gesteigert.</w:t>
      </w:r>
      <w:r w:rsidR="00590D5C">
        <w:t xml:space="preserve"> </w:t>
      </w:r>
      <w:r w:rsidR="008E4055">
        <w:t xml:space="preserve">Die Wirtgen Group konzentriert sich hier auf </w:t>
      </w:r>
      <w:r w:rsidR="008E4055" w:rsidRPr="008E4055">
        <w:t>Jobsite Intelligence</w:t>
      </w:r>
      <w:r w:rsidR="008E4055">
        <w:t>: Dies</w:t>
      </w:r>
      <w:r w:rsidR="008E4055" w:rsidRPr="008E4055">
        <w:t xml:space="preserve"> bezeichnet das Sammeln und Aufbereiten von Daten, um sie nutzbar zu machen, und ermöglicht darauf aufbauend faktenbasierte sowie valide Entscheidungen.</w:t>
      </w:r>
      <w:r w:rsidR="00624BA6">
        <w:t xml:space="preserve"> </w:t>
      </w:r>
    </w:p>
    <w:p w14:paraId="4543AB3D" w14:textId="77777777" w:rsidR="003562BE" w:rsidRPr="00BC7D64" w:rsidRDefault="003562BE" w:rsidP="00624BA6">
      <w:pPr>
        <w:pStyle w:val="Standardabsatz"/>
        <w:spacing w:after="0"/>
      </w:pPr>
    </w:p>
    <w:p w14:paraId="53438D92" w14:textId="37B324F4" w:rsidR="008E4055" w:rsidRPr="008F7E13" w:rsidRDefault="008E4055" w:rsidP="00DD4D55">
      <w:pPr>
        <w:pStyle w:val="Absatzberschrift"/>
        <w:rPr>
          <w:b w:val="0"/>
          <w:bCs/>
          <w:i/>
          <w:iCs/>
        </w:rPr>
      </w:pPr>
      <w:r w:rsidRPr="008F7E13">
        <w:rPr>
          <w:b w:val="0"/>
          <w:bCs/>
          <w:i/>
          <w:iCs/>
        </w:rPr>
        <w:t>Smart Automation: Intelligente Assistenzsysteme unterstützen</w:t>
      </w:r>
    </w:p>
    <w:p w14:paraId="63438974" w14:textId="7C63DCBB" w:rsidR="00624BA6" w:rsidRDefault="00624BA6" w:rsidP="00624BA6">
      <w:pPr>
        <w:pStyle w:val="Standardabsatz"/>
        <w:spacing w:after="0"/>
      </w:pPr>
      <w:r w:rsidRPr="00624BA6">
        <w:t xml:space="preserve">Smart Automation </w:t>
      </w:r>
      <w:r w:rsidRPr="00B61D4E">
        <w:t xml:space="preserve">überträgt komplexe und wiederkehrende Aufgaben an intelligente </w:t>
      </w:r>
      <w:r w:rsidR="00B34A46">
        <w:t>S</w:t>
      </w:r>
      <w:r w:rsidR="00B34A46" w:rsidRPr="00B61D4E">
        <w:t>ysteme</w:t>
      </w:r>
      <w:r w:rsidRPr="00B61D4E">
        <w:t>, die bei den Arbeitsprozessen unterstützen und diese mit konstanter Qualität ausführen. Gleichzeitig wird der Maschinenbediener entlastet.</w:t>
      </w:r>
      <w:r>
        <w:t xml:space="preserve"> </w:t>
      </w:r>
      <w:r w:rsidR="00590D5C">
        <w:t>Vorgestellt werden unter anderem AutoTrac und Smart Pave für den</w:t>
      </w:r>
      <w:r>
        <w:t xml:space="preserve"> </w:t>
      </w:r>
      <w:r w:rsidR="00BC7D64" w:rsidRPr="00BC7D64">
        <w:t>präzise</w:t>
      </w:r>
      <w:r w:rsidR="00590D5C">
        <w:t>n,</w:t>
      </w:r>
      <w:r w:rsidR="00BC7D64" w:rsidRPr="00BC7D64">
        <w:t xml:space="preserve"> </w:t>
      </w:r>
      <w:r w:rsidRPr="00590D5C">
        <w:t>r</w:t>
      </w:r>
      <w:r w:rsidR="00BC7D64" w:rsidRPr="00BC7D64">
        <w:t>essourcenschonende</w:t>
      </w:r>
      <w:r w:rsidR="00590D5C">
        <w:t>n</w:t>
      </w:r>
      <w:r w:rsidR="00BC7D64" w:rsidRPr="00BC7D64">
        <w:t xml:space="preserve"> </w:t>
      </w:r>
      <w:r w:rsidRPr="00590D5C">
        <w:t>Asphalte</w:t>
      </w:r>
      <w:r w:rsidR="00BC7D64" w:rsidRPr="00BC7D64">
        <w:t xml:space="preserve">inbau </w:t>
      </w:r>
      <w:r w:rsidR="00590D5C">
        <w:t xml:space="preserve">sowie </w:t>
      </w:r>
      <w:r w:rsidRPr="00B61D4E">
        <w:t xml:space="preserve">für die automatisierte Lenkung </w:t>
      </w:r>
      <w:r w:rsidR="00590D5C">
        <w:t xml:space="preserve">und </w:t>
      </w:r>
      <w:r w:rsidRPr="00B61D4E">
        <w:t xml:space="preserve">Anpassung der Bohlenbreite </w:t>
      </w:r>
      <w:r w:rsidR="00590D5C">
        <w:t>von</w:t>
      </w:r>
      <w:r w:rsidRPr="00B61D4E">
        <w:t xml:space="preserve"> Fertiger</w:t>
      </w:r>
      <w:r w:rsidR="00590D5C">
        <w:t>n</w:t>
      </w:r>
      <w:r w:rsidRPr="00590D5C">
        <w:t xml:space="preserve">. </w:t>
      </w:r>
      <w:r w:rsidR="00590D5C">
        <w:t xml:space="preserve">Auch bei der flächendeckenden Verdichtung spielt </w:t>
      </w:r>
      <w:r w:rsidRPr="00590D5C">
        <w:t xml:space="preserve">AutoTrac eine </w:t>
      </w:r>
      <w:r w:rsidR="00590D5C">
        <w:lastRenderedPageBreak/>
        <w:t xml:space="preserve">wichtige </w:t>
      </w:r>
      <w:r w:rsidRPr="00590D5C">
        <w:t xml:space="preserve">Rolle. </w:t>
      </w:r>
      <w:r w:rsidR="00590D5C">
        <w:t>Beim automatisierten Verdichtungsprozess berüc</w:t>
      </w:r>
      <w:r w:rsidR="001D3908">
        <w:t>k</w:t>
      </w:r>
      <w:r w:rsidR="00590D5C">
        <w:t xml:space="preserve">sichtigt </w:t>
      </w:r>
      <w:r w:rsidRPr="00624BA6">
        <w:t xml:space="preserve">Smart Compact Pro </w:t>
      </w:r>
      <w:r w:rsidRPr="00B61D4E">
        <w:t xml:space="preserve">aufgrund von Messungen die Echtzeit-Dichte. Der neue Realtime Density Scan </w:t>
      </w:r>
      <w:r w:rsidR="00590D5C">
        <w:t>ermöglicht</w:t>
      </w:r>
      <w:r w:rsidRPr="00B61D4E">
        <w:t xml:space="preserve"> eine automatische Anpassung der Verdichtung im fortlaufenden Prozess.</w:t>
      </w:r>
    </w:p>
    <w:p w14:paraId="01B54356" w14:textId="77777777" w:rsidR="003562BE" w:rsidRDefault="003562BE" w:rsidP="00624BA6">
      <w:pPr>
        <w:pStyle w:val="Standardabsatz"/>
        <w:spacing w:after="0"/>
      </w:pPr>
    </w:p>
    <w:p w14:paraId="3C44B1C3" w14:textId="0955D88A" w:rsidR="00BC7D64" w:rsidRDefault="00057267" w:rsidP="00624BA6">
      <w:pPr>
        <w:pStyle w:val="Standardabsatz"/>
        <w:spacing w:after="0"/>
      </w:pPr>
      <w:r w:rsidRPr="00057267">
        <w:t xml:space="preserve">Mit diesen Entwicklungen zeigt die Wirtgen Group, dass der Wandel im Asphaltstraßenbau längst begonnen hat. </w:t>
      </w:r>
      <w:r>
        <w:t>Das Fachpublikum</w:t>
      </w:r>
      <w:r w:rsidRPr="00057267">
        <w:t xml:space="preserve"> k</w:t>
      </w:r>
      <w:r>
        <w:t>a</w:t>
      </w:r>
      <w:r w:rsidRPr="00057267">
        <w:t xml:space="preserve">nn sich vor Ort umfassend informieren, in den Austausch mit </w:t>
      </w:r>
      <w:r>
        <w:t>den Experten</w:t>
      </w:r>
      <w:r w:rsidRPr="00057267">
        <w:t xml:space="preserve"> treten und spannende Einblicke in die Unternehmensgruppe sowie ihre zukunftsweisenden Branchenlösungen gewinnen.</w:t>
      </w:r>
    </w:p>
    <w:p w14:paraId="312BE5B3" w14:textId="77777777" w:rsidR="00057267" w:rsidRPr="00BC7D64" w:rsidRDefault="00057267" w:rsidP="00624BA6">
      <w:pPr>
        <w:pStyle w:val="Standardabsatz"/>
        <w:spacing w:after="0"/>
        <w:rPr>
          <w:rFonts w:eastAsia="Times New Roman" w:cs="Aptos"/>
          <w:color w:val="0E2841"/>
          <w:sz w:val="21"/>
          <w:szCs w:val="21"/>
        </w:rPr>
      </w:pPr>
    </w:p>
    <w:p w14:paraId="31412CCB" w14:textId="10995DDC" w:rsidR="00E15EBE" w:rsidRPr="00FF5680" w:rsidRDefault="00E15EBE" w:rsidP="00E15EBE">
      <w:pPr>
        <w:pStyle w:val="Fotos"/>
        <w:rPr>
          <w:lang w:val="en-GB"/>
        </w:rPr>
      </w:pPr>
      <w:r w:rsidRPr="00FF5680">
        <w:rPr>
          <w:lang w:val="en-GB"/>
        </w:rPr>
        <w:t>Fotos:</w:t>
      </w:r>
    </w:p>
    <w:p w14:paraId="20879CE4" w14:textId="7D39B88B" w:rsidR="002611FE" w:rsidRPr="00FF5680" w:rsidRDefault="00801AB7" w:rsidP="002611FE">
      <w:pPr>
        <w:pStyle w:val="BUbold"/>
        <w:rPr>
          <w:lang w:val="en-GB"/>
        </w:rPr>
      </w:pPr>
      <w:r>
        <w:rPr>
          <w:noProof/>
        </w:rPr>
        <w:drawing>
          <wp:inline distT="0" distB="0" distL="0" distR="0" wp14:anchorId="6BF09C2B" wp14:editId="601B9D69">
            <wp:extent cx="2519680" cy="2268416"/>
            <wp:effectExtent l="0" t="0" r="0" b="0"/>
            <wp:docPr id="1" name="Grafik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20000" cy="2268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en-GB"/>
        </w:rPr>
        <w:br/>
      </w:r>
      <w:r w:rsidR="00B70867" w:rsidRPr="00FF5680">
        <w:rPr>
          <w:lang w:val="en-GB"/>
        </w:rPr>
        <w:t>WG_pic_</w:t>
      </w:r>
      <w:r w:rsidR="00CB2A8D">
        <w:rPr>
          <w:lang w:val="en-GB"/>
        </w:rPr>
        <w:t>Production-System</w:t>
      </w:r>
      <w:r w:rsidR="00B70867" w:rsidRPr="00FF5680">
        <w:rPr>
          <w:lang w:val="en-GB"/>
        </w:rPr>
        <w:t>_</w:t>
      </w:r>
      <w:r w:rsidR="00CB2A8D">
        <w:rPr>
          <w:lang w:val="en-GB"/>
        </w:rPr>
        <w:t>Mill&amp;Fill_BAUMA2025</w:t>
      </w:r>
      <w:r w:rsidR="00B70867" w:rsidRPr="00FF5680">
        <w:rPr>
          <w:lang w:val="en-GB"/>
        </w:rPr>
        <w:t xml:space="preserve">_0001_HI </w:t>
      </w:r>
    </w:p>
    <w:p w14:paraId="26FCFF4E" w14:textId="45E40AE7" w:rsidR="00CB2A8D" w:rsidRDefault="00006D51" w:rsidP="00CB2A8D">
      <w:pPr>
        <w:pStyle w:val="BUnormal"/>
      </w:pPr>
      <w:r w:rsidRPr="00006D51">
        <w:t>„Mehr Prozesssicherheit im Straßenbau: Automatisierte und vernetzte Prozesse auf der Asphaltbaustelle” lautet der Vortragstitel der Wirtgen Group Experten bei den 23. Deutschen Asphalttagen.</w:t>
      </w:r>
    </w:p>
    <w:p w14:paraId="29E92010" w14:textId="4BAFED1C" w:rsidR="00BD25D1" w:rsidRPr="00B61D4E" w:rsidRDefault="00CE4C36" w:rsidP="00BD25D1">
      <w:pPr>
        <w:pStyle w:val="BUbold"/>
      </w:pPr>
      <w:r>
        <w:rPr>
          <w:noProof/>
        </w:rPr>
        <w:drawing>
          <wp:inline distT="0" distB="0" distL="0" distR="0" wp14:anchorId="372818B9" wp14:editId="654F5EAD">
            <wp:extent cx="2519680" cy="2519680"/>
            <wp:effectExtent l="0" t="0" r="0" b="0"/>
            <wp:docPr id="1619749252" name="Grafik 161974925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749252" name="Grafik 161974925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217" cy="2520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D25D1" w:rsidRPr="00B61D4E">
        <w:br/>
      </w:r>
      <w:r w:rsidR="00D80C4B" w:rsidRPr="00B61D4E">
        <w:t xml:space="preserve">WG_pic_Production-System_Recycling-Management-Hot-Mix-Asphalt_BAUMA2025_0001_HI </w:t>
      </w:r>
    </w:p>
    <w:p w14:paraId="708645A8" w14:textId="77777777" w:rsidR="006C24EF" w:rsidRPr="00B61D4E" w:rsidRDefault="006C24EF" w:rsidP="002611FE">
      <w:pPr>
        <w:pStyle w:val="BUnormal"/>
      </w:pPr>
      <w:r w:rsidRPr="00B61D4E">
        <w:t>In der Wirtgen Group arbeiten Wirtgen, Kleemann und Benninghoven zusammen: Schichtweises Fräsen, schonende Aufbereitung und präzises Mischgutmanagement sichern Qualität und Effizienz.</w:t>
      </w:r>
    </w:p>
    <w:p w14:paraId="04824B2F" w14:textId="1D2C88F5" w:rsidR="00F74540" w:rsidRPr="00B61D4E" w:rsidRDefault="00E15EBE" w:rsidP="006C0C87">
      <w:pPr>
        <w:pStyle w:val="Note"/>
      </w:pPr>
      <w:r w:rsidRPr="00B61D4E">
        <w:rPr>
          <w:lang w:eastAsia="de-DE"/>
        </w:rPr>
        <w:lastRenderedPageBreak/>
        <w:t>Hinweis:</w:t>
      </w:r>
      <w:r w:rsidR="00A46F1E" w:rsidRPr="00B61D4E">
        <w:rPr>
          <w:lang w:eastAsia="de-DE"/>
        </w:rPr>
        <w:t xml:space="preserve"> </w:t>
      </w:r>
      <w:r w:rsidR="00A46F1E" w:rsidRPr="00B61D4E">
        <w:t>Diese Fotos dienen lediglich der Voransicht. Für den Abdruck in den Publikationen nutzen Sie bitte die Fotos in 300 dpi-Auflösung, die auf den Webseiten der Wirtgen Group als Download zur Verfügung stehen.</w:t>
      </w:r>
    </w:p>
    <w:p w14:paraId="55931FB8" w14:textId="77777777" w:rsidR="00E15EBE" w:rsidRPr="00B61D4E" w:rsidRDefault="00E15EBE" w:rsidP="00E15EBE">
      <w:pPr>
        <w:pStyle w:val="Absatzberschrift"/>
        <w:rPr>
          <w:iCs/>
        </w:rPr>
      </w:pPr>
      <w:r w:rsidRPr="00B61D4E">
        <w:rPr>
          <w:iCs/>
        </w:rPr>
        <w:t>Weitere Informationen erhalten Sie bei:</w:t>
      </w:r>
    </w:p>
    <w:p w14:paraId="0834BAC7" w14:textId="77777777" w:rsidR="00E15EBE" w:rsidRPr="00B61D4E" w:rsidRDefault="00E15EBE" w:rsidP="00E15EBE">
      <w:pPr>
        <w:pStyle w:val="Absatzberschrift"/>
      </w:pPr>
    </w:p>
    <w:p w14:paraId="69EE0B1B" w14:textId="77777777" w:rsidR="00E15EBE" w:rsidRPr="00B61D4E" w:rsidRDefault="00E15EBE" w:rsidP="00E15EBE">
      <w:pPr>
        <w:pStyle w:val="Absatzberschrift"/>
        <w:rPr>
          <w:b w:val="0"/>
          <w:bCs/>
          <w:szCs w:val="22"/>
        </w:rPr>
      </w:pPr>
      <w:r w:rsidRPr="00B61D4E">
        <w:rPr>
          <w:b w:val="0"/>
          <w:bCs/>
        </w:rPr>
        <w:t>WIRTGEN GROUP</w:t>
      </w:r>
    </w:p>
    <w:p w14:paraId="6C2CE818" w14:textId="77777777" w:rsidR="00E15EBE" w:rsidRPr="00B61D4E" w:rsidRDefault="00E15EBE" w:rsidP="00E15EBE">
      <w:pPr>
        <w:pStyle w:val="Fuzeile1"/>
      </w:pPr>
      <w:r w:rsidRPr="00B61D4E">
        <w:t>Public Relations</w:t>
      </w:r>
    </w:p>
    <w:p w14:paraId="11D0C008" w14:textId="77777777" w:rsidR="00E15EBE" w:rsidRPr="00B61D4E" w:rsidRDefault="00E15EBE" w:rsidP="00E15EBE">
      <w:pPr>
        <w:pStyle w:val="Fuzeile1"/>
      </w:pPr>
      <w:r w:rsidRPr="00B61D4E">
        <w:t>Reinhard-Wirtgen-Straße 2</w:t>
      </w:r>
    </w:p>
    <w:p w14:paraId="1063A82F" w14:textId="77777777" w:rsidR="00E15EBE" w:rsidRPr="00B61D4E" w:rsidRDefault="00E15EBE" w:rsidP="00E15EBE">
      <w:pPr>
        <w:pStyle w:val="Fuzeile1"/>
      </w:pPr>
      <w:r w:rsidRPr="00B61D4E">
        <w:t>53578 Windhagen</w:t>
      </w:r>
    </w:p>
    <w:p w14:paraId="5A37CC2B" w14:textId="77777777" w:rsidR="00E15EBE" w:rsidRPr="00B61D4E" w:rsidRDefault="00E15EBE" w:rsidP="00E15EBE">
      <w:pPr>
        <w:pStyle w:val="Fuzeile1"/>
      </w:pPr>
      <w:r w:rsidRPr="00B61D4E">
        <w:t>Deutschland</w:t>
      </w:r>
    </w:p>
    <w:p w14:paraId="29A07732" w14:textId="77777777" w:rsidR="00E15EBE" w:rsidRPr="00B61D4E" w:rsidRDefault="00E15EBE" w:rsidP="00E15EBE">
      <w:pPr>
        <w:pStyle w:val="Fuzeile1"/>
      </w:pPr>
    </w:p>
    <w:p w14:paraId="0C099062" w14:textId="6A963221" w:rsidR="00E15EBE" w:rsidRPr="00B61D4E" w:rsidRDefault="00E15EBE" w:rsidP="00E15EBE">
      <w:pPr>
        <w:pStyle w:val="Fuzeile1"/>
        <w:rPr>
          <w:rFonts w:ascii="Times New Roman" w:hAnsi="Times New Roman" w:cs="Times New Roman"/>
        </w:rPr>
      </w:pPr>
      <w:r w:rsidRPr="00B61D4E">
        <w:t>Telefon: +49 (0) 2645 131 – 1966</w:t>
      </w:r>
    </w:p>
    <w:p w14:paraId="65F4C38F" w14:textId="77777777" w:rsidR="00E15EBE" w:rsidRPr="00B61D4E" w:rsidRDefault="00E15EBE" w:rsidP="00E15EBE">
      <w:pPr>
        <w:pStyle w:val="Fuzeile1"/>
      </w:pPr>
      <w:r w:rsidRPr="00B61D4E">
        <w:t>Telefax: +49 (0) 2645 131 – 499</w:t>
      </w:r>
    </w:p>
    <w:p w14:paraId="79FF3B7C" w14:textId="23BD8875" w:rsidR="00E15EBE" w:rsidRPr="00B61D4E" w:rsidRDefault="00E15EBE" w:rsidP="00E15EBE">
      <w:pPr>
        <w:pStyle w:val="Fuzeile1"/>
      </w:pPr>
      <w:r w:rsidRPr="00B61D4E">
        <w:t xml:space="preserve">E-Mail: </w:t>
      </w:r>
      <w:hyperlink r:id="rId11" w:history="1">
        <w:r w:rsidR="002F70FD" w:rsidRPr="00B61D4E">
          <w:rPr>
            <w:rStyle w:val="Hyperlink"/>
            <w:rFonts w:cs="Times New Roman (Textkörper CS)"/>
          </w:rPr>
          <w:t>PR@wirtgen-group.com</w:t>
        </w:r>
      </w:hyperlink>
    </w:p>
    <w:p w14:paraId="4F99EB86" w14:textId="77777777" w:rsidR="00E15EBE" w:rsidRPr="00B61D4E" w:rsidRDefault="00E15EBE" w:rsidP="00E15EBE">
      <w:pPr>
        <w:pStyle w:val="Fuzeile1"/>
        <w:rPr>
          <w:vanish/>
        </w:rPr>
      </w:pPr>
    </w:p>
    <w:p w14:paraId="3D604A55" w14:textId="5BB8C1A2" w:rsidR="00F048D4" w:rsidRPr="00B61D4E" w:rsidRDefault="00B5101D" w:rsidP="00F74540">
      <w:pPr>
        <w:pStyle w:val="Fuzeile1"/>
      </w:pPr>
      <w:hyperlink r:id="rId12" w:history="1">
        <w:r w:rsidRPr="00B61D4E">
          <w:rPr>
            <w:rStyle w:val="Hyperlink"/>
          </w:rPr>
          <w:t>www.wirtgen-group.com</w:t>
        </w:r>
      </w:hyperlink>
    </w:p>
    <w:p w14:paraId="669A80D7" w14:textId="77777777" w:rsidR="00B5101D" w:rsidRPr="00B61D4E" w:rsidRDefault="00B5101D" w:rsidP="00F74540">
      <w:pPr>
        <w:pStyle w:val="Fuzeile1"/>
      </w:pPr>
    </w:p>
    <w:sectPr w:rsidR="00B5101D" w:rsidRPr="00B61D4E" w:rsidSect="005A2646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1D18F" w14:textId="77777777" w:rsidR="005A2646" w:rsidRDefault="005A2646" w:rsidP="00E55534">
      <w:r>
        <w:separator/>
      </w:r>
    </w:p>
  </w:endnote>
  <w:endnote w:type="continuationSeparator" w:id="0">
    <w:p w14:paraId="7B077B92" w14:textId="77777777" w:rsidR="005A2646" w:rsidRDefault="005A264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E1A9" w14:textId="77777777" w:rsidR="005A2646" w:rsidRDefault="005A2646" w:rsidP="00E55534">
      <w:r>
        <w:separator/>
      </w:r>
    </w:p>
  </w:footnote>
  <w:footnote w:type="continuationSeparator" w:id="0">
    <w:p w14:paraId="5E9E2088" w14:textId="77777777" w:rsidR="005A2646" w:rsidRDefault="005A264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1DBB" w14:textId="295224A4" w:rsidR="005101B4" w:rsidRDefault="00A0216C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F546625" wp14:editId="652CE4C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7098AF" w14:textId="669E50F5" w:rsidR="00A0216C" w:rsidRPr="00A0216C" w:rsidRDefault="00A0216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0216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54662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5C7098AF" w14:textId="669E50F5" w:rsidR="00A0216C" w:rsidRPr="00A0216C" w:rsidRDefault="00A0216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0216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A1B2" w14:textId="2D2FBDDE" w:rsidR="00533132" w:rsidRPr="00533132" w:rsidRDefault="00A0216C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B93B86E" wp14:editId="41446927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1D52FF" w14:textId="505E586D" w:rsidR="00A0216C" w:rsidRPr="00A0216C" w:rsidRDefault="000D46D0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93B86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Company Use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491D52FF" w14:textId="505E586D" w:rsidR="00A0216C" w:rsidRPr="00A0216C" w:rsidRDefault="000D46D0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189F" w14:textId="3551C559" w:rsidR="00533132" w:rsidRDefault="00A0216C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D0CB82F" wp14:editId="1AE6EE1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8118A" w14:textId="19D5C921" w:rsidR="00A0216C" w:rsidRPr="00A0216C" w:rsidRDefault="00A0216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0216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CB82F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5A48118A" w14:textId="19D5C921" w:rsidR="00A0216C" w:rsidRPr="00A0216C" w:rsidRDefault="00A0216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0216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3" type="#_x0000_t75" style="width:1500pt;height:1500pt" o:bullet="t">
        <v:imagedata r:id="rId1" o:title="AZ_04a"/>
      </v:shape>
    </w:pict>
  </w:numPicBullet>
  <w:numPicBullet w:numPicBulletId="1">
    <w:pict>
      <v:shape id="_x0000_i1154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E141AF5"/>
    <w:multiLevelType w:val="hybridMultilevel"/>
    <w:tmpl w:val="87A673F8"/>
    <w:lvl w:ilvl="0" w:tplc="0CEE87DC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648094860">
    <w:abstractNumId w:val="9"/>
  </w:num>
  <w:num w:numId="2" w16cid:durableId="1956868102">
    <w:abstractNumId w:val="9"/>
  </w:num>
  <w:num w:numId="3" w16cid:durableId="323751327">
    <w:abstractNumId w:val="9"/>
  </w:num>
  <w:num w:numId="4" w16cid:durableId="858276170">
    <w:abstractNumId w:val="9"/>
  </w:num>
  <w:num w:numId="5" w16cid:durableId="1629822885">
    <w:abstractNumId w:val="9"/>
  </w:num>
  <w:num w:numId="6" w16cid:durableId="894899375">
    <w:abstractNumId w:val="2"/>
  </w:num>
  <w:num w:numId="7" w16cid:durableId="1211769668">
    <w:abstractNumId w:val="2"/>
  </w:num>
  <w:num w:numId="8" w16cid:durableId="1112018695">
    <w:abstractNumId w:val="2"/>
  </w:num>
  <w:num w:numId="9" w16cid:durableId="777257534">
    <w:abstractNumId w:val="2"/>
  </w:num>
  <w:num w:numId="10" w16cid:durableId="1659531353">
    <w:abstractNumId w:val="2"/>
  </w:num>
  <w:num w:numId="11" w16cid:durableId="882667448">
    <w:abstractNumId w:val="5"/>
  </w:num>
  <w:num w:numId="12" w16cid:durableId="950163905">
    <w:abstractNumId w:val="5"/>
  </w:num>
  <w:num w:numId="13" w16cid:durableId="945772174">
    <w:abstractNumId w:val="4"/>
  </w:num>
  <w:num w:numId="14" w16cid:durableId="387001178">
    <w:abstractNumId w:val="4"/>
  </w:num>
  <w:num w:numId="15" w16cid:durableId="2141218989">
    <w:abstractNumId w:val="4"/>
  </w:num>
  <w:num w:numId="16" w16cid:durableId="1330595568">
    <w:abstractNumId w:val="4"/>
  </w:num>
  <w:num w:numId="17" w16cid:durableId="1260875293">
    <w:abstractNumId w:val="4"/>
  </w:num>
  <w:num w:numId="18" w16cid:durableId="141891554">
    <w:abstractNumId w:val="1"/>
  </w:num>
  <w:num w:numId="19" w16cid:durableId="1891963729">
    <w:abstractNumId w:val="3"/>
  </w:num>
  <w:num w:numId="20" w16cid:durableId="1078869178">
    <w:abstractNumId w:val="7"/>
  </w:num>
  <w:num w:numId="21" w16cid:durableId="10772834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49629620">
    <w:abstractNumId w:val="0"/>
  </w:num>
  <w:num w:numId="23" w16cid:durableId="91936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1769787">
    <w:abstractNumId w:val="6"/>
  </w:num>
  <w:num w:numId="25" w16cid:durableId="2307710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96342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6D51"/>
    <w:rsid w:val="0000745C"/>
    <w:rsid w:val="000148B3"/>
    <w:rsid w:val="00042106"/>
    <w:rsid w:val="0005285B"/>
    <w:rsid w:val="00055529"/>
    <w:rsid w:val="00057267"/>
    <w:rsid w:val="00062C3A"/>
    <w:rsid w:val="00066D09"/>
    <w:rsid w:val="00080056"/>
    <w:rsid w:val="0009665C"/>
    <w:rsid w:val="000A0479"/>
    <w:rsid w:val="000A36D9"/>
    <w:rsid w:val="000A4C7D"/>
    <w:rsid w:val="000B582B"/>
    <w:rsid w:val="000D15C3"/>
    <w:rsid w:val="000D46D0"/>
    <w:rsid w:val="000E24F8"/>
    <w:rsid w:val="000E5738"/>
    <w:rsid w:val="000F3883"/>
    <w:rsid w:val="00103205"/>
    <w:rsid w:val="00112A48"/>
    <w:rsid w:val="0011795C"/>
    <w:rsid w:val="0012026F"/>
    <w:rsid w:val="00130601"/>
    <w:rsid w:val="00132055"/>
    <w:rsid w:val="00132C34"/>
    <w:rsid w:val="00146C3D"/>
    <w:rsid w:val="00153B47"/>
    <w:rsid w:val="001613A6"/>
    <w:rsid w:val="001614F0"/>
    <w:rsid w:val="001616F4"/>
    <w:rsid w:val="00162AAD"/>
    <w:rsid w:val="001632B1"/>
    <w:rsid w:val="0018021A"/>
    <w:rsid w:val="00194FB1"/>
    <w:rsid w:val="001B16BB"/>
    <w:rsid w:val="001B34EE"/>
    <w:rsid w:val="001C1A3E"/>
    <w:rsid w:val="001D3908"/>
    <w:rsid w:val="00200355"/>
    <w:rsid w:val="0021351D"/>
    <w:rsid w:val="00253A2E"/>
    <w:rsid w:val="002603EC"/>
    <w:rsid w:val="002611FE"/>
    <w:rsid w:val="00282AFC"/>
    <w:rsid w:val="00286C15"/>
    <w:rsid w:val="0029634D"/>
    <w:rsid w:val="002C7542"/>
    <w:rsid w:val="002D065C"/>
    <w:rsid w:val="002D0780"/>
    <w:rsid w:val="002D2EE5"/>
    <w:rsid w:val="002D63E6"/>
    <w:rsid w:val="002D79F5"/>
    <w:rsid w:val="002E4EB0"/>
    <w:rsid w:val="002E765F"/>
    <w:rsid w:val="002E7E4E"/>
    <w:rsid w:val="002F108B"/>
    <w:rsid w:val="002F57BA"/>
    <w:rsid w:val="002F5818"/>
    <w:rsid w:val="002F70FD"/>
    <w:rsid w:val="0030316D"/>
    <w:rsid w:val="0032774C"/>
    <w:rsid w:val="00332D28"/>
    <w:rsid w:val="0034191A"/>
    <w:rsid w:val="00343CC7"/>
    <w:rsid w:val="003562BE"/>
    <w:rsid w:val="0036561D"/>
    <w:rsid w:val="003665BE"/>
    <w:rsid w:val="00384A08"/>
    <w:rsid w:val="00387E6F"/>
    <w:rsid w:val="003967E5"/>
    <w:rsid w:val="003A753A"/>
    <w:rsid w:val="003B3803"/>
    <w:rsid w:val="003C2A71"/>
    <w:rsid w:val="003E0133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6460D"/>
    <w:rsid w:val="00467F3C"/>
    <w:rsid w:val="004730FF"/>
    <w:rsid w:val="0047498D"/>
    <w:rsid w:val="00476100"/>
    <w:rsid w:val="00484F0A"/>
    <w:rsid w:val="00487BFC"/>
    <w:rsid w:val="004A463B"/>
    <w:rsid w:val="004C1967"/>
    <w:rsid w:val="004D23D0"/>
    <w:rsid w:val="004D2BE0"/>
    <w:rsid w:val="004E6EF5"/>
    <w:rsid w:val="00502E34"/>
    <w:rsid w:val="00506409"/>
    <w:rsid w:val="005101B4"/>
    <w:rsid w:val="00515120"/>
    <w:rsid w:val="00530E32"/>
    <w:rsid w:val="00533132"/>
    <w:rsid w:val="00537210"/>
    <w:rsid w:val="00542DB4"/>
    <w:rsid w:val="005649F4"/>
    <w:rsid w:val="005710C8"/>
    <w:rsid w:val="005711A3"/>
    <w:rsid w:val="00571A5C"/>
    <w:rsid w:val="00573B2B"/>
    <w:rsid w:val="005776E9"/>
    <w:rsid w:val="00577E7A"/>
    <w:rsid w:val="00587AD9"/>
    <w:rsid w:val="005909A8"/>
    <w:rsid w:val="00590D5C"/>
    <w:rsid w:val="005A2646"/>
    <w:rsid w:val="005A4F04"/>
    <w:rsid w:val="005B5793"/>
    <w:rsid w:val="005C6B30"/>
    <w:rsid w:val="005C71EC"/>
    <w:rsid w:val="005E764C"/>
    <w:rsid w:val="005E7F7D"/>
    <w:rsid w:val="006063D4"/>
    <w:rsid w:val="00623B37"/>
    <w:rsid w:val="00624BA6"/>
    <w:rsid w:val="006330A2"/>
    <w:rsid w:val="00642EB6"/>
    <w:rsid w:val="006433E2"/>
    <w:rsid w:val="00651E5D"/>
    <w:rsid w:val="00677F11"/>
    <w:rsid w:val="00682873"/>
    <w:rsid w:val="00682B1A"/>
    <w:rsid w:val="00690D7C"/>
    <w:rsid w:val="00690DFE"/>
    <w:rsid w:val="006B3EEC"/>
    <w:rsid w:val="006C0C87"/>
    <w:rsid w:val="006C24EF"/>
    <w:rsid w:val="006D6CC6"/>
    <w:rsid w:val="006D7EAC"/>
    <w:rsid w:val="006E0104"/>
    <w:rsid w:val="006F7602"/>
    <w:rsid w:val="00722A17"/>
    <w:rsid w:val="00723F4F"/>
    <w:rsid w:val="00751ADA"/>
    <w:rsid w:val="00753D8D"/>
    <w:rsid w:val="00754B80"/>
    <w:rsid w:val="00755AE0"/>
    <w:rsid w:val="0075761B"/>
    <w:rsid w:val="00757B83"/>
    <w:rsid w:val="00765D74"/>
    <w:rsid w:val="00774358"/>
    <w:rsid w:val="00791A69"/>
    <w:rsid w:val="0079462A"/>
    <w:rsid w:val="00794830"/>
    <w:rsid w:val="00797CAA"/>
    <w:rsid w:val="007A2B6F"/>
    <w:rsid w:val="007A6BD2"/>
    <w:rsid w:val="007B6246"/>
    <w:rsid w:val="007C2658"/>
    <w:rsid w:val="007D59A2"/>
    <w:rsid w:val="007E20D0"/>
    <w:rsid w:val="007E3DAB"/>
    <w:rsid w:val="007F2EBD"/>
    <w:rsid w:val="00801AB7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B46EC"/>
    <w:rsid w:val="008C2A29"/>
    <w:rsid w:val="008C2DB2"/>
    <w:rsid w:val="008D2B87"/>
    <w:rsid w:val="008D770E"/>
    <w:rsid w:val="008E4055"/>
    <w:rsid w:val="008E6827"/>
    <w:rsid w:val="008F7E13"/>
    <w:rsid w:val="0090337E"/>
    <w:rsid w:val="009049D8"/>
    <w:rsid w:val="00910609"/>
    <w:rsid w:val="00914448"/>
    <w:rsid w:val="00915841"/>
    <w:rsid w:val="00926FE1"/>
    <w:rsid w:val="009328FA"/>
    <w:rsid w:val="00932D6E"/>
    <w:rsid w:val="00936916"/>
    <w:rsid w:val="00936A78"/>
    <w:rsid w:val="009375E1"/>
    <w:rsid w:val="009405D6"/>
    <w:rsid w:val="00952853"/>
    <w:rsid w:val="00954D68"/>
    <w:rsid w:val="009646E4"/>
    <w:rsid w:val="00977EC3"/>
    <w:rsid w:val="0098631D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715C"/>
    <w:rsid w:val="00A0216C"/>
    <w:rsid w:val="00A02F49"/>
    <w:rsid w:val="00A171F4"/>
    <w:rsid w:val="00A1772D"/>
    <w:rsid w:val="00A177B2"/>
    <w:rsid w:val="00A24EFC"/>
    <w:rsid w:val="00A27829"/>
    <w:rsid w:val="00A46F1E"/>
    <w:rsid w:val="00A54B45"/>
    <w:rsid w:val="00A66B3F"/>
    <w:rsid w:val="00A6775D"/>
    <w:rsid w:val="00A82395"/>
    <w:rsid w:val="00A9295C"/>
    <w:rsid w:val="00A977CE"/>
    <w:rsid w:val="00AA0DF7"/>
    <w:rsid w:val="00AB52F9"/>
    <w:rsid w:val="00AB6B9C"/>
    <w:rsid w:val="00AC3510"/>
    <w:rsid w:val="00AD131F"/>
    <w:rsid w:val="00AD32D5"/>
    <w:rsid w:val="00AD70E4"/>
    <w:rsid w:val="00AF3B3A"/>
    <w:rsid w:val="00AF4E8E"/>
    <w:rsid w:val="00AF6569"/>
    <w:rsid w:val="00B06265"/>
    <w:rsid w:val="00B3088D"/>
    <w:rsid w:val="00B34A46"/>
    <w:rsid w:val="00B35915"/>
    <w:rsid w:val="00B5101D"/>
    <w:rsid w:val="00B5232A"/>
    <w:rsid w:val="00B60ED1"/>
    <w:rsid w:val="00B61D4E"/>
    <w:rsid w:val="00B62CF5"/>
    <w:rsid w:val="00B70867"/>
    <w:rsid w:val="00B85705"/>
    <w:rsid w:val="00B874DC"/>
    <w:rsid w:val="00B90F78"/>
    <w:rsid w:val="00BB0B1B"/>
    <w:rsid w:val="00BB6A28"/>
    <w:rsid w:val="00BC7D64"/>
    <w:rsid w:val="00BD1058"/>
    <w:rsid w:val="00BD25D1"/>
    <w:rsid w:val="00BD5391"/>
    <w:rsid w:val="00BD764C"/>
    <w:rsid w:val="00BF56B2"/>
    <w:rsid w:val="00C055AB"/>
    <w:rsid w:val="00C06F64"/>
    <w:rsid w:val="00C11F95"/>
    <w:rsid w:val="00C136DF"/>
    <w:rsid w:val="00C17501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2A8D"/>
    <w:rsid w:val="00CB71DD"/>
    <w:rsid w:val="00CC5A63"/>
    <w:rsid w:val="00CC787C"/>
    <w:rsid w:val="00CE4C36"/>
    <w:rsid w:val="00CF36C9"/>
    <w:rsid w:val="00D00EC4"/>
    <w:rsid w:val="00D166AC"/>
    <w:rsid w:val="00D20B6F"/>
    <w:rsid w:val="00D36BA2"/>
    <w:rsid w:val="00D37CF4"/>
    <w:rsid w:val="00D4487C"/>
    <w:rsid w:val="00D63D33"/>
    <w:rsid w:val="00D73352"/>
    <w:rsid w:val="00D80C4B"/>
    <w:rsid w:val="00D935C3"/>
    <w:rsid w:val="00DA0266"/>
    <w:rsid w:val="00DA477E"/>
    <w:rsid w:val="00DA5759"/>
    <w:rsid w:val="00DB4BB0"/>
    <w:rsid w:val="00DD4D55"/>
    <w:rsid w:val="00DE461D"/>
    <w:rsid w:val="00E04039"/>
    <w:rsid w:val="00E14608"/>
    <w:rsid w:val="00E15EBE"/>
    <w:rsid w:val="00E20825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879B6"/>
    <w:rsid w:val="00E914D1"/>
    <w:rsid w:val="00E96046"/>
    <w:rsid w:val="00E960D8"/>
    <w:rsid w:val="00EB5FCA"/>
    <w:rsid w:val="00EE78EA"/>
    <w:rsid w:val="00F048D4"/>
    <w:rsid w:val="00F20920"/>
    <w:rsid w:val="00F23212"/>
    <w:rsid w:val="00F33B16"/>
    <w:rsid w:val="00F353EA"/>
    <w:rsid w:val="00F36005"/>
    <w:rsid w:val="00F36C27"/>
    <w:rsid w:val="00F53F90"/>
    <w:rsid w:val="00F56318"/>
    <w:rsid w:val="00F56CBF"/>
    <w:rsid w:val="00F6506B"/>
    <w:rsid w:val="00F67C95"/>
    <w:rsid w:val="00F74540"/>
    <w:rsid w:val="00F75B79"/>
    <w:rsid w:val="00F82525"/>
    <w:rsid w:val="00F911CB"/>
    <w:rsid w:val="00F91AC4"/>
    <w:rsid w:val="00F97FEA"/>
    <w:rsid w:val="00FB35FD"/>
    <w:rsid w:val="00FB60E1"/>
    <w:rsid w:val="00FD3768"/>
    <w:rsid w:val="00FD51E9"/>
    <w:rsid w:val="00FF44D4"/>
    <w:rsid w:val="00FF487E"/>
    <w:rsid w:val="00FF52AE"/>
    <w:rsid w:val="00FF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101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20825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BC7D64"/>
    <w:pPr>
      <w:ind w:left="720"/>
    </w:pPr>
    <w:rPr>
      <w:rFonts w:ascii="Aptos" w:eastAsia="Times New Roman" w:hAnsi="Aptos" w:cs="Aptos"/>
      <w:sz w:val="20"/>
      <w:szCs w:val="20"/>
      <w:lang w:eastAsia="de-DE"/>
    </w:rPr>
  </w:style>
  <w:style w:type="paragraph" w:styleId="berarbeitung">
    <w:name w:val="Revision"/>
    <w:hidden/>
    <w:uiPriority w:val="71"/>
    <w:semiHidden/>
    <w:rsid w:val="00FF568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wirtgen.celum.hosting/main/nova-app/explore(dialog:detail;id=526149_asset;tab=preview)?asset=526149_asset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rtgen-group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@wirtgen-group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643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4691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8</cp:revision>
  <cp:lastPrinted>2021-10-28T15:19:00Z</cp:lastPrinted>
  <dcterms:created xsi:type="dcterms:W3CDTF">2026-01-06T11:05:00Z</dcterms:created>
  <dcterms:modified xsi:type="dcterms:W3CDTF">2026-01-09T13:21:00Z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2023-04-12T08:40:49Z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a64c44f7-51f7-4234-9454-b53c86b3ed22</vt:lpwstr>
  </property>
  <property fmtid="{D5CDD505-2E9C-101B-9397-08002B2CF9AE}" pid="11" name="MSIP_Label_53eb3ead-8c2d-4695-9d06-baf35a321a90_ContentBits">
    <vt:lpwstr>1</vt:lpwstr>
  </property>
</Properties>
</file>