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13A9EF8A" w:rsidR="00A27829" w:rsidRPr="00C90BE2" w:rsidRDefault="00D427B0" w:rsidP="00A27829">
      <w:pPr>
        <w:pStyle w:val="Head"/>
        <w:rPr>
          <w:lang w:val="en-US"/>
        </w:rPr>
      </w:pPr>
      <w:r>
        <w:rPr>
          <w:lang w:val="en-GB"/>
        </w:rPr>
        <w:t>The Wirtgen Group is bringing market premières to Paving Expo 2025</w:t>
      </w:r>
    </w:p>
    <w:p w14:paraId="5106865F" w14:textId="246CD51C" w:rsidR="002956B8" w:rsidRPr="00C90BE2" w:rsidRDefault="00871CE4" w:rsidP="002956B8">
      <w:pPr>
        <w:pStyle w:val="Subhead"/>
        <w:rPr>
          <w:lang w:val="en-US"/>
        </w:rPr>
      </w:pPr>
      <w:r>
        <w:rPr>
          <w:bCs/>
          <w:iCs w:val="0"/>
          <w:lang w:val="en-GB"/>
        </w:rPr>
        <w:t>The Vögele MINI 500 small pavers and the Ciber iNOVA 1200 lead the field of the group’s machines highlighted at the show</w:t>
      </w:r>
    </w:p>
    <w:p w14:paraId="666CAE51" w14:textId="5D49978A" w:rsidR="000A7B2D" w:rsidRPr="00C90BE2" w:rsidRDefault="00737C67" w:rsidP="002956B8">
      <w:pPr>
        <w:pStyle w:val="Teaser"/>
        <w:rPr>
          <w:lang w:val="en-US"/>
        </w:rPr>
      </w:pPr>
      <w:r>
        <w:rPr>
          <w:bCs/>
          <w:szCs w:val="22"/>
          <w:lang w:val="en-GB"/>
        </w:rPr>
        <w:t>True to the trade fair motto</w:t>
      </w:r>
      <w:r>
        <w:rPr>
          <w:bCs/>
          <w:sz w:val="20"/>
          <w:szCs w:val="20"/>
          <w:lang w:val="en-GB"/>
        </w:rPr>
        <w:t xml:space="preserve"> ‘</w:t>
      </w:r>
      <w:r>
        <w:rPr>
          <w:bCs/>
          <w:lang w:val="en-GB"/>
        </w:rPr>
        <w:t>Connecting People – Creating Opportunities’, the Wirtgen Group and John Deere welcome visitors to booth 35 at Paving Expo 2025, the meeting point for specialists from across the industry. At the show in São Paulo from 23 to 25 September, the company group will be showing market-relevant solutions ranging from machines and digital products to services offered by Customer Support.</w:t>
      </w:r>
    </w:p>
    <w:p w14:paraId="4DF2EACE" w14:textId="11E77DF3" w:rsidR="00177BB6" w:rsidRPr="00C90BE2" w:rsidRDefault="002C6B18" w:rsidP="00834413">
      <w:pPr>
        <w:pStyle w:val="Absatzberschrift"/>
        <w:rPr>
          <w:lang w:val="en-US"/>
        </w:rPr>
      </w:pPr>
      <w:r>
        <w:rPr>
          <w:bCs/>
          <w:lang w:val="en-GB"/>
        </w:rPr>
        <w:t>From small pavers to full-scale asphalt mixing plants</w:t>
      </w:r>
    </w:p>
    <w:p w14:paraId="35712960" w14:textId="6FFD8DC4" w:rsidR="001F0145" w:rsidRPr="00C90BE2" w:rsidRDefault="001F0145" w:rsidP="003E49C3">
      <w:pPr>
        <w:pStyle w:val="Standardabsatz"/>
        <w:rPr>
          <w:lang w:val="en-US"/>
        </w:rPr>
      </w:pPr>
      <w:r>
        <w:rPr>
          <w:lang w:val="en-GB"/>
        </w:rPr>
        <w:t>The Vögele MINI 500 will be celebrating its South American première at the show in Brazil. The new tracked paver enables fast and efficient, high-quality machine-based realisation of even the smallest construction tasks such as capping narrow trenches.</w:t>
      </w:r>
    </w:p>
    <w:p w14:paraId="32CCA8FA" w14:textId="1C553451" w:rsidR="001F0145" w:rsidRPr="00C90BE2" w:rsidRDefault="001F0145" w:rsidP="003E49C3">
      <w:pPr>
        <w:pStyle w:val="Standardabsatz"/>
        <w:rPr>
          <w:lang w:val="en-US"/>
        </w:rPr>
      </w:pPr>
      <w:r>
        <w:rPr>
          <w:lang w:val="en-GB"/>
        </w:rPr>
        <w:t>Ciber's proven iNOVA 1200 mobile asphalt mixing plant is being shown for the first time with a range of new features that improve control and efficiency in continuous asphalt production. Among the most important highlights is the new, dual-engine, twin-shaft external pugmill mixer with automatic fill level regulation. The fill level remains constant and guarantees high mixing quality even when there are fluctuations in the plant flow.</w:t>
      </w:r>
    </w:p>
    <w:p w14:paraId="00094B9E" w14:textId="01DC132E" w:rsidR="004B52D6" w:rsidRPr="00C90BE2" w:rsidRDefault="001F0145" w:rsidP="003E49C3">
      <w:pPr>
        <w:pStyle w:val="Standardabsatz"/>
        <w:rPr>
          <w:lang w:val="en-US"/>
        </w:rPr>
      </w:pPr>
      <w:r>
        <w:rPr>
          <w:lang w:val="en-GB"/>
        </w:rPr>
        <w:t>The company group is also presenting other machines from Wirtgen, Hamm and John Deere, e.g. the 444 G-Tier medium-size wheel loader for smart and cost-efficient road construction and earthworks.</w:t>
      </w:r>
    </w:p>
    <w:p w14:paraId="67EEA7A3" w14:textId="10E6C2CE" w:rsidR="00871CE4" w:rsidRPr="00C90BE2" w:rsidRDefault="00871CE4" w:rsidP="00871CE4">
      <w:pPr>
        <w:pStyle w:val="Absatzberschrift"/>
        <w:rPr>
          <w:lang w:val="en-US"/>
        </w:rPr>
      </w:pPr>
      <w:r>
        <w:rPr>
          <w:bCs/>
          <w:lang w:val="en-GB"/>
        </w:rPr>
        <w:t>Digital solutions for increased efficiency on the construction site</w:t>
      </w:r>
    </w:p>
    <w:p w14:paraId="63022365" w14:textId="77777777" w:rsidR="00044E4D" w:rsidRPr="00C90BE2" w:rsidRDefault="00424A44" w:rsidP="003E49C3">
      <w:pPr>
        <w:spacing w:after="220"/>
        <w:jc w:val="both"/>
        <w:rPr>
          <w:rFonts w:eastAsiaTheme="minorHAnsi" w:cstheme="minorBidi"/>
          <w:sz w:val="22"/>
          <w:szCs w:val="24"/>
          <w:lang w:val="en-US"/>
        </w:rPr>
      </w:pPr>
      <w:r>
        <w:rPr>
          <w:rFonts w:eastAsiaTheme="minorHAnsi" w:cstheme="minorBidi"/>
          <w:sz w:val="22"/>
          <w:szCs w:val="24"/>
          <w:lang w:val="en-GB"/>
        </w:rPr>
        <w:t>Another major topic at the booth is the John Deere Operations Center</w:t>
      </w:r>
      <w:r>
        <w:rPr>
          <w:rFonts w:eastAsiaTheme="minorHAnsi" w:cstheme="minorBidi"/>
          <w:sz w:val="22"/>
          <w:szCs w:val="24"/>
          <w:vertAlign w:val="superscript"/>
          <w:lang w:val="en-GB"/>
        </w:rPr>
        <w:t>TM</w:t>
      </w:r>
      <w:r>
        <w:rPr>
          <w:rFonts w:eastAsiaTheme="minorHAnsi" w:cstheme="minorBidi"/>
          <w:sz w:val="22"/>
          <w:szCs w:val="24"/>
          <w:lang w:val="en-GB"/>
        </w:rPr>
        <w:t>. As the central platform for digital solutions from across the company group, it enables end-to-end management of construction sites, including planning, monitoring, maintenance, and analyses.</w:t>
      </w:r>
    </w:p>
    <w:p w14:paraId="20BF848F" w14:textId="4BB15C60" w:rsidR="00D61E82" w:rsidRPr="00C90BE2" w:rsidRDefault="00044E4D" w:rsidP="00044E4D">
      <w:pPr>
        <w:pStyle w:val="Absatzberschrift"/>
        <w:rPr>
          <w:lang w:val="en-US"/>
        </w:rPr>
      </w:pPr>
      <w:r>
        <w:rPr>
          <w:bCs/>
          <w:lang w:val="en-GB"/>
        </w:rPr>
        <w:t>Smart technologies: three presentations by specialists from Ciber, Wirtgen and Vögele</w:t>
      </w:r>
    </w:p>
    <w:p w14:paraId="0E80CC95" w14:textId="1C4D6CEE" w:rsidR="00044E4D" w:rsidRPr="00C90BE2" w:rsidRDefault="00044E4D" w:rsidP="00044E4D">
      <w:pPr>
        <w:pStyle w:val="Standardabsatz"/>
        <w:spacing w:after="0"/>
        <w:rPr>
          <w:lang w:val="en-US"/>
        </w:rPr>
      </w:pPr>
      <w:r>
        <w:rPr>
          <w:lang w:val="en-GB"/>
        </w:rPr>
        <w:t>23 September 2025 – 14:00 to 15:00 (2 p.m. to 3 p.m.)</w:t>
      </w:r>
    </w:p>
    <w:p w14:paraId="7E352D44" w14:textId="77777777" w:rsidR="00044E4D" w:rsidRPr="00C90BE2" w:rsidRDefault="00044E4D" w:rsidP="00044E4D">
      <w:pPr>
        <w:pStyle w:val="Standardabsatz"/>
        <w:spacing w:after="0"/>
        <w:rPr>
          <w:lang w:val="en-US"/>
        </w:rPr>
      </w:pPr>
      <w:r>
        <w:rPr>
          <w:lang w:val="en-GB"/>
        </w:rPr>
        <w:t xml:space="preserve">Speaker: Vinicius Dutra – Sales Training and Product Application / Ciber </w:t>
      </w:r>
    </w:p>
    <w:p w14:paraId="5916924C" w14:textId="77777777" w:rsidR="00044E4D" w:rsidRDefault="00044E4D" w:rsidP="00044E4D">
      <w:pPr>
        <w:pStyle w:val="Standardabsatz"/>
        <w:rPr>
          <w:lang w:val="en-GB"/>
        </w:rPr>
      </w:pPr>
      <w:r>
        <w:rPr>
          <w:lang w:val="en-GB"/>
        </w:rPr>
        <w:t>State-of-the-art asphalt plant technologies such as automated control systems and moisture sensors enable precise dosing of aggregates and asphalt binders as well as efficient incorporation of RAP, thereby reducing operating costs and promoting sustainability with high efficiency.</w:t>
      </w:r>
    </w:p>
    <w:p w14:paraId="68DB4FF8" w14:textId="77777777" w:rsidR="00C90BE2" w:rsidRDefault="00C90BE2" w:rsidP="00044E4D">
      <w:pPr>
        <w:pStyle w:val="Standardabsatz"/>
        <w:rPr>
          <w:lang w:val="en-GB"/>
        </w:rPr>
      </w:pPr>
    </w:p>
    <w:p w14:paraId="17EFD963" w14:textId="77777777" w:rsidR="00C90BE2" w:rsidRDefault="00C90BE2" w:rsidP="00044E4D">
      <w:pPr>
        <w:pStyle w:val="Standardabsatz"/>
        <w:rPr>
          <w:lang w:val="en-GB"/>
        </w:rPr>
      </w:pPr>
    </w:p>
    <w:p w14:paraId="5070C16B" w14:textId="77777777" w:rsidR="00C90BE2" w:rsidRPr="00C90BE2" w:rsidRDefault="00C90BE2" w:rsidP="00044E4D">
      <w:pPr>
        <w:pStyle w:val="Standardabsatz"/>
        <w:rPr>
          <w:lang w:val="en-US"/>
        </w:rPr>
      </w:pPr>
    </w:p>
    <w:p w14:paraId="17404FA8" w14:textId="77777777" w:rsidR="00044E4D" w:rsidRPr="00C90BE2" w:rsidRDefault="00044E4D" w:rsidP="00044E4D">
      <w:pPr>
        <w:pStyle w:val="Standardabsatz"/>
        <w:spacing w:after="0"/>
        <w:rPr>
          <w:lang w:val="en-US"/>
        </w:rPr>
      </w:pPr>
      <w:r>
        <w:rPr>
          <w:lang w:val="en-GB"/>
        </w:rPr>
        <w:lastRenderedPageBreak/>
        <w:t>24 September 2025 – 18:00 to 19:00 (6 p.m. to 7 p.m.)</w:t>
      </w:r>
    </w:p>
    <w:p w14:paraId="193CADBC" w14:textId="77777777" w:rsidR="00044E4D" w:rsidRPr="00C90BE2" w:rsidRDefault="00044E4D" w:rsidP="00044E4D">
      <w:pPr>
        <w:pStyle w:val="Standardabsatz"/>
        <w:spacing w:after="0"/>
        <w:rPr>
          <w:lang w:val="en-US"/>
        </w:rPr>
      </w:pPr>
      <w:r>
        <w:rPr>
          <w:lang w:val="en-GB"/>
        </w:rPr>
        <w:t>Speaker: Vinicius Neukamp – Sales Training and Product Application / Wirtgen Brazil</w:t>
      </w:r>
    </w:p>
    <w:p w14:paraId="47E1C6A2" w14:textId="77777777" w:rsidR="00044E4D" w:rsidRPr="00C90BE2" w:rsidRDefault="00044E4D" w:rsidP="00044E4D">
      <w:pPr>
        <w:pStyle w:val="Standardabsatz"/>
        <w:rPr>
          <w:lang w:val="en-US"/>
        </w:rPr>
      </w:pPr>
      <w:r>
        <w:rPr>
          <w:lang w:val="en-GB"/>
        </w:rPr>
        <w:t>Good road construction methods and new technologies that support various projects improve the IRI (International Roughness Index), increase application efficiency, reduce costs and make them more sustainable.</w:t>
      </w:r>
    </w:p>
    <w:p w14:paraId="5615541B" w14:textId="77777777" w:rsidR="00044E4D" w:rsidRPr="00C90BE2" w:rsidRDefault="00044E4D" w:rsidP="00044E4D">
      <w:pPr>
        <w:pStyle w:val="Standardabsatz"/>
        <w:spacing w:after="0"/>
        <w:rPr>
          <w:lang w:val="en-US"/>
        </w:rPr>
      </w:pPr>
      <w:r>
        <w:rPr>
          <w:lang w:val="en-GB"/>
        </w:rPr>
        <w:t>25 September 2025 – 15:00 to 16:00 (3 p.m. to 4 p.m.)</w:t>
      </w:r>
    </w:p>
    <w:p w14:paraId="0B487CFC" w14:textId="77777777" w:rsidR="00044E4D" w:rsidRPr="00C90BE2" w:rsidRDefault="00044E4D" w:rsidP="00044E4D">
      <w:pPr>
        <w:pStyle w:val="Standardabsatz"/>
        <w:spacing w:after="0"/>
        <w:rPr>
          <w:lang w:val="en-US"/>
        </w:rPr>
      </w:pPr>
      <w:r>
        <w:rPr>
          <w:lang w:val="en-GB"/>
        </w:rPr>
        <w:t>Speaker: Rafael Valentini – Senior Sales Manager Latin America / Vögele</w:t>
      </w:r>
    </w:p>
    <w:p w14:paraId="76EF759C" w14:textId="77777777" w:rsidR="00044E4D" w:rsidRPr="00C90BE2" w:rsidRDefault="00044E4D" w:rsidP="00044E4D">
      <w:pPr>
        <w:pStyle w:val="Standardabsatz"/>
        <w:rPr>
          <w:lang w:val="en-US"/>
        </w:rPr>
      </w:pPr>
      <w:r>
        <w:rPr>
          <w:lang w:val="en-GB"/>
        </w:rPr>
        <w:t>Proven and established road construction methods with Vögele MT 3000-3 asphalt PowerFeeders and improvements in workflow efficiency and the quality of asphalt pavements.</w:t>
      </w:r>
    </w:p>
    <w:p w14:paraId="56F82D3A" w14:textId="77777777" w:rsidR="00B36C5B" w:rsidRPr="00C90BE2" w:rsidRDefault="00B36C5B" w:rsidP="002956B8">
      <w:pPr>
        <w:rPr>
          <w:b/>
          <w:bCs/>
          <w:sz w:val="22"/>
          <w:szCs w:val="22"/>
          <w:lang w:val="en-US"/>
        </w:rPr>
      </w:pPr>
    </w:p>
    <w:p w14:paraId="3A8D4811" w14:textId="77777777" w:rsidR="00B36C5B" w:rsidRPr="00C90BE2" w:rsidRDefault="00B36C5B" w:rsidP="002956B8">
      <w:pPr>
        <w:rPr>
          <w:b/>
          <w:bCs/>
          <w:sz w:val="22"/>
          <w:szCs w:val="22"/>
          <w:lang w:val="en-US"/>
        </w:rPr>
      </w:pPr>
    </w:p>
    <w:p w14:paraId="35D0F8CB" w14:textId="77777777" w:rsidR="00B36C5B" w:rsidRPr="00C90BE2" w:rsidRDefault="00B36C5B" w:rsidP="002956B8">
      <w:pPr>
        <w:rPr>
          <w:b/>
          <w:bCs/>
          <w:sz w:val="22"/>
          <w:szCs w:val="22"/>
          <w:lang w:val="en-US"/>
        </w:rPr>
      </w:pPr>
    </w:p>
    <w:p w14:paraId="0E4B9055" w14:textId="5912804D" w:rsidR="002956B8" w:rsidRPr="00C90BE2" w:rsidRDefault="002956B8" w:rsidP="002956B8">
      <w:pPr>
        <w:rPr>
          <w:b/>
          <w:bCs/>
          <w:sz w:val="22"/>
          <w:szCs w:val="22"/>
          <w:lang w:val="en-US"/>
        </w:rPr>
      </w:pPr>
      <w:r>
        <w:rPr>
          <w:b/>
          <w:bCs/>
          <w:sz w:val="22"/>
          <w:szCs w:val="22"/>
          <w:lang w:val="en-GB"/>
        </w:rPr>
        <w:t>Photo:</w:t>
      </w:r>
    </w:p>
    <w:p w14:paraId="2FEF0E74" w14:textId="0B016027" w:rsidR="002956B8" w:rsidRPr="00C90BE2" w:rsidRDefault="006928E5" w:rsidP="002956B8">
      <w:pPr>
        <w:pStyle w:val="BUbold"/>
        <w:rPr>
          <w:b w:val="0"/>
          <w:bCs/>
          <w:lang w:val="en-US"/>
        </w:rPr>
      </w:pPr>
      <w:r>
        <w:rPr>
          <w:lang w:val="fr-FR"/>
        </w:rPr>
        <w:br/>
      </w:r>
      <w:r>
        <w:object w:dxaOrig="11105" w:dyaOrig="5561" w14:anchorId="01D1FB69">
          <v:shape id="_x0000_i1027" type="#_x0000_t75" style="width:281.5pt;height:140.95pt" o:ole="">
            <v:imagedata r:id="rId11" o:title=""/>
          </v:shape>
          <o:OLEObject Type="Embed" ProgID="Unknown" ShapeID="_x0000_i1027" DrawAspect="Content" ObjectID="_1817191215" r:id="rId12"/>
        </w:object>
      </w:r>
      <w:r w:rsidR="003F5338">
        <w:rPr>
          <w:b w:val="0"/>
          <w:lang w:val="en-GB"/>
        </w:rPr>
        <w:br/>
      </w:r>
      <w:r w:rsidR="00C90BE2" w:rsidRPr="00EE316C">
        <w:rPr>
          <w:lang w:val="fr-FR"/>
        </w:rPr>
        <w:t>WG_pic_PavingExpo_Brazil</w:t>
      </w:r>
      <w:r w:rsidR="00C90BE2">
        <w:rPr>
          <w:lang w:val="fr-FR"/>
        </w:rPr>
        <w:t>_</w:t>
      </w:r>
      <w:r w:rsidR="0060346B">
        <w:rPr>
          <w:lang w:val="fr-FR"/>
        </w:rPr>
        <w:t>1024_0251_</w:t>
      </w:r>
      <w:r w:rsidR="00C90BE2">
        <w:rPr>
          <w:lang w:val="fr-FR"/>
        </w:rPr>
        <w:t>badge</w:t>
      </w:r>
      <w:r w:rsidR="009637DB">
        <w:rPr>
          <w:lang w:val="fr-FR"/>
        </w:rPr>
        <w:t>2025</w:t>
      </w:r>
      <w:r w:rsidR="00C90BE2">
        <w:rPr>
          <w:lang w:val="fr-FR"/>
        </w:rPr>
        <w:t>_EN.jpg</w:t>
      </w:r>
      <w:r w:rsidR="003F5338">
        <w:rPr>
          <w:b w:val="0"/>
          <w:lang w:val="en-GB"/>
        </w:rPr>
        <w:br/>
        <w:t>The Wirtgen Group and John Deere are jointly presenting a selection of their solutions for asphalt road construction and earthworks.</w:t>
      </w:r>
    </w:p>
    <w:p w14:paraId="010A32F7" w14:textId="77777777" w:rsidR="002956B8" w:rsidRPr="00C90BE2" w:rsidRDefault="002956B8" w:rsidP="002956B8">
      <w:pPr>
        <w:pStyle w:val="BUnormal"/>
        <w:rPr>
          <w:lang w:val="en-US"/>
        </w:rPr>
      </w:pPr>
    </w:p>
    <w:p w14:paraId="6BE4452B" w14:textId="590915C4" w:rsidR="002956B8" w:rsidRPr="00C90BE2" w:rsidRDefault="002956B8" w:rsidP="002956B8">
      <w:pPr>
        <w:pStyle w:val="Note"/>
        <w:rPr>
          <w:lang w:val="en-US"/>
        </w:rPr>
      </w:pPr>
      <w:r>
        <w:rPr>
          <w:iCs/>
          <w:lang w:val="en-GB"/>
        </w:rPr>
        <w:t>Please note: The photograph shown here is only a preview. If you wish to publish it in other media, please download the higher resolution (300 dpi) version from the link provided here.</w:t>
      </w:r>
    </w:p>
    <w:p w14:paraId="2F3E7ACF" w14:textId="77777777" w:rsidR="002956B8" w:rsidRPr="00C90BE2" w:rsidRDefault="002956B8" w:rsidP="002956B8">
      <w:pPr>
        <w:pStyle w:val="Absatzberschrift"/>
        <w:rPr>
          <w:iCs/>
          <w:lang w:val="en-US"/>
        </w:rPr>
      </w:pPr>
      <w:r>
        <w:rPr>
          <w:bCs/>
          <w:lang w:val="en-GB"/>
        </w:rPr>
        <w:t>For further information, please contact us at:</w:t>
      </w:r>
    </w:p>
    <w:p w14:paraId="0AFA23B4" w14:textId="77777777" w:rsidR="002956B8" w:rsidRPr="00C90BE2" w:rsidRDefault="002956B8" w:rsidP="002956B8">
      <w:pPr>
        <w:pStyle w:val="Absatzberschrift"/>
        <w:rPr>
          <w:lang w:val="en-US"/>
        </w:rPr>
      </w:pPr>
    </w:p>
    <w:p w14:paraId="39387553" w14:textId="77777777" w:rsidR="002956B8" w:rsidRPr="002B783A" w:rsidRDefault="002956B8" w:rsidP="002956B8">
      <w:pPr>
        <w:pStyle w:val="Absatzberschrift"/>
        <w:rPr>
          <w:b w:val="0"/>
          <w:bCs/>
          <w:szCs w:val="22"/>
        </w:rPr>
      </w:pPr>
      <w:r w:rsidRPr="00C90BE2">
        <w:rPr>
          <w:b w:val="0"/>
        </w:rPr>
        <w:t>WIRTGEN GROUP</w:t>
      </w:r>
    </w:p>
    <w:p w14:paraId="45F9CF30" w14:textId="77777777" w:rsidR="002956B8" w:rsidRDefault="002956B8" w:rsidP="002956B8">
      <w:pPr>
        <w:pStyle w:val="Fuzeile1"/>
      </w:pPr>
      <w:r w:rsidRPr="00C90BE2">
        <w:rPr>
          <w:bCs w:val="0"/>
          <w:iCs w:val="0"/>
        </w:rPr>
        <w:t>Public Relations</w:t>
      </w:r>
    </w:p>
    <w:p w14:paraId="1B8E3CB5" w14:textId="77777777" w:rsidR="002956B8" w:rsidRDefault="002956B8" w:rsidP="002956B8">
      <w:pPr>
        <w:pStyle w:val="Fuzeile1"/>
      </w:pPr>
      <w:r w:rsidRPr="00C90BE2">
        <w:rPr>
          <w:bCs w:val="0"/>
          <w:iCs w:val="0"/>
        </w:rPr>
        <w:t>Reinhard-Wirtgen-Strasse 2</w:t>
      </w:r>
    </w:p>
    <w:p w14:paraId="3ABB9E2E" w14:textId="77777777" w:rsidR="002956B8" w:rsidRPr="00C90BE2" w:rsidRDefault="002956B8" w:rsidP="002956B8">
      <w:pPr>
        <w:pStyle w:val="Fuzeile1"/>
        <w:rPr>
          <w:lang w:val="en-US"/>
        </w:rPr>
      </w:pPr>
      <w:r>
        <w:rPr>
          <w:bCs w:val="0"/>
          <w:iCs w:val="0"/>
          <w:lang w:val="en-GB"/>
        </w:rPr>
        <w:t>53578 Windhagen</w:t>
      </w:r>
    </w:p>
    <w:p w14:paraId="4AB02DEA" w14:textId="77777777" w:rsidR="002956B8" w:rsidRPr="00C90BE2" w:rsidRDefault="002956B8" w:rsidP="002956B8">
      <w:pPr>
        <w:pStyle w:val="Fuzeile1"/>
        <w:rPr>
          <w:lang w:val="en-US"/>
        </w:rPr>
      </w:pPr>
      <w:r>
        <w:rPr>
          <w:bCs w:val="0"/>
          <w:iCs w:val="0"/>
          <w:lang w:val="en-GB"/>
        </w:rPr>
        <w:t>Germany</w:t>
      </w:r>
    </w:p>
    <w:p w14:paraId="63DE56BA" w14:textId="77777777" w:rsidR="002956B8" w:rsidRPr="00C90BE2" w:rsidRDefault="002956B8" w:rsidP="002956B8">
      <w:pPr>
        <w:pStyle w:val="Fuzeile1"/>
        <w:rPr>
          <w:lang w:val="en-US"/>
        </w:rPr>
      </w:pPr>
    </w:p>
    <w:p w14:paraId="63B20CE9" w14:textId="590231B0" w:rsidR="002956B8" w:rsidRPr="00C90BE2" w:rsidRDefault="002956B8" w:rsidP="002956B8">
      <w:pPr>
        <w:pStyle w:val="Fuzeile1"/>
        <w:rPr>
          <w:rFonts w:ascii="Times New Roman" w:hAnsi="Times New Roman" w:cs="Times New Roman"/>
          <w:lang w:val="en-US"/>
        </w:rPr>
      </w:pPr>
      <w:r>
        <w:rPr>
          <w:bCs w:val="0"/>
          <w:iCs w:val="0"/>
          <w:lang w:val="en-GB"/>
        </w:rPr>
        <w:t xml:space="preserve">Phone: </w:t>
      </w:r>
      <w:r>
        <w:rPr>
          <w:bCs w:val="0"/>
          <w:iCs w:val="0"/>
          <w:lang w:val="en-GB"/>
        </w:rPr>
        <w:tab/>
        <w:t>+49 (0)2645 131 1966</w:t>
      </w:r>
    </w:p>
    <w:p w14:paraId="40A643B3" w14:textId="16E73C37" w:rsidR="002956B8" w:rsidRPr="00C90BE2" w:rsidRDefault="002956B8" w:rsidP="002956B8">
      <w:pPr>
        <w:pStyle w:val="Fuzeile1"/>
        <w:rPr>
          <w:lang w:val="en-US"/>
        </w:rPr>
      </w:pPr>
      <w:r>
        <w:rPr>
          <w:bCs w:val="0"/>
          <w:iCs w:val="0"/>
          <w:lang w:val="en-GB"/>
        </w:rPr>
        <w:t xml:space="preserve">Fax: </w:t>
      </w:r>
      <w:r>
        <w:rPr>
          <w:bCs w:val="0"/>
          <w:iCs w:val="0"/>
          <w:lang w:val="en-GB"/>
        </w:rPr>
        <w:tab/>
      </w:r>
      <w:r w:rsidR="00C90BE2">
        <w:rPr>
          <w:bCs w:val="0"/>
          <w:iCs w:val="0"/>
          <w:lang w:val="en-GB"/>
        </w:rPr>
        <w:tab/>
      </w:r>
      <w:r>
        <w:rPr>
          <w:bCs w:val="0"/>
          <w:iCs w:val="0"/>
          <w:lang w:val="en-GB"/>
        </w:rPr>
        <w:t>+49 (0)2645 131 499</w:t>
      </w:r>
    </w:p>
    <w:p w14:paraId="458009EF" w14:textId="5F046114" w:rsidR="002956B8" w:rsidRPr="00C90BE2" w:rsidRDefault="002956B8" w:rsidP="002956B8">
      <w:pPr>
        <w:pStyle w:val="Fuzeile1"/>
        <w:rPr>
          <w:lang w:val="en-US"/>
        </w:rPr>
      </w:pPr>
      <w:r>
        <w:rPr>
          <w:bCs w:val="0"/>
          <w:iCs w:val="0"/>
          <w:lang w:val="en-GB"/>
        </w:rPr>
        <w:t xml:space="preserve">Email: </w:t>
      </w:r>
      <w:r>
        <w:rPr>
          <w:bCs w:val="0"/>
          <w:iCs w:val="0"/>
          <w:lang w:val="en-GB"/>
        </w:rPr>
        <w:tab/>
        <w:t>PR@wirtgen-group.com</w:t>
      </w:r>
    </w:p>
    <w:p w14:paraId="5C0A02D8" w14:textId="77777777" w:rsidR="002956B8" w:rsidRPr="00F91A52" w:rsidRDefault="002956B8" w:rsidP="002956B8">
      <w:pPr>
        <w:pStyle w:val="Fuzeile1"/>
        <w:rPr>
          <w:vanish/>
        </w:rPr>
      </w:pPr>
    </w:p>
    <w:p w14:paraId="071BFD53" w14:textId="77777777" w:rsidR="002956B8" w:rsidRPr="00114A31" w:rsidRDefault="002956B8" w:rsidP="002956B8">
      <w:pPr>
        <w:pStyle w:val="Fuzeile1"/>
      </w:pPr>
      <w:r>
        <w:rPr>
          <w:bCs w:val="0"/>
          <w:iCs w:val="0"/>
          <w:lang w:val="en-GB"/>
        </w:rPr>
        <w:t>www.wirtgen-group.com</w:t>
      </w:r>
    </w:p>
    <w:p w14:paraId="3309EDD4" w14:textId="77777777" w:rsidR="002956B8" w:rsidRDefault="002956B8" w:rsidP="002956B8">
      <w:pPr>
        <w:pStyle w:val="Absatzberschrift"/>
        <w:rPr>
          <w:iCs/>
        </w:rPr>
      </w:pPr>
    </w:p>
    <w:sectPr w:rsidR="002956B8"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8C0EC" w14:textId="77777777" w:rsidR="00CD25E6" w:rsidRDefault="00CD25E6" w:rsidP="00E55534">
      <w:r>
        <w:separator/>
      </w:r>
    </w:p>
  </w:endnote>
  <w:endnote w:type="continuationSeparator" w:id="0">
    <w:p w14:paraId="709315AE" w14:textId="77777777" w:rsidR="00CD25E6" w:rsidRDefault="00CD25E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C90BE2">
            <w:rPr>
              <w:rStyle w:val="Hervorhebung"/>
              <w:b w:val="0"/>
              <w:iCs w:val="0"/>
              <w:szCs w:val="20"/>
            </w:rPr>
            <w:t>WIRTGEN</w:t>
          </w:r>
          <w:r w:rsidRPr="00C90BE2">
            <w:rPr>
              <w:rStyle w:val="Hervorhebung"/>
              <w:bCs/>
              <w:iCs w:val="0"/>
              <w:szCs w:val="20"/>
            </w:rPr>
            <w:t xml:space="preserve"> GmbH</w:t>
          </w:r>
          <w:r w:rsidRPr="00C90BE2">
            <w:rPr>
              <w:szCs w:val="20"/>
            </w:rPr>
            <w:t xml:space="preserve"> · Reinhard-Wirtgen-Str.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D9E83" w14:textId="77777777" w:rsidR="00CD25E6" w:rsidRDefault="00CD25E6" w:rsidP="00E55534">
      <w:r>
        <w:separator/>
      </w:r>
    </w:p>
  </w:footnote>
  <w:footnote w:type="continuationSeparator" w:id="0">
    <w:p w14:paraId="6D092BCB" w14:textId="77777777" w:rsidR="00CD25E6" w:rsidRDefault="00CD25E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lang w:val="en-GB"/>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val="en-GB"/>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v:textbox>
              <w10:wrap type="square" anchorx="margin"/>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val="en-GB"/>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2B19214F"/>
    <w:multiLevelType w:val="hybridMultilevel"/>
    <w:tmpl w:val="9BAC9DE2"/>
    <w:lvl w:ilvl="0" w:tplc="A88EE076">
      <w:numFmt w:val="bullet"/>
      <w:lvlText w:val="-"/>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3E2E204D"/>
    <w:multiLevelType w:val="hybridMultilevel"/>
    <w:tmpl w:val="0FFA420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0CE09EF"/>
    <w:multiLevelType w:val="hybridMultilevel"/>
    <w:tmpl w:val="5E30DEF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413432890">
    <w:abstractNumId w:val="12"/>
  </w:num>
  <w:num w:numId="2" w16cid:durableId="903873728">
    <w:abstractNumId w:val="12"/>
  </w:num>
  <w:num w:numId="3" w16cid:durableId="1799183031">
    <w:abstractNumId w:val="12"/>
  </w:num>
  <w:num w:numId="4" w16cid:durableId="1186090081">
    <w:abstractNumId w:val="12"/>
  </w:num>
  <w:num w:numId="5" w16cid:durableId="793253911">
    <w:abstractNumId w:val="12"/>
  </w:num>
  <w:num w:numId="6" w16cid:durableId="1171139181">
    <w:abstractNumId w:val="3"/>
  </w:num>
  <w:num w:numId="7" w16cid:durableId="404029929">
    <w:abstractNumId w:val="3"/>
  </w:num>
  <w:num w:numId="8" w16cid:durableId="616449118">
    <w:abstractNumId w:val="3"/>
  </w:num>
  <w:num w:numId="9" w16cid:durableId="386222088">
    <w:abstractNumId w:val="3"/>
  </w:num>
  <w:num w:numId="10" w16cid:durableId="198663323">
    <w:abstractNumId w:val="3"/>
  </w:num>
  <w:num w:numId="11" w16cid:durableId="618685613">
    <w:abstractNumId w:val="8"/>
  </w:num>
  <w:num w:numId="12" w16cid:durableId="234360688">
    <w:abstractNumId w:val="8"/>
  </w:num>
  <w:num w:numId="13" w16cid:durableId="551695852">
    <w:abstractNumId w:val="6"/>
  </w:num>
  <w:num w:numId="14" w16cid:durableId="1955557702">
    <w:abstractNumId w:val="6"/>
  </w:num>
  <w:num w:numId="15" w16cid:durableId="1930190503">
    <w:abstractNumId w:val="6"/>
  </w:num>
  <w:num w:numId="16" w16cid:durableId="811949017">
    <w:abstractNumId w:val="6"/>
  </w:num>
  <w:num w:numId="17" w16cid:durableId="246697041">
    <w:abstractNumId w:val="6"/>
  </w:num>
  <w:num w:numId="18" w16cid:durableId="382288297">
    <w:abstractNumId w:val="2"/>
  </w:num>
  <w:num w:numId="19" w16cid:durableId="1010176495">
    <w:abstractNumId w:val="4"/>
  </w:num>
  <w:num w:numId="20" w16cid:durableId="1945578397">
    <w:abstractNumId w:val="11"/>
  </w:num>
  <w:num w:numId="21" w16cid:durableId="18108916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19948357">
    <w:abstractNumId w:val="1"/>
  </w:num>
  <w:num w:numId="23" w16cid:durableId="16976611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043778">
    <w:abstractNumId w:val="9"/>
  </w:num>
  <w:num w:numId="25" w16cid:durableId="6792509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540943914">
    <w:abstractNumId w:val="0"/>
  </w:num>
  <w:num w:numId="27" w16cid:durableId="1801916355">
    <w:abstractNumId w:val="10"/>
  </w:num>
  <w:num w:numId="28" w16cid:durableId="316230742">
    <w:abstractNumId w:val="5"/>
  </w:num>
  <w:num w:numId="29" w16cid:durableId="105534827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BCB"/>
    <w:rsid w:val="000148B3"/>
    <w:rsid w:val="00042106"/>
    <w:rsid w:val="00044E4D"/>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A7B2D"/>
    <w:rsid w:val="000B1BB3"/>
    <w:rsid w:val="000B582B"/>
    <w:rsid w:val="000D15C3"/>
    <w:rsid w:val="000E24F8"/>
    <w:rsid w:val="000E5738"/>
    <w:rsid w:val="00103205"/>
    <w:rsid w:val="0011795C"/>
    <w:rsid w:val="0012026F"/>
    <w:rsid w:val="0012631C"/>
    <w:rsid w:val="00130601"/>
    <w:rsid w:val="00132055"/>
    <w:rsid w:val="00146C3D"/>
    <w:rsid w:val="00153B47"/>
    <w:rsid w:val="001613A6"/>
    <w:rsid w:val="001614F0"/>
    <w:rsid w:val="001616F4"/>
    <w:rsid w:val="00172DD7"/>
    <w:rsid w:val="00175AEA"/>
    <w:rsid w:val="00177214"/>
    <w:rsid w:val="00177BB6"/>
    <w:rsid w:val="0018021A"/>
    <w:rsid w:val="00194FB1"/>
    <w:rsid w:val="001A08C8"/>
    <w:rsid w:val="001A0CCB"/>
    <w:rsid w:val="001A1920"/>
    <w:rsid w:val="001B16BB"/>
    <w:rsid w:val="001B34EE"/>
    <w:rsid w:val="001B7149"/>
    <w:rsid w:val="001C1A3E"/>
    <w:rsid w:val="001C3D07"/>
    <w:rsid w:val="001C7305"/>
    <w:rsid w:val="001F0145"/>
    <w:rsid w:val="001F65C7"/>
    <w:rsid w:val="00200355"/>
    <w:rsid w:val="002028B0"/>
    <w:rsid w:val="0021351D"/>
    <w:rsid w:val="00215D9A"/>
    <w:rsid w:val="002309FC"/>
    <w:rsid w:val="002400D9"/>
    <w:rsid w:val="00251DF4"/>
    <w:rsid w:val="00253A2E"/>
    <w:rsid w:val="00254E4C"/>
    <w:rsid w:val="002603EC"/>
    <w:rsid w:val="002611FE"/>
    <w:rsid w:val="00282AFC"/>
    <w:rsid w:val="00283D98"/>
    <w:rsid w:val="00286C15"/>
    <w:rsid w:val="002956B8"/>
    <w:rsid w:val="0029634D"/>
    <w:rsid w:val="002C6B18"/>
    <w:rsid w:val="002C7542"/>
    <w:rsid w:val="002D065C"/>
    <w:rsid w:val="002D0780"/>
    <w:rsid w:val="002D2EE5"/>
    <w:rsid w:val="002D63E6"/>
    <w:rsid w:val="002E765F"/>
    <w:rsid w:val="002E7E4E"/>
    <w:rsid w:val="002F108B"/>
    <w:rsid w:val="002F5818"/>
    <w:rsid w:val="002F70FD"/>
    <w:rsid w:val="00301C16"/>
    <w:rsid w:val="0030316D"/>
    <w:rsid w:val="003075ED"/>
    <w:rsid w:val="00320155"/>
    <w:rsid w:val="0032774C"/>
    <w:rsid w:val="00332D28"/>
    <w:rsid w:val="003353C3"/>
    <w:rsid w:val="00337387"/>
    <w:rsid w:val="0034191A"/>
    <w:rsid w:val="00343CC7"/>
    <w:rsid w:val="003513AA"/>
    <w:rsid w:val="00355B55"/>
    <w:rsid w:val="00356B5C"/>
    <w:rsid w:val="0036561D"/>
    <w:rsid w:val="003665BE"/>
    <w:rsid w:val="003845B7"/>
    <w:rsid w:val="00384A08"/>
    <w:rsid w:val="00387E6F"/>
    <w:rsid w:val="003967E5"/>
    <w:rsid w:val="003A753A"/>
    <w:rsid w:val="003B3803"/>
    <w:rsid w:val="003B51F6"/>
    <w:rsid w:val="003C2A71"/>
    <w:rsid w:val="003D09FB"/>
    <w:rsid w:val="003D2C33"/>
    <w:rsid w:val="003E164D"/>
    <w:rsid w:val="003E1CB6"/>
    <w:rsid w:val="003E3CF6"/>
    <w:rsid w:val="003E49C3"/>
    <w:rsid w:val="003E759F"/>
    <w:rsid w:val="003E7853"/>
    <w:rsid w:val="003F24FB"/>
    <w:rsid w:val="003F3137"/>
    <w:rsid w:val="003F5338"/>
    <w:rsid w:val="003F57AB"/>
    <w:rsid w:val="00400FD9"/>
    <w:rsid w:val="004016F7"/>
    <w:rsid w:val="00403373"/>
    <w:rsid w:val="00406C81"/>
    <w:rsid w:val="00412545"/>
    <w:rsid w:val="0041475A"/>
    <w:rsid w:val="00417237"/>
    <w:rsid w:val="00423A73"/>
    <w:rsid w:val="00424A44"/>
    <w:rsid w:val="00430BB0"/>
    <w:rsid w:val="00461FED"/>
    <w:rsid w:val="0046460D"/>
    <w:rsid w:val="00465D77"/>
    <w:rsid w:val="00467F3C"/>
    <w:rsid w:val="0047498D"/>
    <w:rsid w:val="00476100"/>
    <w:rsid w:val="004771BF"/>
    <w:rsid w:val="00483E0B"/>
    <w:rsid w:val="00486DB0"/>
    <w:rsid w:val="00487BFC"/>
    <w:rsid w:val="00492C52"/>
    <w:rsid w:val="0049666B"/>
    <w:rsid w:val="004A463B"/>
    <w:rsid w:val="004B52D6"/>
    <w:rsid w:val="004C1967"/>
    <w:rsid w:val="004D16DB"/>
    <w:rsid w:val="004D23D0"/>
    <w:rsid w:val="004D2BE0"/>
    <w:rsid w:val="004D3C28"/>
    <w:rsid w:val="004D5856"/>
    <w:rsid w:val="004E1557"/>
    <w:rsid w:val="004E6EF5"/>
    <w:rsid w:val="004E7197"/>
    <w:rsid w:val="004F5E5D"/>
    <w:rsid w:val="00506409"/>
    <w:rsid w:val="0050721F"/>
    <w:rsid w:val="005101B4"/>
    <w:rsid w:val="0052300F"/>
    <w:rsid w:val="00530E32"/>
    <w:rsid w:val="00533132"/>
    <w:rsid w:val="00537210"/>
    <w:rsid w:val="005475CA"/>
    <w:rsid w:val="005649F4"/>
    <w:rsid w:val="005710C8"/>
    <w:rsid w:val="005711A3"/>
    <w:rsid w:val="00571A5C"/>
    <w:rsid w:val="00573B2B"/>
    <w:rsid w:val="005776E9"/>
    <w:rsid w:val="00585300"/>
    <w:rsid w:val="00587AD9"/>
    <w:rsid w:val="005909A8"/>
    <w:rsid w:val="005A4F04"/>
    <w:rsid w:val="005B5793"/>
    <w:rsid w:val="005C6B30"/>
    <w:rsid w:val="005C71EC"/>
    <w:rsid w:val="005D1707"/>
    <w:rsid w:val="005D29B1"/>
    <w:rsid w:val="005D62FC"/>
    <w:rsid w:val="005E27C1"/>
    <w:rsid w:val="005E764C"/>
    <w:rsid w:val="005E7F7D"/>
    <w:rsid w:val="005F76C1"/>
    <w:rsid w:val="0060346B"/>
    <w:rsid w:val="006063D4"/>
    <w:rsid w:val="006064A3"/>
    <w:rsid w:val="00621E51"/>
    <w:rsid w:val="00623B37"/>
    <w:rsid w:val="006330A2"/>
    <w:rsid w:val="00642EB6"/>
    <w:rsid w:val="006433E2"/>
    <w:rsid w:val="00651E5D"/>
    <w:rsid w:val="00655350"/>
    <w:rsid w:val="0067407B"/>
    <w:rsid w:val="00677F11"/>
    <w:rsid w:val="00682B1A"/>
    <w:rsid w:val="00690D7C"/>
    <w:rsid w:val="00690DFE"/>
    <w:rsid w:val="006928E5"/>
    <w:rsid w:val="006B3EEC"/>
    <w:rsid w:val="006C0C87"/>
    <w:rsid w:val="006D6CC6"/>
    <w:rsid w:val="006D7EAC"/>
    <w:rsid w:val="006E0104"/>
    <w:rsid w:val="006F7602"/>
    <w:rsid w:val="007057FA"/>
    <w:rsid w:val="00706C74"/>
    <w:rsid w:val="00722A17"/>
    <w:rsid w:val="00723F4F"/>
    <w:rsid w:val="00725442"/>
    <w:rsid w:val="00737C67"/>
    <w:rsid w:val="00741BE5"/>
    <w:rsid w:val="00754B80"/>
    <w:rsid w:val="00755AE0"/>
    <w:rsid w:val="0075761B"/>
    <w:rsid w:val="00757B83"/>
    <w:rsid w:val="00761D67"/>
    <w:rsid w:val="00765D74"/>
    <w:rsid w:val="00774358"/>
    <w:rsid w:val="00785006"/>
    <w:rsid w:val="00791A69"/>
    <w:rsid w:val="007927A3"/>
    <w:rsid w:val="00793A3A"/>
    <w:rsid w:val="0079462A"/>
    <w:rsid w:val="00794830"/>
    <w:rsid w:val="007948CC"/>
    <w:rsid w:val="007978B6"/>
    <w:rsid w:val="00797CAA"/>
    <w:rsid w:val="007A2B6F"/>
    <w:rsid w:val="007A373E"/>
    <w:rsid w:val="007A6607"/>
    <w:rsid w:val="007A6BD2"/>
    <w:rsid w:val="007B2D6D"/>
    <w:rsid w:val="007B55E6"/>
    <w:rsid w:val="007C2658"/>
    <w:rsid w:val="007D3B22"/>
    <w:rsid w:val="007D59A2"/>
    <w:rsid w:val="007E20D0"/>
    <w:rsid w:val="007E3DAB"/>
    <w:rsid w:val="008053B3"/>
    <w:rsid w:val="00820315"/>
    <w:rsid w:val="00823073"/>
    <w:rsid w:val="0082316D"/>
    <w:rsid w:val="00832921"/>
    <w:rsid w:val="00834413"/>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1CE4"/>
    <w:rsid w:val="00873125"/>
    <w:rsid w:val="008755E5"/>
    <w:rsid w:val="00881E44"/>
    <w:rsid w:val="00885678"/>
    <w:rsid w:val="00887D7F"/>
    <w:rsid w:val="00892F6F"/>
    <w:rsid w:val="00896F7E"/>
    <w:rsid w:val="008A30C2"/>
    <w:rsid w:val="008A3769"/>
    <w:rsid w:val="008B28D7"/>
    <w:rsid w:val="008B5E83"/>
    <w:rsid w:val="008C2A29"/>
    <w:rsid w:val="008C2DB2"/>
    <w:rsid w:val="008D2B87"/>
    <w:rsid w:val="008D770E"/>
    <w:rsid w:val="0090337E"/>
    <w:rsid w:val="009049D8"/>
    <w:rsid w:val="00910609"/>
    <w:rsid w:val="00915841"/>
    <w:rsid w:val="00916B2A"/>
    <w:rsid w:val="009328FA"/>
    <w:rsid w:val="00936A78"/>
    <w:rsid w:val="009375E1"/>
    <w:rsid w:val="009405D6"/>
    <w:rsid w:val="00940FF7"/>
    <w:rsid w:val="0094254F"/>
    <w:rsid w:val="00952853"/>
    <w:rsid w:val="009637DB"/>
    <w:rsid w:val="009646E4"/>
    <w:rsid w:val="0097289D"/>
    <w:rsid w:val="00977EC3"/>
    <w:rsid w:val="009853B6"/>
    <w:rsid w:val="0098631D"/>
    <w:rsid w:val="00993C82"/>
    <w:rsid w:val="009A1218"/>
    <w:rsid w:val="009B0DCD"/>
    <w:rsid w:val="009B17A9"/>
    <w:rsid w:val="009B211F"/>
    <w:rsid w:val="009B7C05"/>
    <w:rsid w:val="009C2378"/>
    <w:rsid w:val="009C5A77"/>
    <w:rsid w:val="009C5D99"/>
    <w:rsid w:val="009D016F"/>
    <w:rsid w:val="009D4AF0"/>
    <w:rsid w:val="009E251D"/>
    <w:rsid w:val="009E4817"/>
    <w:rsid w:val="009F10A8"/>
    <w:rsid w:val="009F715C"/>
    <w:rsid w:val="00A02F49"/>
    <w:rsid w:val="00A171F4"/>
    <w:rsid w:val="00A1772D"/>
    <w:rsid w:val="00A177B2"/>
    <w:rsid w:val="00A20C22"/>
    <w:rsid w:val="00A24EFC"/>
    <w:rsid w:val="00A27829"/>
    <w:rsid w:val="00A465E6"/>
    <w:rsid w:val="00A46F1E"/>
    <w:rsid w:val="00A50B95"/>
    <w:rsid w:val="00A5224A"/>
    <w:rsid w:val="00A5608A"/>
    <w:rsid w:val="00A66B3F"/>
    <w:rsid w:val="00A82395"/>
    <w:rsid w:val="00A8332D"/>
    <w:rsid w:val="00A9162D"/>
    <w:rsid w:val="00A9295C"/>
    <w:rsid w:val="00A95A11"/>
    <w:rsid w:val="00A977CE"/>
    <w:rsid w:val="00AA0DF7"/>
    <w:rsid w:val="00AA5014"/>
    <w:rsid w:val="00AB1518"/>
    <w:rsid w:val="00AB52F9"/>
    <w:rsid w:val="00AC0E0C"/>
    <w:rsid w:val="00AC13EA"/>
    <w:rsid w:val="00AD131F"/>
    <w:rsid w:val="00AD32D5"/>
    <w:rsid w:val="00AD70E4"/>
    <w:rsid w:val="00AE4AB4"/>
    <w:rsid w:val="00AF3B3A"/>
    <w:rsid w:val="00AF4E8E"/>
    <w:rsid w:val="00AF6569"/>
    <w:rsid w:val="00B04FFA"/>
    <w:rsid w:val="00B06265"/>
    <w:rsid w:val="00B1299E"/>
    <w:rsid w:val="00B22DF6"/>
    <w:rsid w:val="00B33296"/>
    <w:rsid w:val="00B34767"/>
    <w:rsid w:val="00B36C5B"/>
    <w:rsid w:val="00B5232A"/>
    <w:rsid w:val="00B60ED1"/>
    <w:rsid w:val="00B62CF5"/>
    <w:rsid w:val="00B82BC8"/>
    <w:rsid w:val="00B85705"/>
    <w:rsid w:val="00B874DC"/>
    <w:rsid w:val="00B90F78"/>
    <w:rsid w:val="00BC1943"/>
    <w:rsid w:val="00BD1058"/>
    <w:rsid w:val="00BD25D1"/>
    <w:rsid w:val="00BD5391"/>
    <w:rsid w:val="00BD764C"/>
    <w:rsid w:val="00BE6771"/>
    <w:rsid w:val="00BF56B2"/>
    <w:rsid w:val="00C0472D"/>
    <w:rsid w:val="00C055AB"/>
    <w:rsid w:val="00C10CDB"/>
    <w:rsid w:val="00C11F95"/>
    <w:rsid w:val="00C136DF"/>
    <w:rsid w:val="00C17501"/>
    <w:rsid w:val="00C37881"/>
    <w:rsid w:val="00C40627"/>
    <w:rsid w:val="00C43EAF"/>
    <w:rsid w:val="00C457C3"/>
    <w:rsid w:val="00C53EE1"/>
    <w:rsid w:val="00C644CA"/>
    <w:rsid w:val="00C658FC"/>
    <w:rsid w:val="00C73005"/>
    <w:rsid w:val="00C84D75"/>
    <w:rsid w:val="00C85E18"/>
    <w:rsid w:val="00C90BE2"/>
    <w:rsid w:val="00C96E9F"/>
    <w:rsid w:val="00CA4A09"/>
    <w:rsid w:val="00CB6135"/>
    <w:rsid w:val="00CB71DD"/>
    <w:rsid w:val="00CC5A63"/>
    <w:rsid w:val="00CC787C"/>
    <w:rsid w:val="00CD151C"/>
    <w:rsid w:val="00CD25E6"/>
    <w:rsid w:val="00CF36C9"/>
    <w:rsid w:val="00D00EC4"/>
    <w:rsid w:val="00D166AC"/>
    <w:rsid w:val="00D1776F"/>
    <w:rsid w:val="00D200BF"/>
    <w:rsid w:val="00D316A5"/>
    <w:rsid w:val="00D3299F"/>
    <w:rsid w:val="00D36BA2"/>
    <w:rsid w:val="00D37CF4"/>
    <w:rsid w:val="00D427B0"/>
    <w:rsid w:val="00D4487C"/>
    <w:rsid w:val="00D51F02"/>
    <w:rsid w:val="00D61E82"/>
    <w:rsid w:val="00D63D33"/>
    <w:rsid w:val="00D73352"/>
    <w:rsid w:val="00D75195"/>
    <w:rsid w:val="00D75BA3"/>
    <w:rsid w:val="00D8609B"/>
    <w:rsid w:val="00D935C3"/>
    <w:rsid w:val="00DA0266"/>
    <w:rsid w:val="00DA477E"/>
    <w:rsid w:val="00DB01DB"/>
    <w:rsid w:val="00DB2E75"/>
    <w:rsid w:val="00DB4BB0"/>
    <w:rsid w:val="00DD436F"/>
    <w:rsid w:val="00DE461D"/>
    <w:rsid w:val="00DE7951"/>
    <w:rsid w:val="00DF4433"/>
    <w:rsid w:val="00E04039"/>
    <w:rsid w:val="00E06390"/>
    <w:rsid w:val="00E07791"/>
    <w:rsid w:val="00E14608"/>
    <w:rsid w:val="00E14EBD"/>
    <w:rsid w:val="00E15EBE"/>
    <w:rsid w:val="00E21E67"/>
    <w:rsid w:val="00E24215"/>
    <w:rsid w:val="00E30EBF"/>
    <w:rsid w:val="00E316C0"/>
    <w:rsid w:val="00E31E03"/>
    <w:rsid w:val="00E37146"/>
    <w:rsid w:val="00E44F00"/>
    <w:rsid w:val="00E451CD"/>
    <w:rsid w:val="00E47BD9"/>
    <w:rsid w:val="00E47BF6"/>
    <w:rsid w:val="00E51170"/>
    <w:rsid w:val="00E52D70"/>
    <w:rsid w:val="00E55534"/>
    <w:rsid w:val="00E5695A"/>
    <w:rsid w:val="00E7116D"/>
    <w:rsid w:val="00E72429"/>
    <w:rsid w:val="00E914D1"/>
    <w:rsid w:val="00E960D8"/>
    <w:rsid w:val="00EB2534"/>
    <w:rsid w:val="00EB5FCA"/>
    <w:rsid w:val="00EB783E"/>
    <w:rsid w:val="00EC214D"/>
    <w:rsid w:val="00EE2898"/>
    <w:rsid w:val="00EE2AE4"/>
    <w:rsid w:val="00EE316C"/>
    <w:rsid w:val="00F048D4"/>
    <w:rsid w:val="00F20920"/>
    <w:rsid w:val="00F20E0A"/>
    <w:rsid w:val="00F23212"/>
    <w:rsid w:val="00F24619"/>
    <w:rsid w:val="00F33B16"/>
    <w:rsid w:val="00F34BEF"/>
    <w:rsid w:val="00F353EA"/>
    <w:rsid w:val="00F36C27"/>
    <w:rsid w:val="00F46C1C"/>
    <w:rsid w:val="00F53002"/>
    <w:rsid w:val="00F56318"/>
    <w:rsid w:val="00F60963"/>
    <w:rsid w:val="00F67C95"/>
    <w:rsid w:val="00F74540"/>
    <w:rsid w:val="00F75B79"/>
    <w:rsid w:val="00F82525"/>
    <w:rsid w:val="00F877B1"/>
    <w:rsid w:val="00F90025"/>
    <w:rsid w:val="00F90D87"/>
    <w:rsid w:val="00F911CB"/>
    <w:rsid w:val="00F91AC4"/>
    <w:rsid w:val="00F97FEA"/>
    <w:rsid w:val="00FB0DB2"/>
    <w:rsid w:val="00FB60E1"/>
    <w:rsid w:val="00FD3768"/>
    <w:rsid w:val="00FD51E9"/>
    <w:rsid w:val="00FE2795"/>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qFormat/>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0A7B2D"/>
    <w:pPr>
      <w:suppressAutoHyphens/>
      <w:spacing w:after="200"/>
      <w:ind w:left="720"/>
      <w:contextualSpacing/>
    </w:pPr>
    <w:rPr>
      <w:rFonts w:asciiTheme="minorHAnsi" w:eastAsiaTheme="minorHAnsi" w:hAnsiTheme="minorHAnsi" w:cstheme="minorBidi"/>
      <w:sz w:val="22"/>
      <w:szCs w:val="22"/>
    </w:rPr>
  </w:style>
  <w:style w:type="paragraph" w:styleId="berarbeitung">
    <w:name w:val="Revision"/>
    <w:hidden/>
    <w:uiPriority w:val="71"/>
    <w:semiHidden/>
    <w:rsid w:val="00D427B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customXml/itemProps2.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3.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3D009BE-D52F-4677-B6E6-DBD022B8E42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500</Words>
  <Characters>3157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3650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15</cp:revision>
  <cp:lastPrinted>2021-10-28T15:19:00Z</cp:lastPrinted>
  <dcterms:created xsi:type="dcterms:W3CDTF">2025-07-23T07:23:00Z</dcterms:created>
  <dcterms:modified xsi:type="dcterms:W3CDTF">2025-08-20T08:34:00Z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