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44B2C0D4" w:rsidR="00A27829" w:rsidRPr="001C3D07" w:rsidRDefault="00BD5413" w:rsidP="00A27829">
      <w:pPr>
        <w:pStyle w:val="Head"/>
      </w:pPr>
      <w:r>
        <w:rPr>
          <w:lang w:val="ru"/>
        </w:rPr>
        <w:t>Smart Automation в дорожном строительстве: Более точные демонтаж и укладка асфальта – с объединением сеть, автоматизировано, при полной интеграции</w:t>
      </w:r>
    </w:p>
    <w:p w14:paraId="26F0996C" w14:textId="55D7E66B" w:rsidR="00A46F1E" w:rsidRPr="001C3D07" w:rsidRDefault="0087582D" w:rsidP="00881E44">
      <w:pPr>
        <w:pStyle w:val="Subhead"/>
      </w:pPr>
      <w:r>
        <w:rPr>
          <w:bCs/>
          <w:iCs w:val="0"/>
          <w:lang w:val="ru"/>
        </w:rPr>
        <w:t>Предсказуемые результаты более высокого качества и с меньшими ресурсами – одним нажатием кнопки</w:t>
      </w:r>
    </w:p>
    <w:p w14:paraId="0AB68B3B" w14:textId="25A768F4" w:rsidR="00EF6BED" w:rsidRDefault="00EF6BED" w:rsidP="004E1999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Smart Automation в дорожном строительстве означает точный демонтаж и укладку асфальта по цифровым моделям местности. Данные предоставляются через открытый интерфейс, автоматически проверяются на воспроизводимость, по мобильной связи передаются на машины и используются там для автоматического контроля глубины фрезерования и толщины укладываемого слоя. Полная интеграция в машины приводит к предсказуемым результатам, большей точности, более высокому качеству и меньшему расходу материалов при устройстве асфальтобетонных покрытий.</w:t>
      </w:r>
    </w:p>
    <w:p w14:paraId="22721B1B" w14:textId="0E8692B5" w:rsidR="002C75B9" w:rsidRDefault="002C75B9" w:rsidP="004E1999">
      <w:pPr>
        <w:jc w:val="both"/>
        <w:rPr>
          <w:b/>
          <w:bCs/>
          <w:sz w:val="22"/>
          <w:szCs w:val="22"/>
          <w:lang w:val="ru"/>
        </w:rPr>
      </w:pPr>
    </w:p>
    <w:p w14:paraId="5BB6F08F" w14:textId="6C1F7A10" w:rsidR="002C75B9" w:rsidRPr="001E3FD4" w:rsidRDefault="002C75B9" w:rsidP="004E1999">
      <w:pPr>
        <w:jc w:val="both"/>
        <w:rPr>
          <w:b/>
          <w:bCs/>
          <w:sz w:val="22"/>
          <w:szCs w:val="22"/>
        </w:rPr>
      </w:pPr>
      <w:proofErr w:type="spellStart"/>
      <w:r w:rsidRPr="002C75B9">
        <w:rPr>
          <w:b/>
          <w:bCs/>
          <w:sz w:val="22"/>
          <w:szCs w:val="22"/>
        </w:rPr>
        <w:t>Решение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Wirtgen</w:t>
      </w:r>
      <w:proofErr w:type="spellEnd"/>
      <w:r w:rsidRPr="002C75B9">
        <w:rPr>
          <w:b/>
          <w:bCs/>
          <w:sz w:val="22"/>
          <w:szCs w:val="22"/>
        </w:rPr>
        <w:t xml:space="preserve"> Group Smart Automation в </w:t>
      </w:r>
      <w:proofErr w:type="spellStart"/>
      <w:r w:rsidRPr="002C75B9">
        <w:rPr>
          <w:b/>
          <w:bCs/>
          <w:sz w:val="22"/>
          <w:szCs w:val="22"/>
        </w:rPr>
        <w:t>дорожном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строительстве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было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номинировано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на</w:t>
      </w:r>
      <w:proofErr w:type="spellEnd"/>
      <w:r w:rsidRPr="002C75B9">
        <w:rPr>
          <w:b/>
          <w:bCs/>
          <w:sz w:val="22"/>
          <w:szCs w:val="22"/>
        </w:rPr>
        <w:t xml:space="preserve"> </w:t>
      </w:r>
      <w:proofErr w:type="spellStart"/>
      <w:r w:rsidRPr="002C75B9">
        <w:rPr>
          <w:b/>
          <w:bCs/>
          <w:sz w:val="22"/>
          <w:szCs w:val="22"/>
        </w:rPr>
        <w:t>награду</w:t>
      </w:r>
      <w:proofErr w:type="spellEnd"/>
      <w:r w:rsidRPr="002C75B9">
        <w:rPr>
          <w:b/>
          <w:bCs/>
          <w:sz w:val="22"/>
          <w:szCs w:val="22"/>
        </w:rPr>
        <w:t xml:space="preserve"> Bauma </w:t>
      </w:r>
      <w:proofErr w:type="spellStart"/>
      <w:r w:rsidRPr="002C75B9">
        <w:rPr>
          <w:b/>
          <w:bCs/>
          <w:sz w:val="22"/>
          <w:szCs w:val="22"/>
        </w:rPr>
        <w:t>innovation</w:t>
      </w:r>
      <w:proofErr w:type="spellEnd"/>
      <w:r w:rsidRPr="002C75B9">
        <w:rPr>
          <w:b/>
          <w:bCs/>
          <w:sz w:val="22"/>
          <w:szCs w:val="22"/>
        </w:rPr>
        <w:t xml:space="preserve"> Award 2025 в </w:t>
      </w:r>
      <w:proofErr w:type="spellStart"/>
      <w:r w:rsidRPr="002C75B9">
        <w:rPr>
          <w:b/>
          <w:bCs/>
          <w:sz w:val="22"/>
          <w:szCs w:val="22"/>
        </w:rPr>
        <w:t>категории</w:t>
      </w:r>
      <w:proofErr w:type="spellEnd"/>
      <w:r w:rsidRPr="002C75B9">
        <w:rPr>
          <w:b/>
          <w:bCs/>
          <w:sz w:val="22"/>
          <w:szCs w:val="22"/>
        </w:rPr>
        <w:t xml:space="preserve"> «</w:t>
      </w:r>
      <w:proofErr w:type="spellStart"/>
      <w:r w:rsidRPr="002C75B9">
        <w:rPr>
          <w:b/>
          <w:bCs/>
          <w:sz w:val="22"/>
          <w:szCs w:val="22"/>
        </w:rPr>
        <w:t>Цифровизация</w:t>
      </w:r>
      <w:proofErr w:type="spellEnd"/>
      <w:r w:rsidRPr="002C75B9">
        <w:rPr>
          <w:b/>
          <w:bCs/>
          <w:sz w:val="22"/>
          <w:szCs w:val="22"/>
        </w:rPr>
        <w:t>».</w:t>
      </w:r>
    </w:p>
    <w:p w14:paraId="123EE799" w14:textId="51990F7D" w:rsidR="0087582D" w:rsidRPr="001E3FD4" w:rsidRDefault="0087582D" w:rsidP="004E1999">
      <w:pPr>
        <w:jc w:val="both"/>
        <w:rPr>
          <w:b/>
          <w:bCs/>
          <w:sz w:val="22"/>
          <w:szCs w:val="22"/>
        </w:rPr>
      </w:pPr>
    </w:p>
    <w:p w14:paraId="690026FC" w14:textId="66F7BBC0" w:rsidR="00F73ECD" w:rsidRPr="001E3FD4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Цифровые модели местности для управления машинами характеризуются, прежде всего, точностью, предсказуемостью и четким соблюдением спецификаций. И в то же время на практике они сопряжены с определенными трудностями: дополнительные усилия по сбору и предоставлению данных, планированию, привлечению квалифицированного персонала для работы с 2D/3D-системами управления, установке измерительной техники на объекте. Низкий уровень прозрачности данных также приводит к предубеждению машинного персонала по отношению к сложной технике.</w:t>
      </w:r>
    </w:p>
    <w:p w14:paraId="2C8CB96B" w14:textId="77777777" w:rsidR="008A52D0" w:rsidRDefault="008A52D0" w:rsidP="00F73ECD">
      <w:pPr>
        <w:spacing w:line="280" w:lineRule="atLeast"/>
        <w:jc w:val="both"/>
        <w:rPr>
          <w:sz w:val="22"/>
          <w:szCs w:val="22"/>
        </w:rPr>
      </w:pPr>
    </w:p>
    <w:p w14:paraId="7535CA13" w14:textId="64D20362" w:rsidR="00BD5413" w:rsidRPr="007C203C" w:rsidRDefault="007C203C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«Из одних рук»: Work Planner, Smart LEVEL PRO и Smart Pave</w:t>
      </w:r>
    </w:p>
    <w:p w14:paraId="5425B5FD" w14:textId="52260BBA" w:rsidR="00F73ECD" w:rsidRPr="001E3FD4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Благодаря концепции Smart Automation в дорожном строительстве Wirtgen Group предлагает новые решения по цифровизации и автоматизации восстановления асфальтобетонных покрытий, которые упрощают использование преимуществ цифровых моделей местности и позволяют решать проблемы на практике. Центральными компонентами являются планировщик работ Work Planner – цифровой инструмент в John Deere Operations Center</w:t>
      </w:r>
      <w:r>
        <w:rPr>
          <w:sz w:val="22"/>
          <w:szCs w:val="22"/>
          <w:vertAlign w:val="superscript"/>
          <w:lang w:val="ru"/>
        </w:rPr>
        <w:t>TM</w:t>
      </w:r>
      <w:r>
        <w:rPr>
          <w:sz w:val="22"/>
          <w:szCs w:val="22"/>
          <w:lang w:val="ru"/>
        </w:rPr>
        <w:t>, Smart LEVEL PRO для автоматизации глубины фрезерования и поперечного уклона на больших фрезах Wirtgen F-серии, а также Smart Pave для автоматического контроля толщины укладки – буквально рулевого управления и регулирования ширины рабочего органа – на гусеничных асфальтоукладчиках Vögele «-5», начиная с компактного класса.</w:t>
      </w:r>
    </w:p>
    <w:p w14:paraId="6B53D475" w14:textId="0E9AB612" w:rsidR="002C75B9" w:rsidRDefault="002C75B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0478690" w14:textId="77777777" w:rsidR="00F73ECD" w:rsidRPr="001E3FD4" w:rsidRDefault="00F73ECD" w:rsidP="00F73ECD">
      <w:pPr>
        <w:spacing w:line="280" w:lineRule="atLeast"/>
        <w:jc w:val="both"/>
        <w:rPr>
          <w:sz w:val="22"/>
          <w:szCs w:val="22"/>
        </w:rPr>
      </w:pPr>
    </w:p>
    <w:p w14:paraId="1AA1EB5F" w14:textId="66378045" w:rsidR="00F73ECD" w:rsidRPr="001E3FD4" w:rsidRDefault="00F73ECD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Процесс фрезерования: повышение показателей ровности</w:t>
      </w:r>
    </w:p>
    <w:p w14:paraId="0A0A722F" w14:textId="77777777" w:rsidR="00F73ECD" w:rsidRPr="001E3FD4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Через открытый интерфейс данные планирования, которые могут быть сгенерированы с помощью всех распространенных программных решений для геодезических работ и планирования, доступны в планировщике работ Work Planner. Для автоматического управления дорожными фрезами необходимы модель существующего участка и модель генерируемого участка фрезерования. Планировщик работ Work Planner анализирует данные и проверяет, пригодны ли они для автоматизации. Такие показатели, как площадь фрезерования, объем фрезерования, минимальная, максимальная и средняя глубина фрезерования отображаются напрямую. Также визуализируются кривые глубины фрезерования по проекту.</w:t>
      </w:r>
    </w:p>
    <w:p w14:paraId="2099BCD9" w14:textId="1027F87C" w:rsidR="007C203C" w:rsidRDefault="007C203C">
      <w:pPr>
        <w:rPr>
          <w:b/>
          <w:bCs/>
          <w:sz w:val="22"/>
          <w:szCs w:val="22"/>
        </w:rPr>
      </w:pPr>
    </w:p>
    <w:p w14:paraId="57268742" w14:textId="4AA7C0BC" w:rsidR="00F73ECD" w:rsidRPr="001E3FD4" w:rsidRDefault="00F73ECD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Укладка асфальтобетона: соответствие значительно более низким значениям допусков</w:t>
      </w:r>
    </w:p>
    <w:p w14:paraId="43D0A2DF" w14:textId="77777777" w:rsidR="004E1999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Для автоматизированной укладки асфальта на асфальтоукладчиках Vögele предусмотрены три линии, описывающие направляющую линию и две внешние кромки конструкции. В целом в ходе укладки можно поддерживать значительно более низкие значения допусков. Такая информация, как площадь укладки, длина и местоположение проекта, наглядно отображается в планировщике работ Work Planner. </w:t>
      </w:r>
    </w:p>
    <w:p w14:paraId="1A3DE540" w14:textId="031FE39B" w:rsidR="00F73ECD" w:rsidRPr="003F4241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Просмотр карты также позволяет персоналу, не имеющему опыта работы в сфере геодезии, легко найти и осмотреть проект. Прорабы, геодезисты и диспетчеры пользуются преимуществами доступности данных, воспроизводимость и ожидаемые результаты которых прозрачны, еще до реализации проекта.</w:t>
      </w:r>
    </w:p>
    <w:p w14:paraId="5390810B" w14:textId="6E192E1D" w:rsidR="00F73ECD" w:rsidRPr="003F4241" w:rsidRDefault="00F73ECD" w:rsidP="00F73ECD">
      <w:pPr>
        <w:spacing w:line="280" w:lineRule="atLeast"/>
        <w:jc w:val="both"/>
        <w:rPr>
          <w:sz w:val="22"/>
          <w:szCs w:val="22"/>
        </w:rPr>
      </w:pPr>
    </w:p>
    <w:p w14:paraId="570B128F" w14:textId="2B7CDC40" w:rsidR="00F73ECD" w:rsidRPr="001E3FD4" w:rsidRDefault="00F73ECD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Объединение в сеть повышает эффективность работы</w:t>
      </w:r>
    </w:p>
    <w:p w14:paraId="1746E615" w14:textId="011E58B0" w:rsidR="00376DB5" w:rsidRPr="001E3FD4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Проектные данные могут быть переданы на реализацию другой компании или напрямую по мобильной связи на произвольно выбираемые машины собственного объединенного в сеть автопарка. Системы управления машиной полностью интегрированы как в асфальтоукладчик, так и в холодную фрезу и не требуют установки каких-либо дополнительных компонентов. Необходимая локализация машин осуществляется с помощью технологии GNSS с сигналами коррекции RTK (англ. — «кинематика реального времени»). </w:t>
      </w:r>
    </w:p>
    <w:p w14:paraId="0DA3A6AE" w14:textId="77777777" w:rsidR="00376DB5" w:rsidRPr="001E3FD4" w:rsidRDefault="00376DB5" w:rsidP="00F73ECD">
      <w:pPr>
        <w:spacing w:line="280" w:lineRule="atLeast"/>
        <w:jc w:val="both"/>
        <w:rPr>
          <w:sz w:val="22"/>
          <w:szCs w:val="22"/>
        </w:rPr>
      </w:pPr>
    </w:p>
    <w:p w14:paraId="021F8CE2" w14:textId="043D1263" w:rsidR="00376DB5" w:rsidRPr="001E3FD4" w:rsidRDefault="00376DB5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Простое управление</w:t>
      </w:r>
    </w:p>
    <w:p w14:paraId="69B3770F" w14:textId="311975B5" w:rsidR="00F73ECD" w:rsidRPr="001E3FD4" w:rsidRDefault="00F73ECD" w:rsidP="004E1999">
      <w:pPr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Управление не представляет трудностей: машинист выбирает нужный режим управления на привычном рабочем дисплее. Благодаря отображению всех важных проектных данных в режиме реального времени водитель всегда знает, в каком режиме находится машина и каких действий и команд управления следует ожидать. Автоматизированные процессы заметно снижают нагрузку на персонал, а точность и качество результатов работы ощутимо повышаются. Еще одно преимущество: по сравнению с 3D-решениями и решениями по модернизации требуется меньше ресурсов для проведения геодезических работ на объекте.</w:t>
      </w:r>
    </w:p>
    <w:p w14:paraId="24EB6227" w14:textId="77777777" w:rsidR="00F73ECD" w:rsidRPr="001E3FD4" w:rsidRDefault="00F73ECD" w:rsidP="004E1999">
      <w:pPr>
        <w:jc w:val="both"/>
        <w:rPr>
          <w:sz w:val="22"/>
          <w:szCs w:val="22"/>
        </w:rPr>
      </w:pPr>
    </w:p>
    <w:p w14:paraId="6CA57FBE" w14:textId="5322F40E" w:rsidR="00346918" w:rsidRPr="0089250A" w:rsidRDefault="00B040BA" w:rsidP="00346918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Снижение ресурсов, повышение качества и рентабельности </w:t>
      </w:r>
    </w:p>
    <w:p w14:paraId="77F41C1A" w14:textId="194BE830" w:rsidR="00F73ECD" w:rsidRPr="001E3FD4" w:rsidRDefault="00346918" w:rsidP="004E1999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ru"/>
        </w:rPr>
        <w:t xml:space="preserve">Благодаря новому решению Wirtgen Group по цифровизации и автоматизации Smart Automation в дорожном строительстве результаты укладки могут быть реализованы точно и экономично в соответствии с запланированными спецификациями силами основной строительной бригады без привлечения </w:t>
      </w:r>
      <w:r>
        <w:rPr>
          <w:sz w:val="22"/>
          <w:szCs w:val="22"/>
          <w:lang w:val="ru"/>
        </w:rPr>
        <w:lastRenderedPageBreak/>
        <w:t xml:space="preserve">дополнительного квалифицированного персонала. Используя предварительные расчеты, в частности, можно также оптимизировать количество материала и логистику. В итоге дорожники пользуются преимуществами повышения надежности планирования и предсказуемости результатов работы. </w:t>
      </w:r>
    </w:p>
    <w:p w14:paraId="3D29E43A" w14:textId="33021ABB" w:rsidR="00F73ECD" w:rsidRDefault="00F73EC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72C8384B" w14:textId="60D6BF44" w:rsidR="002C75B9" w:rsidRPr="002C75B9" w:rsidRDefault="002C75B9" w:rsidP="00417366">
      <w:pPr>
        <w:spacing w:line="280" w:lineRule="atLeast"/>
        <w:jc w:val="both"/>
        <w:rPr>
          <w:sz w:val="22"/>
          <w:szCs w:val="22"/>
        </w:rPr>
      </w:pPr>
      <w:proofErr w:type="spellStart"/>
      <w:r w:rsidRPr="002C75B9">
        <w:rPr>
          <w:sz w:val="22"/>
          <w:szCs w:val="22"/>
        </w:rPr>
        <w:t>Решение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Wirtgen</w:t>
      </w:r>
      <w:proofErr w:type="spellEnd"/>
      <w:r w:rsidRPr="002C75B9">
        <w:rPr>
          <w:sz w:val="22"/>
          <w:szCs w:val="22"/>
        </w:rPr>
        <w:t xml:space="preserve"> Group Smart Automation в </w:t>
      </w:r>
      <w:proofErr w:type="spellStart"/>
      <w:r w:rsidRPr="002C75B9">
        <w:rPr>
          <w:sz w:val="22"/>
          <w:szCs w:val="22"/>
        </w:rPr>
        <w:t>дорожном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строительстве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было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номинировано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на</w:t>
      </w:r>
      <w:proofErr w:type="spellEnd"/>
      <w:r w:rsidRPr="002C75B9">
        <w:rPr>
          <w:sz w:val="22"/>
          <w:szCs w:val="22"/>
        </w:rPr>
        <w:t xml:space="preserve"> </w:t>
      </w:r>
      <w:proofErr w:type="spellStart"/>
      <w:r w:rsidRPr="002C75B9">
        <w:rPr>
          <w:sz w:val="22"/>
          <w:szCs w:val="22"/>
        </w:rPr>
        <w:t>награду</w:t>
      </w:r>
      <w:proofErr w:type="spellEnd"/>
      <w:r w:rsidRPr="002C75B9">
        <w:rPr>
          <w:sz w:val="22"/>
          <w:szCs w:val="22"/>
        </w:rPr>
        <w:t xml:space="preserve"> Bauma </w:t>
      </w:r>
      <w:proofErr w:type="spellStart"/>
      <w:r w:rsidRPr="002C75B9">
        <w:rPr>
          <w:sz w:val="22"/>
          <w:szCs w:val="22"/>
        </w:rPr>
        <w:t>innovation</w:t>
      </w:r>
      <w:proofErr w:type="spellEnd"/>
      <w:r w:rsidRPr="002C75B9">
        <w:rPr>
          <w:sz w:val="22"/>
          <w:szCs w:val="22"/>
        </w:rPr>
        <w:t xml:space="preserve"> Award 2025 в </w:t>
      </w:r>
      <w:proofErr w:type="spellStart"/>
      <w:r w:rsidRPr="002C75B9">
        <w:rPr>
          <w:sz w:val="22"/>
          <w:szCs w:val="22"/>
        </w:rPr>
        <w:t>категории</w:t>
      </w:r>
      <w:proofErr w:type="spellEnd"/>
      <w:r w:rsidRPr="002C75B9">
        <w:rPr>
          <w:sz w:val="22"/>
          <w:szCs w:val="22"/>
        </w:rPr>
        <w:t xml:space="preserve"> «</w:t>
      </w:r>
      <w:proofErr w:type="spellStart"/>
      <w:r w:rsidRPr="002C75B9">
        <w:rPr>
          <w:sz w:val="22"/>
          <w:szCs w:val="22"/>
        </w:rPr>
        <w:t>Цифровизация</w:t>
      </w:r>
      <w:proofErr w:type="spellEnd"/>
      <w:r w:rsidRPr="002C75B9">
        <w:rPr>
          <w:sz w:val="22"/>
          <w:szCs w:val="22"/>
        </w:rPr>
        <w:t>».</w:t>
      </w:r>
    </w:p>
    <w:p w14:paraId="7F14E20E" w14:textId="297485AC" w:rsidR="004E1999" w:rsidRDefault="004E1999">
      <w:pPr>
        <w:rPr>
          <w:rFonts w:eastAsiaTheme="minorHAnsi" w:cstheme="minorBidi"/>
          <w:b/>
          <w:sz w:val="22"/>
          <w:szCs w:val="22"/>
        </w:rPr>
      </w:pPr>
    </w:p>
    <w:p w14:paraId="7638D586" w14:textId="77777777" w:rsidR="002C75B9" w:rsidRDefault="002C75B9">
      <w:pPr>
        <w:rPr>
          <w:rFonts w:eastAsiaTheme="minorHAnsi" w:cstheme="minorBidi"/>
          <w:b/>
          <w:sz w:val="22"/>
          <w:szCs w:val="22"/>
        </w:rPr>
      </w:pPr>
    </w:p>
    <w:p w14:paraId="31412CCB" w14:textId="6FCBF8CE" w:rsidR="00E15EBE" w:rsidRDefault="00E15EBE" w:rsidP="00E15EBE">
      <w:pPr>
        <w:pStyle w:val="Fotos"/>
      </w:pPr>
      <w:r>
        <w:rPr>
          <w:bCs/>
          <w:szCs w:val="22"/>
          <w:lang w:val="ru"/>
        </w:rPr>
        <w:t xml:space="preserve">Фотографии: </w:t>
      </w:r>
    </w:p>
    <w:p w14:paraId="75CCD6E9" w14:textId="54412D23" w:rsidR="00A5608A" w:rsidRPr="00096BEC" w:rsidRDefault="00D8669A" w:rsidP="00A5608A">
      <w:pPr>
        <w:pStyle w:val="BUbold"/>
      </w:pPr>
      <w:r>
        <w:rPr>
          <w:b w:val="0"/>
          <w:noProof/>
          <w:sz w:val="21"/>
          <w:szCs w:val="21"/>
          <w:lang w:val="ru"/>
        </w:rPr>
        <w:drawing>
          <wp:inline distT="0" distB="0" distL="0" distR="0" wp14:anchorId="11294C7F" wp14:editId="786870C9">
            <wp:extent cx="2014543" cy="1552575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530" cy="15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>
        <w:rPr>
          <w:bCs/>
          <w:lang w:val="ru"/>
        </w:rPr>
        <w:t>Wirtgen Group_цифровизация_Smart Automation в дорожном строительстве_1</w:t>
      </w:r>
      <w:r>
        <w:rPr>
          <w:b w:val="0"/>
          <w:lang w:val="ru"/>
        </w:rPr>
        <w:tab/>
      </w:r>
    </w:p>
    <w:p w14:paraId="4E5DA074" w14:textId="1AA56FC9" w:rsidR="00A5608A" w:rsidRDefault="00DC2F60" w:rsidP="00A5608A">
      <w:pPr>
        <w:pStyle w:val="BUnormal"/>
      </w:pPr>
      <w:r>
        <w:rPr>
          <w:lang w:val="ru"/>
        </w:rPr>
        <w:t>Решение Wirtgen Group Smart Automation в дорожном строительстве позволяет планировать и реализовывать результаты устройства асфальтобетонных покрытий с большей прибылью, с более высоким качеством и меньшими ресурсами.</w:t>
      </w:r>
    </w:p>
    <w:p w14:paraId="5CED4806" w14:textId="77777777" w:rsidR="00A5608A" w:rsidRPr="002309FC" w:rsidRDefault="00A5608A" w:rsidP="00E15EBE">
      <w:pPr>
        <w:pStyle w:val="Fotos"/>
      </w:pPr>
    </w:p>
    <w:p w14:paraId="0ED3083A" w14:textId="77777777" w:rsidR="004E1999" w:rsidRDefault="00D8669A" w:rsidP="00EE6584">
      <w:pPr>
        <w:pStyle w:val="BUbold"/>
      </w:pPr>
      <w:r>
        <w:rPr>
          <w:b w:val="0"/>
          <w:noProof/>
          <w:sz w:val="21"/>
          <w:szCs w:val="21"/>
          <w:lang w:val="ru"/>
        </w:rPr>
        <w:drawing>
          <wp:inline distT="0" distB="0" distL="0" distR="0" wp14:anchorId="2F5AD1EE" wp14:editId="4A346BAE">
            <wp:extent cx="2085975" cy="1604909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03" cy="160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Wirtgen Group_цифровизация_Smart Automation в дорожном строительстве_2</w:t>
      </w:r>
    </w:p>
    <w:p w14:paraId="257B5A26" w14:textId="50EF5623" w:rsidR="00793A3A" w:rsidRPr="00EE6584" w:rsidRDefault="00DD78C6" w:rsidP="00EE6584">
      <w:pPr>
        <w:pStyle w:val="BUbold"/>
        <w:rPr>
          <w:b w:val="0"/>
          <w:bCs/>
        </w:rPr>
      </w:pPr>
      <w:r>
        <w:rPr>
          <w:b w:val="0"/>
          <w:lang w:val="ru"/>
        </w:rPr>
        <w:t>Центральным компонентом решения Wirtgen Group Smart Automation в дорожном строительстве является планировщик работ Work Planner: являясь цифровым инструментом в John Deere Operations Center</w:t>
      </w:r>
      <w:r>
        <w:rPr>
          <w:b w:val="0"/>
          <w:vertAlign w:val="superscript"/>
          <w:lang w:val="ru"/>
        </w:rPr>
        <w:t>TM</w:t>
      </w:r>
      <w:r>
        <w:rPr>
          <w:b w:val="0"/>
          <w:lang w:val="ru"/>
        </w:rPr>
        <w:t xml:space="preserve">, он анализирует и проверяет, пригодны ли данные цифровых моделей местности для автоматизации. </w:t>
      </w:r>
    </w:p>
    <w:p w14:paraId="5B34A2C6" w14:textId="77777777" w:rsidR="00062264" w:rsidRPr="00062264" w:rsidRDefault="00062264" w:rsidP="00062264">
      <w:pPr>
        <w:pStyle w:val="Note"/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Для печати в публикациях используйте фотографии с разрешением 300 dpi, которые доступны для скачивания на веб-сайтах Wirtgen Group.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217B40E4" w14:textId="77777777" w:rsidR="00062264" w:rsidRPr="00062264" w:rsidRDefault="00062264" w:rsidP="00062264">
      <w:pPr>
        <w:pStyle w:val="Standardabsatz"/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ru"/>
        </w:rPr>
        <w:t>Дополнительную информацию можно получить по следующему адресу: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2C75B9">
      <w:pPr>
        <w:pStyle w:val="Fuzeile1"/>
        <w:tabs>
          <w:tab w:val="left" w:pos="1276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 (0) 2645 131-19-66 </w:t>
      </w:r>
    </w:p>
    <w:p w14:paraId="65F4C38F" w14:textId="4201B86C" w:rsidR="00E15EBE" w:rsidRDefault="00E15EBE" w:rsidP="002C75B9">
      <w:pPr>
        <w:pStyle w:val="Fuzeile1"/>
        <w:tabs>
          <w:tab w:val="left" w:pos="1276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6CBA4BFA" w:rsidR="00E15EBE" w:rsidRDefault="00E15EBE" w:rsidP="002C75B9">
      <w:pPr>
        <w:pStyle w:val="Fuzeile1"/>
        <w:tabs>
          <w:tab w:val="left" w:pos="1276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3FFA4514" w:rsidR="005101B4" w:rsidRDefault="002A22B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F38DEB6" wp14:editId="09028D2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64370134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B06BD7" w14:textId="0C26070D" w:rsidR="002A22B4" w:rsidRPr="002A22B4" w:rsidRDefault="002A22B4" w:rsidP="002A22B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F38D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5B06BD7" w14:textId="0C26070D" w:rsidR="002A22B4" w:rsidRPr="002A22B4" w:rsidRDefault="002A22B4" w:rsidP="002A22B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7227C31" w:rsidR="00533132" w:rsidRPr="00533132" w:rsidRDefault="002A22B4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1035996" wp14:editId="1D99BB16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96009018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D64FDB" w14:textId="0FC26B70" w:rsidR="002A22B4" w:rsidRPr="002A22B4" w:rsidRDefault="002A22B4" w:rsidP="002A22B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61035996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43D64FDB" w14:textId="0FC26B70" w:rsidR="002A22B4" w:rsidRPr="002A22B4" w:rsidRDefault="002A22B4" w:rsidP="002A22B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FE55EB4" w:rsidR="00533132" w:rsidRDefault="002A22B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6EFACD" wp14:editId="5C16A8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15385838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C27AFA" w14:textId="70F4A5E1" w:rsidR="002A22B4" w:rsidRPr="002A22B4" w:rsidRDefault="002A22B4" w:rsidP="002A22B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6EFAC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5C27AFA" w14:textId="70F4A5E1" w:rsidR="002A22B4" w:rsidRPr="002A22B4" w:rsidRDefault="002A22B4" w:rsidP="002A22B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500pt;height:1500pt" o:bullet="t">
        <v:imagedata r:id="rId1" o:title="AZ_04a"/>
      </v:shape>
    </w:pict>
  </w:numPicBullet>
  <w:numPicBullet w:numPicBulletId="1">
    <w:pict>
      <v:shape id="_x0000_i1079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7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6"/>
  </w:num>
  <w:num w:numId="29">
    <w:abstractNumId w:val="8"/>
  </w:num>
  <w:num w:numId="30">
    <w:abstractNumId w:val="1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380F"/>
    <w:rsid w:val="00042106"/>
    <w:rsid w:val="00043BAE"/>
    <w:rsid w:val="000474ED"/>
    <w:rsid w:val="00051AAD"/>
    <w:rsid w:val="0005285B"/>
    <w:rsid w:val="00054919"/>
    <w:rsid w:val="00055529"/>
    <w:rsid w:val="00062264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D7A02"/>
    <w:rsid w:val="000E24F8"/>
    <w:rsid w:val="000E47BD"/>
    <w:rsid w:val="000E5738"/>
    <w:rsid w:val="000F482A"/>
    <w:rsid w:val="00103205"/>
    <w:rsid w:val="00106ED6"/>
    <w:rsid w:val="0011795C"/>
    <w:rsid w:val="0012026F"/>
    <w:rsid w:val="00123EE0"/>
    <w:rsid w:val="0012631C"/>
    <w:rsid w:val="001265B1"/>
    <w:rsid w:val="0012755A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5051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2D"/>
    <w:rsid w:val="001C3D07"/>
    <w:rsid w:val="001C413D"/>
    <w:rsid w:val="001C7305"/>
    <w:rsid w:val="001C772B"/>
    <w:rsid w:val="001E3FD4"/>
    <w:rsid w:val="001F0D68"/>
    <w:rsid w:val="001F65C7"/>
    <w:rsid w:val="00200355"/>
    <w:rsid w:val="0021351D"/>
    <w:rsid w:val="00213E6A"/>
    <w:rsid w:val="002309FC"/>
    <w:rsid w:val="00253A2E"/>
    <w:rsid w:val="00254E4C"/>
    <w:rsid w:val="002603EC"/>
    <w:rsid w:val="002611FE"/>
    <w:rsid w:val="00282AFC"/>
    <w:rsid w:val="00283D98"/>
    <w:rsid w:val="00286C15"/>
    <w:rsid w:val="0029634D"/>
    <w:rsid w:val="00296DB0"/>
    <w:rsid w:val="002A22B4"/>
    <w:rsid w:val="002B125B"/>
    <w:rsid w:val="002C7542"/>
    <w:rsid w:val="002C75B9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774C"/>
    <w:rsid w:val="00332D28"/>
    <w:rsid w:val="003353C3"/>
    <w:rsid w:val="00337387"/>
    <w:rsid w:val="0034191A"/>
    <w:rsid w:val="00343CC7"/>
    <w:rsid w:val="00346918"/>
    <w:rsid w:val="003513AA"/>
    <w:rsid w:val="00352061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4241"/>
    <w:rsid w:val="003F57AB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1999"/>
    <w:rsid w:val="004E6EF5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7407B"/>
    <w:rsid w:val="00677F11"/>
    <w:rsid w:val="00682B1A"/>
    <w:rsid w:val="00690D7C"/>
    <w:rsid w:val="00690DFE"/>
    <w:rsid w:val="006A4DBC"/>
    <w:rsid w:val="006B3EEC"/>
    <w:rsid w:val="006C0C87"/>
    <w:rsid w:val="006C58FE"/>
    <w:rsid w:val="006D6CC6"/>
    <w:rsid w:val="006D7EAC"/>
    <w:rsid w:val="006E0104"/>
    <w:rsid w:val="006E7F95"/>
    <w:rsid w:val="006F2B5C"/>
    <w:rsid w:val="006F7602"/>
    <w:rsid w:val="00714B18"/>
    <w:rsid w:val="00722A17"/>
    <w:rsid w:val="00723F4F"/>
    <w:rsid w:val="00725442"/>
    <w:rsid w:val="00741BE5"/>
    <w:rsid w:val="00754B80"/>
    <w:rsid w:val="00755AE0"/>
    <w:rsid w:val="0075761B"/>
    <w:rsid w:val="00757B83"/>
    <w:rsid w:val="00765D74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7582D"/>
    <w:rsid w:val="008800EC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28D7"/>
    <w:rsid w:val="008B6210"/>
    <w:rsid w:val="008C2A29"/>
    <w:rsid w:val="008C2DB2"/>
    <w:rsid w:val="008C5842"/>
    <w:rsid w:val="008D2B87"/>
    <w:rsid w:val="008D770E"/>
    <w:rsid w:val="00901BFA"/>
    <w:rsid w:val="0090337E"/>
    <w:rsid w:val="009049D8"/>
    <w:rsid w:val="0090720D"/>
    <w:rsid w:val="00910609"/>
    <w:rsid w:val="00915841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22DF6"/>
    <w:rsid w:val="00B34767"/>
    <w:rsid w:val="00B423A2"/>
    <w:rsid w:val="00B5232A"/>
    <w:rsid w:val="00B60ED1"/>
    <w:rsid w:val="00B62CF5"/>
    <w:rsid w:val="00B825EB"/>
    <w:rsid w:val="00B82BC8"/>
    <w:rsid w:val="00B85705"/>
    <w:rsid w:val="00B874DC"/>
    <w:rsid w:val="00B90F78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D4A56"/>
    <w:rsid w:val="00CF36C9"/>
    <w:rsid w:val="00D00EC4"/>
    <w:rsid w:val="00D02712"/>
    <w:rsid w:val="00D02D2E"/>
    <w:rsid w:val="00D166AC"/>
    <w:rsid w:val="00D200BF"/>
    <w:rsid w:val="00D316A5"/>
    <w:rsid w:val="00D36BA2"/>
    <w:rsid w:val="00D37CF4"/>
    <w:rsid w:val="00D4090E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2E75"/>
    <w:rsid w:val="00DB4BB0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56318"/>
    <w:rsid w:val="00F67C95"/>
    <w:rsid w:val="00F73ECD"/>
    <w:rsid w:val="00F74540"/>
    <w:rsid w:val="00F75B79"/>
    <w:rsid w:val="00F82525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6730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3</cp:revision>
  <cp:lastPrinted>2021-10-28T15:19:00Z</cp:lastPrinted>
  <dcterms:created xsi:type="dcterms:W3CDTF">2025-01-06T14:18:00Z</dcterms:created>
  <dcterms:modified xsi:type="dcterms:W3CDTF">2025-01-23T21:04:00Z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2aa3ebee,27997bd6,297c413a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2024-12-20T09:38:17Z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b17b66cd-0b97-4d6c-8673-bcbaca7b8e65</vt:lpwstr>
  </property>
  <property fmtid="{D5CDD505-2E9C-101B-9397-08002B2CF9AE}" pid="11" name="MSIP_Label_df1a195f-122b-42dc-a2d3-71a1903dcdac_ContentBits">
    <vt:lpwstr>1</vt:lpwstr>
  </property>
</Properties>
</file>