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sidRPr="00BD5413">
        <w:t>Smart Automation in Roadbuilding</w:t>
      </w:r>
      <w:r>
        <w:t>:</w:t>
      </w:r>
      <w:r w:rsidRPr="00BD5413">
        <w:t xml:space="preserve"> </w:t>
      </w:r>
      <w:r w:rsidR="00EF6BED" w:rsidRPr="00F84747">
        <w:t xml:space="preserve">Asphalt präziser </w:t>
      </w:r>
      <w:r w:rsidR="008A52D0">
        <w:t>aus</w:t>
      </w:r>
      <w:r w:rsidR="00EF6BED" w:rsidRPr="00F84747">
        <w:t xml:space="preserve">- und </w:t>
      </w:r>
      <w:r w:rsidR="008A52D0">
        <w:t>ein</w:t>
      </w:r>
      <w:r w:rsidR="008A52D0" w:rsidRPr="00F84747">
        <w:t>bauen</w:t>
      </w:r>
      <w:r w:rsidR="008A52D0">
        <w:t xml:space="preserve"> </w:t>
      </w:r>
      <w:r w:rsidR="000C006D">
        <w:t>–</w:t>
      </w:r>
      <w:r w:rsidR="001F0D68">
        <w:t xml:space="preserve"> </w:t>
      </w:r>
      <w:r w:rsidR="00D80B88">
        <w:t>vernetzt</w:t>
      </w:r>
      <w:r w:rsidR="00E061DE">
        <w:t>, automatisiert, vollintegriert</w:t>
      </w:r>
    </w:p>
    <w:p w14:paraId="26F0996C" w14:textId="55D7E66B" w:rsidR="00A46F1E" w:rsidRPr="001C3D07" w:rsidRDefault="0087582D" w:rsidP="00881E44">
      <w:pPr>
        <w:pStyle w:val="Subhead"/>
      </w:pPr>
      <w:r>
        <w:t>A</w:t>
      </w:r>
      <w:r w:rsidRPr="0087582D">
        <w:t xml:space="preserve">uf Knopfdruck </w:t>
      </w:r>
      <w:r>
        <w:t>p</w:t>
      </w:r>
      <w:r w:rsidR="000E47BD">
        <w:t xml:space="preserve">lanbare Ergebnisse in höherer Qualität und </w:t>
      </w:r>
      <w:r w:rsidR="00AF20B9">
        <w:t>mit weniger Res</w:t>
      </w:r>
      <w:r w:rsidR="003232D9">
        <w:t>s</w:t>
      </w:r>
      <w:r w:rsidR="00AF20B9">
        <w:t>ourcen</w:t>
      </w:r>
    </w:p>
    <w:p w14:paraId="62D88251" w14:textId="77777777" w:rsidR="00893212" w:rsidRDefault="00EF6BED" w:rsidP="0026720C">
      <w:pPr>
        <w:pStyle w:val="Standardabsatz"/>
        <w:rPr>
          <w:b/>
          <w:bCs/>
          <w:szCs w:val="22"/>
        </w:rPr>
      </w:pPr>
      <w:r w:rsidRPr="001E3FD4">
        <w:rPr>
          <w:b/>
          <w:bCs/>
          <w:szCs w:val="22"/>
        </w:rPr>
        <w:t>Smart Automat</w:t>
      </w:r>
      <w:r w:rsidR="00E576E3" w:rsidRPr="001E3FD4">
        <w:rPr>
          <w:b/>
          <w:bCs/>
          <w:szCs w:val="22"/>
        </w:rPr>
        <w:t>ion in</w:t>
      </w:r>
      <w:r w:rsidRPr="001E3FD4">
        <w:rPr>
          <w:b/>
          <w:bCs/>
          <w:szCs w:val="22"/>
        </w:rPr>
        <w:t xml:space="preserve"> Roadbuilding bedeutet den präzisen </w:t>
      </w:r>
      <w:r w:rsidR="00F73ECD" w:rsidRPr="001E3FD4">
        <w:rPr>
          <w:b/>
          <w:bCs/>
          <w:szCs w:val="22"/>
        </w:rPr>
        <w:t>Aus</w:t>
      </w:r>
      <w:r w:rsidR="000E47BD" w:rsidRPr="001E3FD4">
        <w:rPr>
          <w:b/>
          <w:bCs/>
          <w:szCs w:val="22"/>
        </w:rPr>
        <w:t xml:space="preserve">- und </w:t>
      </w:r>
      <w:r w:rsidR="00F73ECD" w:rsidRPr="001E3FD4">
        <w:rPr>
          <w:b/>
          <w:bCs/>
          <w:szCs w:val="22"/>
        </w:rPr>
        <w:t>Ein</w:t>
      </w:r>
      <w:r w:rsidRPr="001E3FD4">
        <w:rPr>
          <w:b/>
          <w:bCs/>
          <w:szCs w:val="22"/>
        </w:rPr>
        <w:t>bau von Asphalt entlang digitaler Geländemodelle. Über eine offene Schnittstelle werden die Daten bereitgestellt, automatisch auf Ausführbarkeit geprüft, via Mobilfunk auf Maschinen übertragen und dort zur automatisierten Steuerung von Frästiefe und Einbaulage genutzt. Die vollständige Integration in die Maschinen führt zu vorhersehbaren Ergebnissen, mehr Präzision, höherer Qualität und geringere</w:t>
      </w:r>
      <w:r w:rsidR="000E47BD" w:rsidRPr="001E3FD4">
        <w:rPr>
          <w:b/>
          <w:bCs/>
          <w:szCs w:val="22"/>
        </w:rPr>
        <w:t>m</w:t>
      </w:r>
      <w:r w:rsidRPr="001E3FD4">
        <w:rPr>
          <w:b/>
          <w:bCs/>
          <w:szCs w:val="22"/>
        </w:rPr>
        <w:t xml:space="preserve"> Materialverbrauch im Asphaltbau</w:t>
      </w:r>
      <w:r w:rsidR="000E47BD" w:rsidRPr="001E3FD4">
        <w:rPr>
          <w:b/>
          <w:bCs/>
          <w:szCs w:val="22"/>
        </w:rPr>
        <w:t>.</w:t>
      </w:r>
      <w:r w:rsidR="0026720C">
        <w:rPr>
          <w:b/>
          <w:bCs/>
          <w:szCs w:val="22"/>
        </w:rPr>
        <w:t xml:space="preserve"> </w:t>
      </w:r>
    </w:p>
    <w:p w14:paraId="41C16A33" w14:textId="054FD62F" w:rsidR="0026720C" w:rsidRPr="005604AF" w:rsidRDefault="005604AF" w:rsidP="0026720C">
      <w:pPr>
        <w:pStyle w:val="Standardabsatz"/>
        <w:rPr>
          <w:b/>
        </w:rPr>
      </w:pPr>
      <w:r w:rsidRPr="005604AF">
        <w:rPr>
          <w:b/>
        </w:rPr>
        <w:t xml:space="preserve">Die Wirtgen Group Lösung </w:t>
      </w:r>
      <w:r>
        <w:rPr>
          <w:b/>
        </w:rPr>
        <w:t>„</w:t>
      </w:r>
      <w:r w:rsidRPr="005604AF">
        <w:rPr>
          <w:b/>
        </w:rPr>
        <w:t>Smart Automation in Roadbuilding</w:t>
      </w:r>
      <w:r>
        <w:rPr>
          <w:b/>
        </w:rPr>
        <w:t>“</w:t>
      </w:r>
      <w:r w:rsidRPr="005604AF">
        <w:rPr>
          <w:b/>
        </w:rPr>
        <w:t xml:space="preserve"> ist für den Bauma Innovationspreis 2025 in der Kategorie „Digitalisierung“ nominiert.</w:t>
      </w:r>
    </w:p>
    <w:p w14:paraId="690026FC" w14:textId="66F7BBC0" w:rsidR="00F73ECD" w:rsidRPr="001E3FD4" w:rsidRDefault="00F73ECD" w:rsidP="004E1999">
      <w:pPr>
        <w:jc w:val="both"/>
        <w:rPr>
          <w:sz w:val="22"/>
          <w:szCs w:val="22"/>
        </w:rPr>
      </w:pPr>
      <w:r w:rsidRPr="001E3FD4">
        <w:rPr>
          <w:sz w:val="22"/>
          <w:szCs w:val="22"/>
        </w:rPr>
        <w:t xml:space="preserve">Digitale Geländemodelle zur Steuerung von Maschinen zeichnen sich vor allem durch Genauigkeit, Planbarkeit und präzise Einhaltung von Vorgaben aus. Gleichzeitig stellen </w:t>
      </w:r>
      <w:r w:rsidR="004B3E23">
        <w:rPr>
          <w:sz w:val="22"/>
          <w:szCs w:val="22"/>
        </w:rPr>
        <w:t>s</w:t>
      </w:r>
      <w:r w:rsidR="004B3E23" w:rsidRPr="001E3FD4">
        <w:rPr>
          <w:sz w:val="22"/>
          <w:szCs w:val="22"/>
        </w:rPr>
        <w:t xml:space="preserve">ie </w:t>
      </w:r>
      <w:r w:rsidRPr="001E3FD4">
        <w:rPr>
          <w:sz w:val="22"/>
          <w:szCs w:val="22"/>
        </w:rPr>
        <w:t>die Praxis vor Herausforderungen: Zusätzliche Aufwände in der Datenerhebung und -bereitstellung, Planung, Fachpersonal für den Betrieb von 2D/3D</w:t>
      </w:r>
      <w:r w:rsidR="008A52D0" w:rsidRPr="001E3FD4">
        <w:rPr>
          <w:sz w:val="22"/>
          <w:szCs w:val="22"/>
        </w:rPr>
        <w:t>-</w:t>
      </w:r>
      <w:r w:rsidRPr="001E3FD4">
        <w:rPr>
          <w:sz w:val="22"/>
          <w:szCs w:val="22"/>
        </w:rPr>
        <w:t>Maschinensteuerungen, Installation von Messtechniken vor Ort. Die geringe Daten-Transparenz führt zudem zu Vorbehalten des Maschinenpersonals gegenüber komplexer Technik.</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rPr>
        <w:t xml:space="preserve">Aus einer Hand: </w:t>
      </w:r>
      <w:r w:rsidR="00BD5413" w:rsidRPr="007C203C">
        <w:rPr>
          <w:b/>
          <w:bCs/>
          <w:sz w:val="22"/>
          <w:szCs w:val="22"/>
        </w:rPr>
        <w:t>Work Planner, Smart LEVEL PRO und Smart Pave</w:t>
      </w:r>
    </w:p>
    <w:p w14:paraId="5425B5FD" w14:textId="52260BBA" w:rsidR="00F73ECD" w:rsidRPr="001E3FD4" w:rsidRDefault="00F73ECD" w:rsidP="004E1999">
      <w:pPr>
        <w:jc w:val="both"/>
        <w:rPr>
          <w:sz w:val="22"/>
          <w:szCs w:val="22"/>
        </w:rPr>
      </w:pPr>
      <w:r w:rsidRPr="001E3FD4">
        <w:rPr>
          <w:sz w:val="22"/>
          <w:szCs w:val="22"/>
        </w:rPr>
        <w:t xml:space="preserve">Mit Smart </w:t>
      </w:r>
      <w:r w:rsidR="008A52D0" w:rsidRPr="001E3FD4">
        <w:rPr>
          <w:sz w:val="22"/>
          <w:szCs w:val="22"/>
        </w:rPr>
        <w:t xml:space="preserve">Automation in </w:t>
      </w:r>
      <w:r w:rsidRPr="001E3FD4">
        <w:rPr>
          <w:sz w:val="22"/>
          <w:szCs w:val="22"/>
        </w:rPr>
        <w:t xml:space="preserve">Roadbuilding bietet die Wirtgen Group neue Digitalisierungs- und Automatisierungslösungen für die Asphaltsanierung, mit </w:t>
      </w:r>
      <w:r w:rsidR="00B040BA" w:rsidRPr="001E3FD4">
        <w:rPr>
          <w:sz w:val="22"/>
          <w:szCs w:val="22"/>
        </w:rPr>
        <w:t>de</w:t>
      </w:r>
      <w:r w:rsidR="00B040BA">
        <w:rPr>
          <w:sz w:val="22"/>
          <w:szCs w:val="22"/>
        </w:rPr>
        <w:t>nen</w:t>
      </w:r>
      <w:r w:rsidR="00B040BA" w:rsidRPr="001E3FD4">
        <w:rPr>
          <w:sz w:val="22"/>
          <w:szCs w:val="22"/>
        </w:rPr>
        <w:t xml:space="preserve"> </w:t>
      </w:r>
      <w:r w:rsidRPr="001E3FD4">
        <w:rPr>
          <w:sz w:val="22"/>
          <w:szCs w:val="22"/>
        </w:rPr>
        <w:t>sich die Vorteile digitaler Geländemodelle einfacher nutzen und Herausforderungen in der Praxis lösen lassen. Zentrale Bestandteile sind der Work Planner als digitales Werkzeug im John Deere Operations Center</w:t>
      </w:r>
      <w:r w:rsidRPr="001E3FD4">
        <w:rPr>
          <w:sz w:val="22"/>
          <w:szCs w:val="22"/>
          <w:vertAlign w:val="superscript"/>
        </w:rPr>
        <w:t>TM</w:t>
      </w:r>
      <w:r w:rsidRPr="001E3FD4">
        <w:rPr>
          <w:sz w:val="22"/>
          <w:szCs w:val="22"/>
        </w:rPr>
        <w:t xml:space="preserve">, Smart LEVEL PRO zur Automatisierung von Frästiefe und Querneigung auf Wirtgen Großfräsen der F-Serie </w:t>
      </w:r>
      <w:r w:rsidR="008A52D0" w:rsidRPr="001E3FD4">
        <w:rPr>
          <w:sz w:val="22"/>
          <w:szCs w:val="22"/>
        </w:rPr>
        <w:t xml:space="preserve">sowie </w:t>
      </w:r>
      <w:r w:rsidRPr="001E3FD4">
        <w:rPr>
          <w:sz w:val="22"/>
          <w:szCs w:val="22"/>
        </w:rPr>
        <w:t xml:space="preserve">Smart Pave zur automatischen Steuerung der Einbaulage – sprich Lenkung und Bohlenbreitenverstellung – bei den Vögele </w:t>
      </w:r>
      <w:r w:rsidR="00BD5413" w:rsidRPr="00BD5413">
        <w:rPr>
          <w:sz w:val="22"/>
          <w:szCs w:val="22"/>
        </w:rPr>
        <w:t>Strich-5</w:t>
      </w:r>
      <w:r w:rsidRPr="001E3FD4">
        <w:rPr>
          <w:sz w:val="22"/>
          <w:szCs w:val="22"/>
        </w:rPr>
        <w:t>-</w:t>
      </w:r>
      <w:r w:rsidR="00B040BA">
        <w:rPr>
          <w:sz w:val="22"/>
          <w:szCs w:val="22"/>
        </w:rPr>
        <w:t>Kettenf</w:t>
      </w:r>
      <w:r w:rsidRPr="001E3FD4">
        <w:rPr>
          <w:sz w:val="22"/>
          <w:szCs w:val="22"/>
        </w:rPr>
        <w:t>ertigern</w:t>
      </w:r>
      <w:r w:rsidR="00B040BA">
        <w:rPr>
          <w:sz w:val="22"/>
          <w:szCs w:val="22"/>
        </w:rPr>
        <w:t xml:space="preserve"> ab der Kompaktklasse</w:t>
      </w:r>
      <w:r w:rsidRPr="001E3FD4">
        <w:rPr>
          <w:sz w:val="22"/>
          <w:szCs w:val="22"/>
        </w:rPr>
        <w:t>.</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sidRPr="001E3FD4">
        <w:rPr>
          <w:b/>
          <w:bCs/>
          <w:sz w:val="22"/>
          <w:szCs w:val="22"/>
        </w:rPr>
        <w:t>Fräsprozess: Steigerung der Ebenheit</w:t>
      </w:r>
    </w:p>
    <w:p w14:paraId="0A0A722F" w14:textId="77777777" w:rsidR="00F73ECD" w:rsidRPr="001E3FD4" w:rsidRDefault="00F73ECD" w:rsidP="004E1999">
      <w:pPr>
        <w:jc w:val="both"/>
        <w:rPr>
          <w:sz w:val="22"/>
          <w:szCs w:val="22"/>
        </w:rPr>
      </w:pPr>
      <w:r w:rsidRPr="001E3FD4">
        <w:rPr>
          <w:sz w:val="22"/>
          <w:szCs w:val="22"/>
        </w:rPr>
        <w:t>Über eine offene Schnittstelle werden Planungsdaten, die mit allen gängigen Softwarelösungen für Vermessung und Planung erzeugt werden können, im Work Planner bereitgestellt. Für die automatische Steuerung der Fräsen werden ein Modell der Bestandsfläche und eines für die zu erzeugende Fräsfläche benötigt. Der Work Planner analysiert und prüft, ob die Daten für die Automatisierung nutzbar sind. Kennwerte wie Fräsfläche, Fräsvolumen, minimale, maximale und durchschnittliche Frästiefe werden direkt angezeigt. Ebenfalls werden die Frästiefenverläufe entlang des Projekts visualisiert.</w:t>
      </w:r>
    </w:p>
    <w:p w14:paraId="2099BCD9" w14:textId="1027F87C" w:rsidR="007C203C" w:rsidRDefault="007C203C">
      <w:pPr>
        <w:rPr>
          <w:b/>
          <w:bCs/>
          <w:sz w:val="22"/>
          <w:szCs w:val="22"/>
        </w:rPr>
      </w:pPr>
    </w:p>
    <w:p w14:paraId="1F234A2A" w14:textId="77777777" w:rsidR="00893212" w:rsidRDefault="00893212">
      <w:pPr>
        <w:rPr>
          <w:b/>
          <w:bCs/>
          <w:sz w:val="22"/>
          <w:szCs w:val="22"/>
        </w:rPr>
      </w:pPr>
      <w:r>
        <w:rPr>
          <w:b/>
          <w:bCs/>
          <w:sz w:val="22"/>
          <w:szCs w:val="22"/>
        </w:rPr>
        <w:br w:type="page"/>
      </w:r>
    </w:p>
    <w:p w14:paraId="57268742" w14:textId="270C54F0" w:rsidR="00F73ECD" w:rsidRPr="001E3FD4" w:rsidRDefault="00F73ECD" w:rsidP="00F73ECD">
      <w:pPr>
        <w:spacing w:line="280" w:lineRule="atLeast"/>
        <w:jc w:val="both"/>
        <w:rPr>
          <w:b/>
          <w:bCs/>
          <w:sz w:val="22"/>
          <w:szCs w:val="22"/>
        </w:rPr>
      </w:pPr>
      <w:r w:rsidRPr="001E3FD4">
        <w:rPr>
          <w:b/>
          <w:bCs/>
          <w:sz w:val="22"/>
          <w:szCs w:val="22"/>
        </w:rPr>
        <w:lastRenderedPageBreak/>
        <w:t>Asphalteinbau: Einhaltung von deutlich geringeren Toleranzwerten</w:t>
      </w:r>
    </w:p>
    <w:p w14:paraId="43D0A2DF" w14:textId="77777777" w:rsidR="004E1999" w:rsidRDefault="00F73ECD" w:rsidP="004E1999">
      <w:pPr>
        <w:jc w:val="both"/>
        <w:rPr>
          <w:sz w:val="22"/>
          <w:szCs w:val="22"/>
        </w:rPr>
      </w:pPr>
      <w:r w:rsidRPr="001E3FD4">
        <w:rPr>
          <w:sz w:val="22"/>
          <w:szCs w:val="22"/>
        </w:rPr>
        <w:t xml:space="preserve">Für den automatisierten Einbau des Asphalts werden auf den Vögele Fertigern drei Linien bereitgestellt, die </w:t>
      </w:r>
      <w:r w:rsidR="00B040BA">
        <w:rPr>
          <w:sz w:val="22"/>
          <w:szCs w:val="22"/>
        </w:rPr>
        <w:t>die Lenklinie</w:t>
      </w:r>
      <w:r w:rsidRPr="001E3FD4">
        <w:rPr>
          <w:sz w:val="22"/>
          <w:szCs w:val="22"/>
        </w:rPr>
        <w:t xml:space="preserve"> und die beiden Außenkanten des Bauwerks beschreiben. </w:t>
      </w:r>
      <w:r w:rsidR="008A52D0" w:rsidRPr="001E3FD4">
        <w:rPr>
          <w:sz w:val="22"/>
          <w:szCs w:val="22"/>
        </w:rPr>
        <w:t xml:space="preserve">Insgesamt </w:t>
      </w:r>
      <w:r w:rsidR="009A5E25">
        <w:rPr>
          <w:sz w:val="22"/>
          <w:szCs w:val="22"/>
        </w:rPr>
        <w:t>lassen sich</w:t>
      </w:r>
      <w:r w:rsidR="008A52D0" w:rsidRPr="001E3FD4">
        <w:rPr>
          <w:sz w:val="22"/>
          <w:szCs w:val="22"/>
        </w:rPr>
        <w:t xml:space="preserve"> beim Einbau deutlich geringere Toleranzwerte </w:t>
      </w:r>
      <w:r w:rsidR="009A5E25">
        <w:rPr>
          <w:sz w:val="22"/>
          <w:szCs w:val="22"/>
        </w:rPr>
        <w:t>einhalten</w:t>
      </w:r>
      <w:r w:rsidR="008A52D0" w:rsidRPr="001E3FD4">
        <w:rPr>
          <w:sz w:val="22"/>
          <w:szCs w:val="22"/>
        </w:rPr>
        <w:t>.</w:t>
      </w:r>
      <w:r w:rsidRPr="003F4241">
        <w:rPr>
          <w:sz w:val="22"/>
          <w:szCs w:val="22"/>
        </w:rPr>
        <w:t xml:space="preserve"> Informationen wie Einbaufläche, Länge und Lage des Projekts werden dem </w:t>
      </w:r>
      <w:r w:rsidR="00352061">
        <w:rPr>
          <w:sz w:val="22"/>
          <w:szCs w:val="22"/>
        </w:rPr>
        <w:t>Nutzer im Work Planner</w:t>
      </w:r>
      <w:r w:rsidRPr="003F4241">
        <w:rPr>
          <w:sz w:val="22"/>
          <w:szCs w:val="22"/>
        </w:rPr>
        <w:t xml:space="preserve"> </w:t>
      </w:r>
      <w:r w:rsidR="009A5E25">
        <w:rPr>
          <w:sz w:val="22"/>
          <w:szCs w:val="22"/>
        </w:rPr>
        <w:t xml:space="preserve">übersichtlich </w:t>
      </w:r>
      <w:r w:rsidRPr="000D7A02">
        <w:rPr>
          <w:sz w:val="22"/>
          <w:szCs w:val="22"/>
        </w:rPr>
        <w:t xml:space="preserve">angezeigt. </w:t>
      </w:r>
    </w:p>
    <w:p w14:paraId="1A3DE540" w14:textId="031FE39B" w:rsidR="00F73ECD" w:rsidRPr="003F4241" w:rsidRDefault="00F73ECD" w:rsidP="004E1999">
      <w:pPr>
        <w:jc w:val="both"/>
        <w:rPr>
          <w:sz w:val="22"/>
          <w:szCs w:val="22"/>
        </w:rPr>
      </w:pPr>
      <w:r w:rsidRPr="000D7A02">
        <w:rPr>
          <w:sz w:val="22"/>
          <w:szCs w:val="22"/>
        </w:rPr>
        <w:t>Eine Kartenansicht ermöglicht es auch</w:t>
      </w:r>
      <w:r w:rsidR="004E1999">
        <w:rPr>
          <w:sz w:val="22"/>
          <w:szCs w:val="22"/>
        </w:rPr>
        <w:t xml:space="preserve"> dem </w:t>
      </w:r>
      <w:r w:rsidRPr="000D7A02">
        <w:rPr>
          <w:sz w:val="22"/>
          <w:szCs w:val="22"/>
        </w:rPr>
        <w:t>Personal</w:t>
      </w:r>
      <w:r w:rsidR="004E1999">
        <w:rPr>
          <w:sz w:val="22"/>
          <w:szCs w:val="22"/>
        </w:rPr>
        <w:t xml:space="preserve"> ohne </w:t>
      </w:r>
      <w:r w:rsidR="00352061" w:rsidRPr="00352061">
        <w:rPr>
          <w:sz w:val="22"/>
          <w:szCs w:val="22"/>
        </w:rPr>
        <w:t>Vermessungshintergrund</w:t>
      </w:r>
      <w:r w:rsidRPr="000D7A02">
        <w:rPr>
          <w:sz w:val="22"/>
          <w:szCs w:val="22"/>
        </w:rPr>
        <w:t xml:space="preserve">, das Projekt </w:t>
      </w:r>
      <w:r w:rsidR="00B040BA">
        <w:rPr>
          <w:sz w:val="22"/>
          <w:szCs w:val="22"/>
        </w:rPr>
        <w:t>einfach</w:t>
      </w:r>
      <w:r w:rsidR="00B040BA" w:rsidRPr="000D7A02">
        <w:rPr>
          <w:sz w:val="22"/>
          <w:szCs w:val="22"/>
        </w:rPr>
        <w:t xml:space="preserve"> </w:t>
      </w:r>
      <w:r w:rsidRPr="000D7A02">
        <w:rPr>
          <w:sz w:val="22"/>
          <w:szCs w:val="22"/>
        </w:rPr>
        <w:t>zu lokalisieren</w:t>
      </w:r>
      <w:r w:rsidR="00B040BA">
        <w:rPr>
          <w:sz w:val="22"/>
          <w:szCs w:val="22"/>
        </w:rPr>
        <w:t xml:space="preserve"> und zu prüfen</w:t>
      </w:r>
      <w:r w:rsidRPr="000D7A02">
        <w:rPr>
          <w:sz w:val="22"/>
          <w:szCs w:val="22"/>
        </w:rPr>
        <w:t xml:space="preserve">. </w:t>
      </w:r>
      <w:r w:rsidR="00B040BA" w:rsidRPr="00B040BA">
        <w:rPr>
          <w:sz w:val="22"/>
          <w:szCs w:val="22"/>
        </w:rPr>
        <w:t>Bauleiter, Vermesser und Disponenten profitieren davon</w:t>
      </w:r>
      <w:r w:rsidRPr="003F4241">
        <w:rPr>
          <w:sz w:val="22"/>
          <w:szCs w:val="22"/>
        </w:rPr>
        <w:t>, dass bereits vor der Ausführung die Daten, deren Ausführbarkeit und das zu erwartende Ergebnis transparent vorliegen.</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sidRPr="001E3FD4">
        <w:rPr>
          <w:b/>
          <w:bCs/>
          <w:sz w:val="22"/>
          <w:szCs w:val="22"/>
        </w:rPr>
        <w:t>Vernetztes Arbeiten</w:t>
      </w:r>
      <w:r w:rsidR="00B040BA">
        <w:rPr>
          <w:b/>
          <w:bCs/>
          <w:sz w:val="22"/>
          <w:szCs w:val="22"/>
        </w:rPr>
        <w:t xml:space="preserve"> erhöht Einsatzeffizienz</w:t>
      </w:r>
    </w:p>
    <w:p w14:paraId="1746E615" w14:textId="011E58B0" w:rsidR="00376DB5" w:rsidRPr="001E3FD4" w:rsidRDefault="00F73ECD" w:rsidP="004E1999">
      <w:pPr>
        <w:jc w:val="both"/>
        <w:rPr>
          <w:sz w:val="22"/>
          <w:szCs w:val="22"/>
        </w:rPr>
      </w:pPr>
      <w:r w:rsidRPr="001E3FD4">
        <w:rPr>
          <w:sz w:val="22"/>
          <w:szCs w:val="22"/>
        </w:rPr>
        <w:t xml:space="preserve">Die Projektdaten können für die Umsetzung mit einem anderen Unternehmen geteilt oder direkt via Mobilfunk auf frei wählbare Maschinen der eigenen vernetzten Flotte übertragen werden. Die Maschinensteuerungen sind sowohl </w:t>
      </w:r>
      <w:r w:rsidR="00376DB5" w:rsidRPr="001E3FD4">
        <w:rPr>
          <w:sz w:val="22"/>
          <w:szCs w:val="22"/>
        </w:rPr>
        <w:t>beim Straßenf</w:t>
      </w:r>
      <w:r w:rsidRPr="001E3FD4">
        <w:rPr>
          <w:sz w:val="22"/>
          <w:szCs w:val="22"/>
        </w:rPr>
        <w:t xml:space="preserve">ertiger als auch </w:t>
      </w:r>
      <w:r w:rsidR="00376DB5" w:rsidRPr="001E3FD4">
        <w:rPr>
          <w:sz w:val="22"/>
          <w:szCs w:val="22"/>
        </w:rPr>
        <w:t xml:space="preserve">bei der </w:t>
      </w:r>
      <w:r w:rsidRPr="001E3FD4">
        <w:rPr>
          <w:sz w:val="22"/>
          <w:szCs w:val="22"/>
        </w:rPr>
        <w:t xml:space="preserve">Kaltfräse vollständig integriert und bedürfen keiner Installation von zusätzlichen Komponenten. Die notwendige Lokalisierung der Maschinen erfolgt über GNSS-Technik mit RTK-Korrektursignale.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sidRPr="001E3FD4">
        <w:rPr>
          <w:b/>
          <w:bCs/>
          <w:sz w:val="22"/>
          <w:szCs w:val="22"/>
        </w:rPr>
        <w:t>Einfache Bedienung</w:t>
      </w:r>
    </w:p>
    <w:p w14:paraId="69B3770F" w14:textId="311975B5" w:rsidR="00F73ECD" w:rsidRPr="001E3FD4" w:rsidRDefault="00F73ECD" w:rsidP="004E1999">
      <w:pPr>
        <w:jc w:val="both"/>
        <w:rPr>
          <w:sz w:val="22"/>
          <w:szCs w:val="22"/>
        </w:rPr>
      </w:pPr>
      <w:r w:rsidRPr="001E3FD4">
        <w:rPr>
          <w:sz w:val="22"/>
          <w:szCs w:val="22"/>
        </w:rPr>
        <w:t xml:space="preserve">Die Bedienung ist denkbar einfach: Das Maschinenpersonal wählt im gewohnten </w:t>
      </w:r>
      <w:r w:rsidR="00376DB5" w:rsidRPr="001E3FD4">
        <w:rPr>
          <w:sz w:val="22"/>
          <w:szCs w:val="22"/>
        </w:rPr>
        <w:t>Bediendisplay</w:t>
      </w:r>
      <w:r w:rsidRPr="001E3FD4">
        <w:rPr>
          <w:sz w:val="22"/>
          <w:szCs w:val="22"/>
        </w:rPr>
        <w:t xml:space="preserve"> den gewünschten Steuerungsmodus aus. Durch die Live-Ansicht aller relevanten Projektdaten weiß der Fahrer jederzeit in welchem Modus sich die Maschine befindet und welche Aktionen und Steuerbefehle zu erwarten sind. Das Personal wird durch die </w:t>
      </w:r>
      <w:r w:rsidR="00376DB5" w:rsidRPr="001E3FD4">
        <w:rPr>
          <w:sz w:val="22"/>
          <w:szCs w:val="22"/>
        </w:rPr>
        <w:t xml:space="preserve">automatisierten Prozesse </w:t>
      </w:r>
      <w:r w:rsidRPr="001E3FD4">
        <w:rPr>
          <w:sz w:val="22"/>
          <w:szCs w:val="22"/>
        </w:rPr>
        <w:t>spürbar entlastet, Präzision und Qualität des Arbeitsergebnisses werden messbar gesteigert.</w:t>
      </w:r>
      <w:r w:rsidR="009A5E25">
        <w:rPr>
          <w:sz w:val="22"/>
          <w:szCs w:val="22"/>
        </w:rPr>
        <w:t xml:space="preserve"> Weiterer Vorteil:</w:t>
      </w:r>
      <w:r w:rsidR="00376DB5" w:rsidRPr="001E3FD4">
        <w:rPr>
          <w:sz w:val="22"/>
          <w:szCs w:val="22"/>
        </w:rPr>
        <w:t xml:space="preserve"> </w:t>
      </w:r>
      <w:r w:rsidR="00376DB5" w:rsidRPr="008800EC">
        <w:rPr>
          <w:sz w:val="22"/>
          <w:szCs w:val="22"/>
        </w:rPr>
        <w:t>Im Vergleich zu 3D- und Nachrüst-Lösungen bedarf es weniger Vermessungsressourcen vor Ort.</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rPr>
        <w:t xml:space="preserve">Weniger Ressourcen, </w:t>
      </w:r>
      <w:r w:rsidR="00FA68B9">
        <w:rPr>
          <w:b/>
          <w:bCs/>
          <w:sz w:val="22"/>
          <w:szCs w:val="22"/>
        </w:rPr>
        <w:t>m</w:t>
      </w:r>
      <w:r>
        <w:rPr>
          <w:b/>
          <w:bCs/>
          <w:sz w:val="22"/>
          <w:szCs w:val="22"/>
        </w:rPr>
        <w:t xml:space="preserve">ehr </w:t>
      </w:r>
      <w:r w:rsidR="00E32F6D">
        <w:rPr>
          <w:b/>
          <w:bCs/>
          <w:sz w:val="22"/>
          <w:szCs w:val="22"/>
        </w:rPr>
        <w:t xml:space="preserve">Qualität und Profitabilität </w:t>
      </w:r>
    </w:p>
    <w:p w14:paraId="77F41C1A" w14:textId="194BE830" w:rsidR="00F73ECD" w:rsidRPr="001E3FD4" w:rsidRDefault="00346918" w:rsidP="004E1999">
      <w:pPr>
        <w:jc w:val="both"/>
        <w:rPr>
          <w:b/>
          <w:bCs/>
          <w:sz w:val="22"/>
          <w:szCs w:val="22"/>
        </w:rPr>
      </w:pPr>
      <w:r>
        <w:rPr>
          <w:sz w:val="22"/>
          <w:szCs w:val="22"/>
        </w:rPr>
        <w:t>Mit der neuen</w:t>
      </w:r>
      <w:r w:rsidR="00E32F6D" w:rsidRPr="00E32F6D">
        <w:rPr>
          <w:sz w:val="22"/>
          <w:szCs w:val="22"/>
        </w:rPr>
        <w:t xml:space="preserve"> Wirtgen Group Digitalisierungs- und Automatisierungslösung </w:t>
      </w:r>
      <w:r w:rsidRPr="00346918">
        <w:rPr>
          <w:sz w:val="22"/>
          <w:szCs w:val="22"/>
        </w:rPr>
        <w:t xml:space="preserve">Smart Automation in Roadbuilding </w:t>
      </w:r>
      <w:r w:rsidR="00E32F6D">
        <w:rPr>
          <w:sz w:val="22"/>
          <w:szCs w:val="22"/>
        </w:rPr>
        <w:t>können</w:t>
      </w:r>
      <w:r w:rsidRPr="00346918">
        <w:rPr>
          <w:sz w:val="22"/>
          <w:szCs w:val="22"/>
        </w:rPr>
        <w:t xml:space="preserve"> Einbauergebnisse gemäß geplanter Vorgaben mit dem Kernbauteam ohne zusätzliches Fachpersonal präzise und wirtschaftlich realisier</w:t>
      </w:r>
      <w:r w:rsidR="00E32F6D">
        <w:rPr>
          <w:sz w:val="22"/>
          <w:szCs w:val="22"/>
        </w:rPr>
        <w:t>t werden</w:t>
      </w:r>
      <w:r w:rsidRPr="00346918">
        <w:rPr>
          <w:sz w:val="22"/>
          <w:szCs w:val="22"/>
        </w:rPr>
        <w:t xml:space="preserve">. So lassen sich durch Vorausberechnungen </w:t>
      </w:r>
      <w:r>
        <w:rPr>
          <w:sz w:val="22"/>
          <w:szCs w:val="22"/>
        </w:rPr>
        <w:t xml:space="preserve">u. a. </w:t>
      </w:r>
      <w:r w:rsidR="00E32F6D">
        <w:rPr>
          <w:sz w:val="22"/>
          <w:szCs w:val="22"/>
        </w:rPr>
        <w:t xml:space="preserve">auch </w:t>
      </w:r>
      <w:r w:rsidRPr="00346918">
        <w:rPr>
          <w:sz w:val="22"/>
          <w:szCs w:val="22"/>
        </w:rPr>
        <w:t>die Materialmengen und Logistik optimieren.</w:t>
      </w:r>
      <w:r w:rsidR="00E32F6D">
        <w:rPr>
          <w:sz w:val="22"/>
          <w:szCs w:val="22"/>
        </w:rPr>
        <w:t xml:space="preserve"> </w:t>
      </w:r>
      <w:r w:rsidRPr="00346918">
        <w:rPr>
          <w:sz w:val="22"/>
          <w:szCs w:val="22"/>
        </w:rPr>
        <w:t xml:space="preserve">Straßenbauer profitieren </w:t>
      </w:r>
      <w:r>
        <w:rPr>
          <w:sz w:val="22"/>
          <w:szCs w:val="22"/>
        </w:rPr>
        <w:t xml:space="preserve">dadurch </w:t>
      </w:r>
      <w:r w:rsidRPr="00346918">
        <w:rPr>
          <w:sz w:val="22"/>
          <w:szCs w:val="22"/>
        </w:rPr>
        <w:t xml:space="preserve">in Summe von einer erhöhten Planungssicherheit und Vorhersagbarkeit der Arbeitsergebnisse. </w:t>
      </w:r>
    </w:p>
    <w:p w14:paraId="3D29E43A" w14:textId="77777777" w:rsidR="00F73ECD" w:rsidRPr="001E3FD4" w:rsidRDefault="00F73ECD" w:rsidP="00417366">
      <w:pPr>
        <w:spacing w:line="280" w:lineRule="atLeast"/>
        <w:jc w:val="both"/>
        <w:rPr>
          <w:b/>
          <w:bCs/>
          <w:sz w:val="22"/>
          <w:szCs w:val="22"/>
        </w:rPr>
      </w:pPr>
    </w:p>
    <w:p w14:paraId="796E3DC2" w14:textId="137098A9" w:rsidR="0026720C" w:rsidRPr="005604AF" w:rsidRDefault="005604AF" w:rsidP="0026720C">
      <w:pPr>
        <w:pStyle w:val="Standardabsatz"/>
        <w:spacing w:after="0"/>
        <w:rPr>
          <w:szCs w:val="22"/>
        </w:rPr>
      </w:pPr>
      <w:r w:rsidRPr="005604AF">
        <w:rPr>
          <w:szCs w:val="22"/>
        </w:rPr>
        <w:t>Die Wirtgen Group Lösung „Smart Automation in Roadbuilding“ ist für den Bauma Innovationspreis 2025 in der Kategorie „Digitalisierung“ nominiert.</w:t>
      </w:r>
    </w:p>
    <w:p w14:paraId="200DB9B1" w14:textId="4723862C" w:rsidR="0026720C" w:rsidRDefault="0026720C">
      <w:pPr>
        <w:rPr>
          <w:rFonts w:eastAsiaTheme="minorHAnsi" w:cstheme="minorBidi"/>
          <w:b/>
          <w:sz w:val="22"/>
          <w:szCs w:val="22"/>
        </w:rPr>
      </w:pPr>
    </w:p>
    <w:p w14:paraId="7BAF8038" w14:textId="77777777" w:rsidR="00893212" w:rsidRDefault="00893212">
      <w:pPr>
        <w:rPr>
          <w:rFonts w:eastAsiaTheme="minorHAnsi" w:cstheme="minorBidi"/>
          <w:b/>
          <w:sz w:val="22"/>
          <w:szCs w:val="22"/>
        </w:rPr>
      </w:pPr>
      <w:r>
        <w:rPr>
          <w:szCs w:val="22"/>
        </w:rPr>
        <w:br w:type="page"/>
      </w:r>
    </w:p>
    <w:p w14:paraId="31412CCB" w14:textId="27E0F1F8" w:rsidR="00E15EBE" w:rsidRDefault="00E15EBE" w:rsidP="00E15EBE">
      <w:pPr>
        <w:pStyle w:val="Fotos"/>
      </w:pPr>
      <w:r w:rsidRPr="008458FA">
        <w:rPr>
          <w:szCs w:val="22"/>
        </w:rPr>
        <w:lastRenderedPageBreak/>
        <w:t>Fotos:</w:t>
      </w:r>
      <w:r w:rsidR="00337387" w:rsidRPr="008458FA">
        <w:rPr>
          <w:szCs w:val="22"/>
        </w:rPr>
        <w:t xml:space="preserve"> </w:t>
      </w:r>
    </w:p>
    <w:p w14:paraId="75CCD6E9" w14:textId="30DC4FFF" w:rsidR="00A5608A" w:rsidRPr="00096BEC" w:rsidRDefault="00D8669A" w:rsidP="00A5608A">
      <w:pPr>
        <w:pStyle w:val="BUbold"/>
      </w:pPr>
      <w:r w:rsidRPr="00587889">
        <w:rPr>
          <w:noProof/>
          <w:sz w:val="21"/>
          <w:szCs w:val="21"/>
        </w:rPr>
        <w:drawing>
          <wp:inline distT="0" distB="0" distL="0" distR="0" wp14:anchorId="11294C7F" wp14:editId="0AEC3A08">
            <wp:extent cx="2021530" cy="1555326"/>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5326"/>
                    </a:xfrm>
                    <a:prstGeom prst="rect">
                      <a:avLst/>
                    </a:prstGeom>
                    <a:noFill/>
                    <a:ln>
                      <a:noFill/>
                    </a:ln>
                  </pic:spPr>
                </pic:pic>
              </a:graphicData>
            </a:graphic>
          </wp:inline>
        </w:drawing>
      </w:r>
      <w:r w:rsidR="00AB1518" w:rsidRPr="00096BEC">
        <w:tab/>
      </w:r>
      <w:r w:rsidR="00A5608A" w:rsidRPr="00096BEC">
        <w:br/>
      </w:r>
      <w:r w:rsidR="003A55DD" w:rsidRPr="003A55DD">
        <w:t>WG_Smart Automation in Roadbuilding_Digitalization_1_DE_signet</w:t>
      </w:r>
      <w:r w:rsidR="00096BEC">
        <w:tab/>
      </w:r>
    </w:p>
    <w:p w14:paraId="4E5DA074" w14:textId="1AA56FC9" w:rsidR="00A5608A" w:rsidRDefault="00DC2F60" w:rsidP="00A5608A">
      <w:pPr>
        <w:pStyle w:val="BUnormal"/>
      </w:pPr>
      <w:r>
        <w:t xml:space="preserve">Mit der </w:t>
      </w:r>
      <w:r w:rsidR="00E32F6D">
        <w:t xml:space="preserve">Wirtgen Group Lösung </w:t>
      </w:r>
      <w:r w:rsidR="00E32F6D" w:rsidRPr="00E32F6D">
        <w:t xml:space="preserve">Smart Automation in Roadbuilding </w:t>
      </w:r>
      <w:r>
        <w:t>sind</w:t>
      </w:r>
      <w:r w:rsidRPr="00DC2F60">
        <w:t xml:space="preserve"> Ergebnisse </w:t>
      </w:r>
      <w:r>
        <w:t>im</w:t>
      </w:r>
      <w:r w:rsidR="00E32F6D" w:rsidRPr="00E32F6D">
        <w:t xml:space="preserve"> Asphalt</w:t>
      </w:r>
      <w:r>
        <w:t>bau plan</w:t>
      </w:r>
      <w:r w:rsidR="004B3E23">
        <w:t>bar</w:t>
      </w:r>
      <w:r>
        <w:t xml:space="preserve"> und </w:t>
      </w:r>
      <w:r w:rsidRPr="00DC2F60">
        <w:t xml:space="preserve">in höherer Qualität </w:t>
      </w:r>
      <w:r>
        <w:t xml:space="preserve">mit weniger Ressourcen </w:t>
      </w:r>
      <w:r w:rsidR="00405CE3">
        <w:t xml:space="preserve">profitabel </w:t>
      </w:r>
      <w:r>
        <w:t>umsetzbar.</w:t>
      </w:r>
    </w:p>
    <w:p w14:paraId="5CED4806" w14:textId="77777777" w:rsidR="00A5608A" w:rsidRPr="002309FC" w:rsidRDefault="00A5608A" w:rsidP="00E15EBE">
      <w:pPr>
        <w:pStyle w:val="Fotos"/>
      </w:pPr>
    </w:p>
    <w:p w14:paraId="0ED3083A" w14:textId="7CACFECE" w:rsidR="004E1999" w:rsidRDefault="00D8669A" w:rsidP="00EE6584">
      <w:pPr>
        <w:pStyle w:val="BUbold"/>
      </w:pPr>
      <w:r w:rsidRPr="00587889">
        <w:rPr>
          <w:noProof/>
          <w:sz w:val="21"/>
          <w:szCs w:val="21"/>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sidR="002611FE" w:rsidRPr="00D200BF">
        <w:br/>
      </w:r>
      <w:r w:rsidR="009515B2" w:rsidRPr="009515B2">
        <w:t>WG_Smart Automation in Roadbuilding_Digitalization</w:t>
      </w:r>
      <w:r w:rsidR="00EE6584" w:rsidRPr="00EE6584">
        <w:t>_2</w:t>
      </w:r>
    </w:p>
    <w:p w14:paraId="257B5A26" w14:textId="50EF5623" w:rsidR="00793A3A" w:rsidRPr="00EE6584" w:rsidRDefault="00DD78C6" w:rsidP="00EE6584">
      <w:pPr>
        <w:pStyle w:val="BUbold"/>
        <w:rPr>
          <w:b w:val="0"/>
          <w:bCs/>
        </w:rPr>
      </w:pPr>
      <w:r>
        <w:rPr>
          <w:b w:val="0"/>
          <w:bCs/>
        </w:rPr>
        <w:t>Ein z</w:t>
      </w:r>
      <w:r w:rsidRPr="00DD78C6">
        <w:rPr>
          <w:b w:val="0"/>
          <w:bCs/>
        </w:rPr>
        <w:t>entrale</w:t>
      </w:r>
      <w:r>
        <w:rPr>
          <w:b w:val="0"/>
          <w:bCs/>
        </w:rPr>
        <w:t>r</w:t>
      </w:r>
      <w:r w:rsidRPr="00DD78C6">
        <w:rPr>
          <w:b w:val="0"/>
          <w:bCs/>
        </w:rPr>
        <w:t xml:space="preserve"> Bestandteil </w:t>
      </w:r>
      <w:r>
        <w:rPr>
          <w:b w:val="0"/>
          <w:bCs/>
        </w:rPr>
        <w:t xml:space="preserve">der Wirtgen Group Lösung </w:t>
      </w:r>
      <w:r w:rsidRPr="000D7A02">
        <w:rPr>
          <w:b w:val="0"/>
          <w:bCs/>
        </w:rPr>
        <w:t>Smart Automation in Roadbuilding</w:t>
      </w:r>
      <w:r w:rsidRPr="00E32F6D">
        <w:t xml:space="preserve"> </w:t>
      </w:r>
      <w:r>
        <w:rPr>
          <w:b w:val="0"/>
          <w:bCs/>
        </w:rPr>
        <w:t>ist</w:t>
      </w:r>
      <w:r w:rsidRPr="00DD78C6">
        <w:rPr>
          <w:b w:val="0"/>
          <w:bCs/>
        </w:rPr>
        <w:t xml:space="preserve"> der Work Planner</w:t>
      </w:r>
      <w:r>
        <w:rPr>
          <w:b w:val="0"/>
          <w:bCs/>
        </w:rPr>
        <w:t>: A</w:t>
      </w:r>
      <w:r w:rsidRPr="00DD78C6">
        <w:rPr>
          <w:b w:val="0"/>
          <w:bCs/>
        </w:rPr>
        <w:t>ls digitales Werkzeug im John Deere Operations Center</w:t>
      </w:r>
      <w:r w:rsidR="004B3E23" w:rsidRPr="000D7A02">
        <w:rPr>
          <w:b w:val="0"/>
          <w:bCs/>
          <w:vertAlign w:val="superscript"/>
        </w:rPr>
        <w:t>TM</w:t>
      </w:r>
      <w:r>
        <w:rPr>
          <w:b w:val="0"/>
          <w:bCs/>
        </w:rPr>
        <w:t xml:space="preserve"> </w:t>
      </w:r>
      <w:r w:rsidRPr="00DD78C6">
        <w:rPr>
          <w:b w:val="0"/>
          <w:bCs/>
        </w:rPr>
        <w:t>analysiert und prüft</w:t>
      </w:r>
      <w:r>
        <w:rPr>
          <w:b w:val="0"/>
          <w:bCs/>
        </w:rPr>
        <w:t xml:space="preserve"> er, ob die </w:t>
      </w:r>
      <w:r w:rsidRPr="00DD78C6">
        <w:rPr>
          <w:b w:val="0"/>
          <w:bCs/>
        </w:rPr>
        <w:t xml:space="preserve">Daten </w:t>
      </w:r>
      <w:r w:rsidR="00C76CA5" w:rsidRPr="00C76CA5">
        <w:rPr>
          <w:b w:val="0"/>
          <w:bCs/>
        </w:rPr>
        <w:t xml:space="preserve">digitaler Geländemodelle </w:t>
      </w:r>
      <w:r w:rsidRPr="00DD78C6">
        <w:rPr>
          <w:b w:val="0"/>
          <w:bCs/>
        </w:rPr>
        <w:t>für die Automatisierung nutzbar sind</w:t>
      </w:r>
      <w:r>
        <w:rPr>
          <w:b w:val="0"/>
          <w:bCs/>
        </w:rPr>
        <w:t>.</w:t>
      </w:r>
      <w:r w:rsidRPr="00DD78C6" w:rsidDel="00DD78C6">
        <w:rPr>
          <w:b w:val="0"/>
          <w:bCs/>
        </w:rPr>
        <w:t xml:space="preserve"> </w:t>
      </w:r>
    </w:p>
    <w:p w14:paraId="5492C0D9" w14:textId="06A93C4F" w:rsidR="00175AEA" w:rsidRDefault="00BD25D1" w:rsidP="00175AEA">
      <w:pPr>
        <w:pStyle w:val="BUnormal"/>
        <w:rPr>
          <w:bCs/>
        </w:rPr>
      </w:pPr>
      <w:r w:rsidRPr="00EE6584">
        <w:rPr>
          <w:bCs/>
        </w:rPr>
        <w:t xml:space="preserve"> </w:t>
      </w:r>
    </w:p>
    <w:p w14:paraId="04824B2F" w14:textId="4D31484B"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4EA88DFC" w14:textId="77777777" w:rsidR="00893212" w:rsidRDefault="00893212">
      <w:pPr>
        <w:rPr>
          <w:rFonts w:eastAsiaTheme="minorHAnsi" w:cstheme="minorBidi"/>
          <w:sz w:val="22"/>
          <w:szCs w:val="24"/>
        </w:rPr>
      </w:pPr>
    </w:p>
    <w:p w14:paraId="55931FB8" w14:textId="285B80AC"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sidRPr="005C36C7">
        <w:t xml:space="preserve">Telefon: </w:t>
      </w:r>
      <w:r w:rsidR="005C36C7">
        <w:tab/>
      </w:r>
      <w:r w:rsidRPr="005C36C7">
        <w:t xml:space="preserve">+49 (0) 2645 131 – 1966 </w:t>
      </w:r>
    </w:p>
    <w:p w14:paraId="65F4C38F" w14:textId="4201B86C" w:rsidR="00E15EBE" w:rsidRDefault="00E15EBE" w:rsidP="005C36C7">
      <w:pPr>
        <w:pStyle w:val="Fuzeile1"/>
        <w:tabs>
          <w:tab w:val="left" w:pos="993"/>
        </w:tabs>
      </w:pPr>
      <w:r>
        <w:t xml:space="preserve">Telefax: </w:t>
      </w:r>
      <w:r w:rsidR="005C36C7">
        <w:tab/>
      </w:r>
      <w:r>
        <w:t>+49 (0) 2645 131 – 499</w:t>
      </w:r>
    </w:p>
    <w:p w14:paraId="79FF3B7C" w14:textId="6CBA4BFA" w:rsidR="00E15EBE" w:rsidRDefault="00E15EBE" w:rsidP="005C36C7">
      <w:pPr>
        <w:pStyle w:val="Fuzeile1"/>
        <w:tabs>
          <w:tab w:val="left" w:pos="993"/>
        </w:tabs>
      </w:pPr>
      <w:r>
        <w:t xml:space="preserve">E-Mail: </w:t>
      </w:r>
      <w:r w:rsidR="005C36C7">
        <w:tab/>
      </w:r>
      <w:r w:rsidR="002F70FD">
        <w:rPr>
          <w:rFonts w:cs="Times New Roman (Textkörper CS)" w:hint="cs"/>
        </w:rPr>
        <w:t>P</w:t>
      </w:r>
      <w:r w:rsidR="002F70FD">
        <w:rPr>
          <w:rFonts w:cs="Times New Roman (Textkörper CS)"/>
        </w:rPr>
        <w:t>R@wirtgen-group.</w:t>
      </w:r>
      <w:r w:rsidR="005C36C7">
        <w:rPr>
          <w:rFonts w:cs="Times New Roman (Textkörper CS)"/>
        </w:rPr>
        <w:t>com</w:t>
      </w: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723D2" w14:textId="77777777" w:rsidR="00FA7D2E" w:rsidRDefault="00FA7D2E" w:rsidP="00E55534">
      <w:r>
        <w:separator/>
      </w:r>
    </w:p>
  </w:endnote>
  <w:endnote w:type="continuationSeparator" w:id="0">
    <w:p w14:paraId="22A0FC22" w14:textId="77777777" w:rsidR="00FA7D2E" w:rsidRDefault="00FA7D2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39DBC" w14:textId="77777777" w:rsidR="00FA7D2E" w:rsidRDefault="00FA7D2E" w:rsidP="00E55534">
      <w:r>
        <w:separator/>
      </w:r>
    </w:p>
  </w:footnote>
  <w:footnote w:type="continuationSeparator" w:id="0">
    <w:p w14:paraId="21752927" w14:textId="77777777" w:rsidR="00FA7D2E" w:rsidRDefault="00FA7D2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eastAsia="zh-CN"/>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eastAsia="zh-CN"/>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pPr>
                    <w:r w:rsidRPr="002A22B4">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24946548">
    <w:abstractNumId w:val="14"/>
  </w:num>
  <w:num w:numId="2" w16cid:durableId="1767115635">
    <w:abstractNumId w:val="14"/>
  </w:num>
  <w:num w:numId="3" w16cid:durableId="1513647389">
    <w:abstractNumId w:val="14"/>
  </w:num>
  <w:num w:numId="4" w16cid:durableId="1129517939">
    <w:abstractNumId w:val="14"/>
  </w:num>
  <w:num w:numId="5" w16cid:durableId="906307880">
    <w:abstractNumId w:val="14"/>
  </w:num>
  <w:num w:numId="6" w16cid:durableId="514686484">
    <w:abstractNumId w:val="3"/>
  </w:num>
  <w:num w:numId="7" w16cid:durableId="1796212766">
    <w:abstractNumId w:val="3"/>
  </w:num>
  <w:num w:numId="8" w16cid:durableId="104006721">
    <w:abstractNumId w:val="3"/>
  </w:num>
  <w:num w:numId="9" w16cid:durableId="186793612">
    <w:abstractNumId w:val="3"/>
  </w:num>
  <w:num w:numId="10" w16cid:durableId="1847746663">
    <w:abstractNumId w:val="3"/>
  </w:num>
  <w:num w:numId="11" w16cid:durableId="768232078">
    <w:abstractNumId w:val="7"/>
  </w:num>
  <w:num w:numId="12" w16cid:durableId="371728332">
    <w:abstractNumId w:val="7"/>
  </w:num>
  <w:num w:numId="13" w16cid:durableId="663048393">
    <w:abstractNumId w:val="5"/>
  </w:num>
  <w:num w:numId="14" w16cid:durableId="1293947860">
    <w:abstractNumId w:val="5"/>
  </w:num>
  <w:num w:numId="15" w16cid:durableId="1050805186">
    <w:abstractNumId w:val="5"/>
  </w:num>
  <w:num w:numId="16" w16cid:durableId="1836217713">
    <w:abstractNumId w:val="5"/>
  </w:num>
  <w:num w:numId="17" w16cid:durableId="165294604">
    <w:abstractNumId w:val="5"/>
  </w:num>
  <w:num w:numId="18" w16cid:durableId="398287292">
    <w:abstractNumId w:val="2"/>
  </w:num>
  <w:num w:numId="19" w16cid:durableId="171382893">
    <w:abstractNumId w:val="4"/>
  </w:num>
  <w:num w:numId="20" w16cid:durableId="1798789189">
    <w:abstractNumId w:val="12"/>
  </w:num>
  <w:num w:numId="21" w16cid:durableId="1646856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031464">
    <w:abstractNumId w:val="1"/>
  </w:num>
  <w:num w:numId="23" w16cid:durableId="370421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0598825">
    <w:abstractNumId w:val="9"/>
  </w:num>
  <w:num w:numId="25" w16cid:durableId="1869760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6790774">
    <w:abstractNumId w:val="0"/>
  </w:num>
  <w:num w:numId="27" w16cid:durableId="277180051">
    <w:abstractNumId w:val="10"/>
  </w:num>
  <w:num w:numId="28" w16cid:durableId="510527133">
    <w:abstractNumId w:val="6"/>
  </w:num>
  <w:num w:numId="29" w16cid:durableId="1653095788">
    <w:abstractNumId w:val="8"/>
  </w:num>
  <w:num w:numId="30" w16cid:durableId="1293290097">
    <w:abstractNumId w:val="11"/>
  </w:num>
  <w:num w:numId="31" w16cid:durableId="15416310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215C"/>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0FCC"/>
    <w:rsid w:val="00253A2E"/>
    <w:rsid w:val="00254E4C"/>
    <w:rsid w:val="002603EC"/>
    <w:rsid w:val="002611FE"/>
    <w:rsid w:val="0026720C"/>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55DD"/>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04AF"/>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30C0D"/>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3212"/>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15B2"/>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2942"/>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A7D2E"/>
    <w:rsid w:val="00FB0DB2"/>
    <w:rsid w:val="00FB60E1"/>
    <w:rsid w:val="00FD3768"/>
    <w:rsid w:val="00FD490A"/>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4</cp:revision>
  <cp:lastPrinted>2021-10-28T15:19:00Z</cp:lastPrinted>
  <dcterms:created xsi:type="dcterms:W3CDTF">2025-01-15T10:56:00Z</dcterms:created>
  <dcterms:modified xsi:type="dcterms:W3CDTF">2025-01-16T09:21:00Z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